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DD768" w14:textId="77777777" w:rsidR="00EC713C" w:rsidRPr="00FD3C32" w:rsidRDefault="00EC713C" w:rsidP="00EC713C">
      <w:pPr>
        <w:spacing w:after="0" w:line="240" w:lineRule="auto"/>
        <w:jc w:val="center"/>
        <w:rPr>
          <w:rFonts w:ascii="Times New Roman" w:eastAsia="Calibri" w:hAnsi="Times New Roman" w:cs="Times New Roman"/>
          <w:b/>
          <w:bCs/>
          <w:sz w:val="28"/>
          <w:szCs w:val="28"/>
          <w:rtl/>
          <w:lang w:bidi="ar-IQ"/>
        </w:rPr>
      </w:pPr>
      <w:bookmarkStart w:id="0" w:name="_Hlk138509235"/>
    </w:p>
    <w:p w14:paraId="1B5D8CCC" w14:textId="77777777" w:rsidR="00EC713C" w:rsidRPr="00FD3C32" w:rsidRDefault="00EC713C" w:rsidP="00EC713C">
      <w:pPr>
        <w:spacing w:after="0" w:line="240" w:lineRule="auto"/>
        <w:jc w:val="center"/>
        <w:rPr>
          <w:rFonts w:ascii="Times New Roman" w:eastAsia="Calibri" w:hAnsi="Times New Roman" w:cs="Times New Roman"/>
          <w:b/>
          <w:bCs/>
          <w:sz w:val="28"/>
          <w:szCs w:val="28"/>
        </w:rPr>
      </w:pPr>
      <w:r w:rsidRPr="00FD3C32">
        <w:rPr>
          <w:rFonts w:ascii="Times New Roman" w:eastAsia="Calibri" w:hAnsi="Times New Roman" w:cs="Times New Roman"/>
          <w:b/>
          <w:bCs/>
          <w:sz w:val="28"/>
          <w:szCs w:val="28"/>
          <w:rtl/>
        </w:rPr>
        <w:t>ال</w:t>
      </w:r>
      <w:r w:rsidRPr="00FD3C32">
        <w:rPr>
          <w:rFonts w:ascii="Times New Roman" w:eastAsia="Calibri" w:hAnsi="Times New Roman" w:cs="Times New Roman" w:hint="cs"/>
          <w:b/>
          <w:bCs/>
          <w:sz w:val="28"/>
          <w:szCs w:val="28"/>
          <w:rtl/>
        </w:rPr>
        <w:t>عوامل المؤثرة على اتجاهات الناخبات في العراق</w:t>
      </w:r>
    </w:p>
    <w:p w14:paraId="6EEF23AE" w14:textId="77777777" w:rsidR="00EC713C" w:rsidRPr="00FD3C32" w:rsidRDefault="00EC713C" w:rsidP="00EC713C">
      <w:pPr>
        <w:spacing w:after="0" w:line="240" w:lineRule="auto"/>
        <w:jc w:val="center"/>
        <w:rPr>
          <w:rFonts w:ascii="Times New Roman" w:eastAsia="Calibri" w:hAnsi="Times New Roman" w:cs="Times New Roman"/>
          <w:b/>
          <w:bCs/>
          <w:sz w:val="28"/>
          <w:szCs w:val="28"/>
          <w:rtl/>
          <w:lang w:bidi="ar-IQ"/>
        </w:rPr>
      </w:pPr>
      <w:r w:rsidRPr="00FD3C32">
        <w:rPr>
          <w:rFonts w:ascii="Times New Roman" w:eastAsia="Calibri" w:hAnsi="Times New Roman" w:cs="Times New Roman" w:hint="cs"/>
          <w:b/>
          <w:bCs/>
          <w:sz w:val="28"/>
          <w:szCs w:val="28"/>
          <w:rtl/>
        </w:rPr>
        <w:t>دراسة ميدانية</w:t>
      </w:r>
    </w:p>
    <w:p w14:paraId="6738C58A" w14:textId="77777777" w:rsidR="00EC713C" w:rsidRPr="00FD3C32" w:rsidRDefault="00EC713C" w:rsidP="00EC713C">
      <w:pPr>
        <w:spacing w:after="0" w:line="240" w:lineRule="auto"/>
        <w:jc w:val="right"/>
        <w:rPr>
          <w:rFonts w:ascii="Times New Roman" w:eastAsia="Calibri" w:hAnsi="Times New Roman" w:cs="Times New Roman"/>
          <w:b/>
          <w:bCs/>
          <w:sz w:val="28"/>
          <w:szCs w:val="28"/>
          <w:rtl/>
          <w:lang w:bidi="ar-AE"/>
        </w:rPr>
      </w:pPr>
    </w:p>
    <w:p w14:paraId="07FF3EBD" w14:textId="77777777" w:rsidR="00EC713C" w:rsidRPr="00FD3C32" w:rsidRDefault="00EC713C" w:rsidP="00EC713C">
      <w:pPr>
        <w:spacing w:after="0" w:line="480" w:lineRule="auto"/>
        <w:rPr>
          <w:rFonts w:ascii="Times New Roman" w:eastAsia="Calibri" w:hAnsi="Times New Roman" w:cs="Times New Roman"/>
          <w:b/>
          <w:bCs/>
          <w:sz w:val="28"/>
          <w:szCs w:val="28"/>
          <w:rtl/>
          <w:lang w:bidi="ar-AE"/>
        </w:rPr>
      </w:pPr>
      <w:r w:rsidRPr="00FD3C32">
        <w:rPr>
          <w:rFonts w:ascii="Times New Roman" w:eastAsia="Calibri" w:hAnsi="Times New Roman" w:cs="Times New Roman"/>
          <w:b/>
          <w:bCs/>
          <w:sz w:val="28"/>
          <w:szCs w:val="28"/>
          <w:lang w:bidi="ar-AE"/>
        </w:rPr>
        <w:t>Asmaajameeyahoo.com</w:t>
      </w:r>
    </w:p>
    <w:p w14:paraId="661698F2" w14:textId="77777777" w:rsidR="00EC713C" w:rsidRPr="00FD3C32" w:rsidRDefault="00EC713C" w:rsidP="00EC713C">
      <w:pPr>
        <w:spacing w:after="0" w:line="240" w:lineRule="auto"/>
        <w:rPr>
          <w:rFonts w:ascii="Times New Roman" w:eastAsia="Calibri" w:hAnsi="Times New Roman" w:cs="Times New Roman"/>
          <w:b/>
          <w:bCs/>
          <w:sz w:val="28"/>
          <w:szCs w:val="28"/>
          <w:rtl/>
          <w:lang w:bidi="ar-AE"/>
        </w:rPr>
      </w:pPr>
      <w:r w:rsidRPr="00FD3C32">
        <w:rPr>
          <w:rFonts w:ascii="Times New Roman" w:eastAsia="Calibri" w:hAnsi="Times New Roman" w:cs="Times New Roman" w:hint="cs"/>
          <w:b/>
          <w:bCs/>
          <w:sz w:val="28"/>
          <w:szCs w:val="28"/>
          <w:rtl/>
          <w:lang w:bidi="ar-AE"/>
        </w:rPr>
        <w:t xml:space="preserve">       د. </w:t>
      </w:r>
      <w:r w:rsidRPr="00FD3C32">
        <w:rPr>
          <w:rFonts w:ascii="Times New Roman" w:eastAsia="Calibri" w:hAnsi="Times New Roman" w:cs="Times New Roman"/>
          <w:b/>
          <w:bCs/>
          <w:sz w:val="28"/>
          <w:szCs w:val="28"/>
          <w:rtl/>
          <w:lang w:bidi="ar-AE"/>
        </w:rPr>
        <w:t>أحمد قاسم مفتن</w:t>
      </w:r>
    </w:p>
    <w:p w14:paraId="0BF67647" w14:textId="77777777" w:rsidR="00EC713C" w:rsidRPr="00FD3C32" w:rsidRDefault="00EC713C" w:rsidP="00EC713C">
      <w:pPr>
        <w:spacing w:after="0" w:line="240" w:lineRule="auto"/>
        <w:rPr>
          <w:rFonts w:ascii="Times New Roman" w:eastAsia="Calibri" w:hAnsi="Times New Roman" w:cs="Times New Roman"/>
          <w:b/>
          <w:bCs/>
          <w:sz w:val="28"/>
          <w:szCs w:val="28"/>
          <w:rtl/>
          <w:lang w:bidi="ar-AE"/>
        </w:rPr>
      </w:pPr>
      <w:r w:rsidRPr="00FD3C32">
        <w:rPr>
          <w:rFonts w:ascii="Times New Roman" w:eastAsia="Calibri" w:hAnsi="Times New Roman" w:cs="Times New Roman" w:hint="cs"/>
          <w:b/>
          <w:bCs/>
          <w:sz w:val="28"/>
          <w:szCs w:val="28"/>
          <w:rtl/>
          <w:lang w:bidi="ar-AE"/>
        </w:rPr>
        <w:t xml:space="preserve">أ.م . د. عذراء اسماعيل زيدان </w:t>
      </w:r>
    </w:p>
    <w:p w14:paraId="092426A9" w14:textId="77777777" w:rsidR="00EC713C" w:rsidRPr="00FD3C32" w:rsidRDefault="00EC713C" w:rsidP="00EC713C">
      <w:pPr>
        <w:spacing w:after="0" w:line="240" w:lineRule="auto"/>
        <w:rPr>
          <w:rFonts w:ascii="Times New Roman" w:eastAsia="Calibri" w:hAnsi="Times New Roman" w:cs="Times New Roman"/>
          <w:b/>
          <w:bCs/>
          <w:sz w:val="28"/>
          <w:szCs w:val="28"/>
          <w:rtl/>
          <w:lang w:bidi="ar-AE"/>
        </w:rPr>
      </w:pPr>
      <w:r w:rsidRPr="00FD3C32">
        <w:rPr>
          <w:rFonts w:ascii="Times New Roman" w:eastAsia="Calibri" w:hAnsi="Times New Roman" w:cs="Times New Roman"/>
          <w:b/>
          <w:bCs/>
          <w:sz w:val="28"/>
          <w:szCs w:val="28"/>
          <w:rtl/>
          <w:lang w:bidi="ar-AE"/>
        </w:rPr>
        <w:t>أ. د.اسماء جميل رشيد</w:t>
      </w:r>
    </w:p>
    <w:p w14:paraId="4AEBE2F5" w14:textId="77777777" w:rsidR="00EC713C" w:rsidRPr="00FD3C32" w:rsidRDefault="00EC713C" w:rsidP="00EC713C">
      <w:pPr>
        <w:spacing w:after="0" w:line="240" w:lineRule="auto"/>
        <w:rPr>
          <w:rFonts w:ascii="Times New Roman" w:eastAsia="Calibri" w:hAnsi="Times New Roman" w:cs="Times New Roman"/>
          <w:b/>
          <w:bCs/>
          <w:sz w:val="28"/>
          <w:szCs w:val="28"/>
          <w:lang w:bidi="ar-IQ"/>
        </w:rPr>
      </w:pPr>
    </w:p>
    <w:p w14:paraId="566EA85F" w14:textId="21ED64C5" w:rsidR="00EC713C" w:rsidRPr="00FD3C32" w:rsidRDefault="00FD3C32" w:rsidP="00EC713C">
      <w:pPr>
        <w:spacing w:after="0" w:line="240" w:lineRule="auto"/>
        <w:jc w:val="right"/>
        <w:rPr>
          <w:rFonts w:ascii="Times New Roman" w:eastAsia="Calibri" w:hAnsi="Times New Roman" w:cs="Times New Roman"/>
          <w:sz w:val="24"/>
          <w:szCs w:val="24"/>
          <w:rtl/>
          <w:lang w:bidi="ar-IQ"/>
        </w:rPr>
      </w:pPr>
      <w:r w:rsidRPr="00FD3C32">
        <w:rPr>
          <w:rFonts w:ascii="Times New Roman" w:eastAsia="Calibri" w:hAnsi="Times New Roman" w:cs="Times New Roman" w:hint="cs"/>
          <w:sz w:val="24"/>
          <w:szCs w:val="24"/>
          <w:rtl/>
          <w:lang w:bidi="ar-IQ"/>
        </w:rPr>
        <w:t>تاريخ الاستلام 21/6/2023</w:t>
      </w:r>
      <w:r>
        <w:rPr>
          <w:rFonts w:ascii="Times New Roman" w:eastAsia="Calibri" w:hAnsi="Times New Roman" w:cs="Times New Roman" w:hint="cs"/>
          <w:sz w:val="24"/>
          <w:szCs w:val="24"/>
          <w:rtl/>
          <w:lang w:bidi="ar-IQ"/>
        </w:rPr>
        <w:t xml:space="preserve">     </w:t>
      </w:r>
      <w:r w:rsidRPr="00FD3C32">
        <w:rPr>
          <w:rFonts w:ascii="Times New Roman" w:eastAsia="Calibri" w:hAnsi="Times New Roman" w:cs="Times New Roman" w:hint="cs"/>
          <w:sz w:val="24"/>
          <w:szCs w:val="24"/>
          <w:rtl/>
          <w:lang w:bidi="ar-IQ"/>
        </w:rPr>
        <w:t xml:space="preserve"> تاريخ القبول 26/6/2023 </w:t>
      </w:r>
      <w:r>
        <w:rPr>
          <w:rFonts w:ascii="Times New Roman" w:eastAsia="Calibri" w:hAnsi="Times New Roman" w:cs="Times New Roman" w:hint="cs"/>
          <w:sz w:val="24"/>
          <w:szCs w:val="24"/>
          <w:rtl/>
          <w:lang w:bidi="ar-IQ"/>
        </w:rPr>
        <w:t xml:space="preserve">        </w:t>
      </w:r>
      <w:r w:rsidRPr="00FD3C32">
        <w:rPr>
          <w:rFonts w:ascii="Times New Roman" w:eastAsia="Calibri" w:hAnsi="Times New Roman" w:cs="Times New Roman" w:hint="cs"/>
          <w:sz w:val="24"/>
          <w:szCs w:val="24"/>
          <w:rtl/>
          <w:lang w:bidi="ar-IQ"/>
        </w:rPr>
        <w:t>تاريخ النشر 30/4/2024</w:t>
      </w:r>
    </w:p>
    <w:p w14:paraId="6E3E1668" w14:textId="77777777" w:rsidR="00EC713C" w:rsidRPr="00274904" w:rsidRDefault="00EC713C" w:rsidP="00EC713C">
      <w:pPr>
        <w:spacing w:after="0" w:line="240" w:lineRule="auto"/>
        <w:jc w:val="right"/>
        <w:rPr>
          <w:rFonts w:ascii="Times New Roman" w:eastAsia="Calibri" w:hAnsi="Times New Roman" w:cs="Times New Roman"/>
          <w:b/>
          <w:bCs/>
          <w:sz w:val="28"/>
          <w:szCs w:val="28"/>
          <w:rtl/>
          <w:lang w:bidi="ar-IQ"/>
        </w:rPr>
      </w:pPr>
      <w:r w:rsidRPr="00274904">
        <w:rPr>
          <w:rFonts w:ascii="Times New Roman" w:eastAsia="Calibri" w:hAnsi="Times New Roman" w:cs="Times New Roman" w:hint="cs"/>
          <w:b/>
          <w:bCs/>
          <w:sz w:val="28"/>
          <w:szCs w:val="28"/>
          <w:rtl/>
          <w:lang w:bidi="ar-IQ"/>
        </w:rPr>
        <w:t>ملخص الدراسة</w:t>
      </w:r>
    </w:p>
    <w:p w14:paraId="5EEE8213" w14:textId="54D05646" w:rsidR="00EC713C" w:rsidRPr="00515A66" w:rsidRDefault="00EC713C" w:rsidP="00EC713C">
      <w:pPr>
        <w:tabs>
          <w:tab w:val="left" w:pos="2715"/>
        </w:tabs>
        <w:bidi/>
        <w:jc w:val="both"/>
        <w:rPr>
          <w:rFonts w:ascii="Simplified Arabic" w:eastAsia="Calibri" w:hAnsi="Simplified Arabic" w:cs="Simplified Arabic"/>
          <w:sz w:val="28"/>
          <w:szCs w:val="28"/>
          <w:rtl/>
          <w:lang w:bidi="ar-IQ"/>
        </w:rPr>
      </w:pPr>
      <w:bookmarkStart w:id="1" w:name="_Hlk84035710"/>
      <w:r w:rsidRPr="00515A66">
        <w:rPr>
          <w:rFonts w:ascii="Simplified Arabic" w:eastAsia="Calibri" w:hAnsi="Simplified Arabic" w:cs="Simplified Arabic" w:hint="cs"/>
          <w:sz w:val="28"/>
          <w:szCs w:val="28"/>
          <w:rtl/>
          <w:lang w:bidi="ar-IQ"/>
        </w:rPr>
        <w:t xml:space="preserve">تهدف هذه الدراسة الى التعرف </w:t>
      </w:r>
      <w:r w:rsidR="00FD3C32" w:rsidRPr="00515A66">
        <w:rPr>
          <w:rFonts w:ascii="Simplified Arabic" w:eastAsia="Calibri" w:hAnsi="Simplified Arabic" w:cs="Simplified Arabic" w:hint="cs"/>
          <w:sz w:val="28"/>
          <w:szCs w:val="28"/>
          <w:rtl/>
          <w:lang w:bidi="ar-IQ"/>
        </w:rPr>
        <w:t>على السلوك</w:t>
      </w:r>
      <w:r w:rsidRPr="00515A66">
        <w:rPr>
          <w:rFonts w:ascii="Simplified Arabic" w:eastAsia="Calibri" w:hAnsi="Simplified Arabic" w:cs="Simplified Arabic" w:hint="cs"/>
          <w:sz w:val="28"/>
          <w:szCs w:val="28"/>
          <w:rtl/>
          <w:lang w:bidi="ar-IQ"/>
        </w:rPr>
        <w:t xml:space="preserve"> التصويتي للمقترعات العراقيات. والأسباب التي تدفعهن للمشاركة في عملية </w:t>
      </w:r>
      <w:r w:rsidR="00FD3C32" w:rsidRPr="00515A66">
        <w:rPr>
          <w:rFonts w:ascii="Simplified Arabic" w:eastAsia="Calibri" w:hAnsi="Simplified Arabic" w:cs="Simplified Arabic" w:hint="cs"/>
          <w:sz w:val="28"/>
          <w:szCs w:val="28"/>
          <w:rtl/>
          <w:lang w:bidi="ar-IQ"/>
        </w:rPr>
        <w:t>الاقتراع،</w:t>
      </w:r>
      <w:r w:rsidRPr="00515A66">
        <w:rPr>
          <w:rFonts w:ascii="Simplified Arabic" w:eastAsia="Calibri" w:hAnsi="Simplified Arabic" w:cs="Simplified Arabic" w:hint="cs"/>
          <w:sz w:val="28"/>
          <w:szCs w:val="28"/>
          <w:rtl/>
          <w:lang w:bidi="ar-IQ"/>
        </w:rPr>
        <w:t xml:space="preserve"> والعوامل المؤثرة في خياراتهن التصويتية والأسباب التي تجعلها تفضل اختيار الرجل أو اختيار </w:t>
      </w:r>
      <w:r w:rsidR="00FD3C32" w:rsidRPr="00515A66">
        <w:rPr>
          <w:rFonts w:ascii="Simplified Arabic" w:eastAsia="Calibri" w:hAnsi="Simplified Arabic" w:cs="Simplified Arabic" w:hint="cs"/>
          <w:sz w:val="28"/>
          <w:szCs w:val="28"/>
          <w:rtl/>
          <w:lang w:bidi="ar-IQ"/>
        </w:rPr>
        <w:t>امرأة</w:t>
      </w:r>
      <w:r w:rsidRPr="00515A66">
        <w:rPr>
          <w:rFonts w:ascii="Simplified Arabic" w:eastAsia="Calibri" w:hAnsi="Simplified Arabic" w:cs="Simplified Arabic" w:hint="cs"/>
          <w:sz w:val="28"/>
          <w:szCs w:val="28"/>
          <w:rtl/>
          <w:lang w:bidi="ar-IQ"/>
        </w:rPr>
        <w:t xml:space="preserve"> ، وأخيراً مدى مراعاة اجراءات الاقتراع لظروف النساء واحتياجاتهن واهتماماتهن.</w:t>
      </w:r>
    </w:p>
    <w:p w14:paraId="7F00FB20" w14:textId="77777777" w:rsidR="00EC713C" w:rsidRPr="00515A66" w:rsidRDefault="00EC713C" w:rsidP="00EC713C">
      <w:pPr>
        <w:tabs>
          <w:tab w:val="left" w:pos="2715"/>
        </w:tabs>
        <w:bidi/>
        <w:jc w:val="both"/>
        <w:rPr>
          <w:rFonts w:ascii="Simplified Arabic" w:eastAsia="Calibri" w:hAnsi="Simplified Arabic" w:cs="Simplified Arabic"/>
          <w:sz w:val="28"/>
          <w:szCs w:val="28"/>
          <w:rtl/>
          <w:lang w:bidi="ar-JO"/>
        </w:rPr>
      </w:pPr>
      <w:r w:rsidRPr="00515A66">
        <w:rPr>
          <w:rFonts w:ascii="Simplified Arabic" w:eastAsia="Calibri" w:hAnsi="Simplified Arabic" w:cs="Simplified Arabic"/>
          <w:sz w:val="28"/>
          <w:szCs w:val="28"/>
          <w:rtl/>
          <w:lang w:bidi="ar-JO"/>
        </w:rPr>
        <w:t>اعتمد</w:t>
      </w:r>
      <w:r w:rsidRPr="00515A66">
        <w:rPr>
          <w:rFonts w:ascii="Simplified Arabic" w:eastAsia="Calibri" w:hAnsi="Simplified Arabic" w:cs="Simplified Arabic" w:hint="cs"/>
          <w:sz w:val="28"/>
          <w:szCs w:val="28"/>
          <w:rtl/>
          <w:lang w:bidi="ar-JO"/>
        </w:rPr>
        <w:t xml:space="preserve">تالدراسة </w:t>
      </w:r>
      <w:r w:rsidRPr="00515A66">
        <w:rPr>
          <w:rFonts w:ascii="Simplified Arabic" w:eastAsia="Calibri" w:hAnsi="Simplified Arabic" w:cs="Simplified Arabic"/>
          <w:sz w:val="28"/>
          <w:szCs w:val="28"/>
          <w:rtl/>
          <w:lang w:bidi="ar-JO"/>
        </w:rPr>
        <w:t>منهجاً وصفياً واستعان</w:t>
      </w:r>
      <w:r w:rsidRPr="00515A66">
        <w:rPr>
          <w:rFonts w:ascii="Simplified Arabic" w:eastAsia="Calibri" w:hAnsi="Simplified Arabic" w:cs="Simplified Arabic" w:hint="cs"/>
          <w:sz w:val="28"/>
          <w:szCs w:val="28"/>
          <w:rtl/>
          <w:lang w:bidi="ar-JO"/>
        </w:rPr>
        <w:t>ت</w:t>
      </w:r>
      <w:r w:rsidRPr="00515A66">
        <w:rPr>
          <w:rFonts w:ascii="Simplified Arabic" w:eastAsia="Calibri" w:hAnsi="Simplified Arabic" w:cs="Simplified Arabic"/>
          <w:sz w:val="28"/>
          <w:szCs w:val="28"/>
          <w:rtl/>
          <w:lang w:bidi="ar-JO"/>
        </w:rPr>
        <w:t xml:space="preserve"> بطريقة المسح بالعينةاما الاداة الرئيسية فهي الاستمارة الاستبيانية</w:t>
      </w:r>
      <w:r w:rsidRPr="00515A66">
        <w:rPr>
          <w:rFonts w:ascii="Simplified Arabic" w:eastAsia="Calibri" w:hAnsi="Simplified Arabic" w:cs="Simplified Arabic"/>
          <w:sz w:val="28"/>
          <w:szCs w:val="28"/>
          <w:rtl/>
        </w:rPr>
        <w:t xml:space="preserve">.شملت عينة </w:t>
      </w:r>
      <w:r w:rsidRPr="00515A66">
        <w:rPr>
          <w:rFonts w:ascii="Simplified Arabic" w:eastAsia="Calibri" w:hAnsi="Simplified Arabic" w:cs="Simplified Arabic" w:hint="cs"/>
          <w:sz w:val="28"/>
          <w:szCs w:val="28"/>
          <w:rtl/>
        </w:rPr>
        <w:t>المسح</w:t>
      </w:r>
      <w:r w:rsidRPr="00515A66">
        <w:rPr>
          <w:rFonts w:ascii="Simplified Arabic" w:eastAsia="Calibri" w:hAnsi="Simplified Arabic" w:cs="Simplified Arabic"/>
          <w:sz w:val="28"/>
          <w:szCs w:val="28"/>
          <w:rtl/>
        </w:rPr>
        <w:t xml:space="preserve"> (2,460)مبحوثة يتوزعن على 7 محافظات عراقية</w:t>
      </w:r>
      <w:r w:rsidRPr="00515A66">
        <w:rPr>
          <w:rFonts w:ascii="Simplified Arabic" w:eastAsia="Calibri" w:hAnsi="Simplified Arabic" w:cs="Simplified Arabic"/>
          <w:sz w:val="28"/>
          <w:szCs w:val="28"/>
          <w:rtl/>
          <w:lang w:bidi="ar-JO"/>
        </w:rPr>
        <w:t xml:space="preserve"> تم اختيارهن بعد خروجهن من مراكز الاقتراع بأعتماد طريقة العينة المريحة</w:t>
      </w:r>
      <w:r w:rsidRPr="00515A66">
        <w:rPr>
          <w:rFonts w:ascii="Simplified Arabic" w:eastAsia="Calibri" w:hAnsi="Simplified Arabic" w:cs="Simplified Arabic" w:hint="cs"/>
          <w:sz w:val="28"/>
          <w:szCs w:val="28"/>
          <w:rtl/>
          <w:lang w:bidi="ar-JO"/>
        </w:rPr>
        <w:t xml:space="preserve">. </w:t>
      </w:r>
    </w:p>
    <w:p w14:paraId="63AEEDDD" w14:textId="77777777" w:rsidR="00EC713C" w:rsidRPr="00515A66" w:rsidRDefault="00EC713C" w:rsidP="00180621">
      <w:pPr>
        <w:tabs>
          <w:tab w:val="left" w:pos="2715"/>
        </w:tabs>
        <w:bidi/>
        <w:jc w:val="both"/>
        <w:rPr>
          <w:rFonts w:ascii="Simplified Arabic" w:eastAsia="Calibri" w:hAnsi="Simplified Arabic" w:cs="Simplified Arabic"/>
          <w:sz w:val="28"/>
          <w:szCs w:val="28"/>
          <w:rtl/>
          <w:lang w:bidi="ar-IQ"/>
        </w:rPr>
      </w:pPr>
      <w:r w:rsidRPr="00515A66">
        <w:rPr>
          <w:rFonts w:ascii="Simplified Arabic" w:eastAsia="Calibri" w:hAnsi="Simplified Arabic" w:cs="Simplified Arabic" w:hint="cs"/>
          <w:sz w:val="28"/>
          <w:szCs w:val="28"/>
          <w:rtl/>
          <w:lang w:bidi="ar-JO"/>
        </w:rPr>
        <w:t xml:space="preserve">أظهرت النتائج ان </w:t>
      </w:r>
      <w:r w:rsidRPr="00515A66">
        <w:rPr>
          <w:rFonts w:ascii="Simplified Arabic" w:eastAsia="Calibri" w:hAnsi="Simplified Arabic" w:cs="Simplified Arabic" w:hint="cs"/>
          <w:sz w:val="28"/>
          <w:szCs w:val="28"/>
          <w:rtl/>
          <w:lang w:bidi="ar-IQ"/>
        </w:rPr>
        <w:t>النساء في العراق  تهتم بالعملية الانتخابية وتشارك في عملية التصويت رغم ضعف</w:t>
      </w:r>
      <w:r w:rsidR="00180621">
        <w:rPr>
          <w:rFonts w:ascii="Simplified Arabic" w:eastAsia="Calibri" w:hAnsi="Simplified Arabic" w:cs="Simplified Arabic" w:hint="cs"/>
          <w:sz w:val="28"/>
          <w:szCs w:val="28"/>
          <w:rtl/>
          <w:lang w:bidi="ar-IQ"/>
        </w:rPr>
        <w:t xml:space="preserve"> </w:t>
      </w:r>
      <w:r w:rsidRPr="00515A66">
        <w:rPr>
          <w:rFonts w:ascii="Simplified Arabic" w:eastAsia="Calibri" w:hAnsi="Simplified Arabic" w:cs="Simplified Arabic" w:hint="cs"/>
          <w:sz w:val="28"/>
          <w:szCs w:val="28"/>
          <w:rtl/>
          <w:lang w:bidi="ar-IQ"/>
        </w:rPr>
        <w:t xml:space="preserve">أهتمامها بالسياسية، ماتزال الحاجة الى تحسين الاوضاع وتحقيق الامن والاستقرار هو الدافع الرئيس الذي يفسر أقبالهن على المشاركة في الاقتراع. وان سلوك المرأة التصويتي لم يكن حراً تماماً فقرارات نصف الناخبات تقريبا في التوجه للاقتراع كانت تابعة لتأثير الاخرين. وان انشطة وبرامج تثقيف الناخبات وتوعيتهن لم تصل الى جميع النساء </w:t>
      </w:r>
    </w:p>
    <w:bookmarkEnd w:id="1"/>
    <w:p w14:paraId="48E81F36" w14:textId="77777777" w:rsidR="00EC713C" w:rsidRDefault="00EC713C" w:rsidP="00EC713C">
      <w:pPr>
        <w:jc w:val="right"/>
        <w:rPr>
          <w:rFonts w:ascii="Simplified Arabic" w:eastAsia="Calibri" w:hAnsi="Simplified Arabic" w:cs="Simplified Arabic"/>
          <w:b/>
          <w:bCs/>
          <w:sz w:val="28"/>
          <w:szCs w:val="28"/>
          <w:rtl/>
          <w:lang w:bidi="ar-IQ"/>
        </w:rPr>
      </w:pPr>
    </w:p>
    <w:bookmarkEnd w:id="0"/>
    <w:p w14:paraId="0C0231FD" w14:textId="77777777" w:rsidR="00EC713C" w:rsidRPr="00FA4A83" w:rsidRDefault="00EC713C" w:rsidP="00EC713C">
      <w:pPr>
        <w:jc w:val="both"/>
        <w:rPr>
          <w:rFonts w:ascii="Simplified Arabic" w:eastAsia="Calibri" w:hAnsi="Simplified Arabic" w:cs="Simplified Arabic"/>
          <w:b/>
          <w:bCs/>
          <w:sz w:val="24"/>
          <w:szCs w:val="24"/>
          <w:lang w:bidi="ar-IQ"/>
        </w:rPr>
      </w:pPr>
      <w:r w:rsidRPr="00FA4A83">
        <w:rPr>
          <w:rFonts w:ascii="Simplified Arabic" w:eastAsia="Calibri" w:hAnsi="Simplified Arabic" w:cs="Simplified Arabic"/>
          <w:b/>
          <w:bCs/>
          <w:sz w:val="24"/>
          <w:szCs w:val="24"/>
          <w:lang w:bidi="ar-IQ"/>
        </w:rPr>
        <w:lastRenderedPageBreak/>
        <w:t>Factors affecting the attitudes of female voters in Iraq</w:t>
      </w:r>
      <w:r>
        <w:rPr>
          <w:rFonts w:ascii="Simplified Arabic" w:eastAsia="Calibri" w:hAnsi="Simplified Arabic" w:cs="Simplified Arabic" w:hint="cs"/>
          <w:b/>
          <w:bCs/>
          <w:sz w:val="24"/>
          <w:szCs w:val="24"/>
          <w:rtl/>
          <w:lang w:bidi="ar-IQ"/>
        </w:rPr>
        <w:t>/</w:t>
      </w:r>
      <w:r w:rsidRPr="00FA4A83">
        <w:rPr>
          <w:rFonts w:ascii="Simplified Arabic" w:eastAsia="Calibri" w:hAnsi="Simplified Arabic" w:cs="Simplified Arabic"/>
          <w:b/>
          <w:bCs/>
          <w:sz w:val="24"/>
          <w:szCs w:val="24"/>
          <w:lang w:bidi="ar-IQ"/>
        </w:rPr>
        <w:t>A field study</w:t>
      </w:r>
    </w:p>
    <w:p w14:paraId="4B446271" w14:textId="77777777" w:rsidR="00EC713C" w:rsidRPr="00FA4A83" w:rsidRDefault="00EC713C" w:rsidP="00EC713C">
      <w:pPr>
        <w:jc w:val="both"/>
        <w:rPr>
          <w:rFonts w:ascii="Simplified Arabic" w:eastAsia="Calibri" w:hAnsi="Simplified Arabic" w:cs="Simplified Arabic"/>
          <w:b/>
          <w:bCs/>
          <w:sz w:val="24"/>
          <w:szCs w:val="24"/>
          <w:lang w:bidi="ar-IQ"/>
        </w:rPr>
      </w:pPr>
      <w:r w:rsidRPr="00FA4A83">
        <w:rPr>
          <w:rFonts w:ascii="Simplified Arabic" w:eastAsia="Calibri" w:hAnsi="Simplified Arabic" w:cs="Simplified Arabic"/>
          <w:b/>
          <w:bCs/>
          <w:sz w:val="24"/>
          <w:szCs w:val="24"/>
          <w:lang w:bidi="ar-IQ"/>
        </w:rPr>
        <w:t xml:space="preserve">        Dr. Ahmed QassemMeften</w:t>
      </w:r>
    </w:p>
    <w:p w14:paraId="19817759" w14:textId="77777777" w:rsidR="00EC713C" w:rsidRPr="00FA4A83" w:rsidRDefault="00EC713C" w:rsidP="00EC713C">
      <w:pPr>
        <w:jc w:val="both"/>
        <w:rPr>
          <w:rFonts w:ascii="Simplified Arabic" w:eastAsia="Calibri" w:hAnsi="Simplified Arabic" w:cs="Simplified Arabic"/>
          <w:b/>
          <w:bCs/>
          <w:sz w:val="24"/>
          <w:szCs w:val="24"/>
          <w:lang w:bidi="ar-IQ"/>
        </w:rPr>
      </w:pPr>
      <w:r w:rsidRPr="00FA4A83">
        <w:rPr>
          <w:rFonts w:ascii="Simplified Arabic" w:eastAsia="Calibri" w:hAnsi="Simplified Arabic" w:cs="Simplified Arabic"/>
          <w:b/>
          <w:bCs/>
          <w:sz w:val="24"/>
          <w:szCs w:val="24"/>
          <w:lang w:bidi="ar-IQ"/>
        </w:rPr>
        <w:t xml:space="preserve">Assistant. </w:t>
      </w:r>
      <w:bookmarkStart w:id="2" w:name="_Hlk138509143"/>
      <w:r w:rsidRPr="00FA4A83">
        <w:rPr>
          <w:rFonts w:ascii="Simplified Arabic" w:eastAsia="Calibri" w:hAnsi="Simplified Arabic" w:cs="Simplified Arabic"/>
          <w:b/>
          <w:bCs/>
          <w:sz w:val="24"/>
          <w:szCs w:val="24"/>
          <w:lang w:bidi="ar-IQ"/>
        </w:rPr>
        <w:t>Prof</w:t>
      </w:r>
      <w:bookmarkEnd w:id="2"/>
      <w:r w:rsidRPr="00FA4A83">
        <w:rPr>
          <w:rFonts w:ascii="Simplified Arabic" w:eastAsia="Calibri" w:hAnsi="Simplified Arabic" w:cs="Simplified Arabic"/>
          <w:b/>
          <w:bCs/>
          <w:sz w:val="24"/>
          <w:szCs w:val="24"/>
          <w:lang w:bidi="ar-IQ"/>
        </w:rPr>
        <w:t xml:space="preserve"> Dr.Athraa Ismail Zidane</w:t>
      </w:r>
    </w:p>
    <w:p w14:paraId="16CC5332" w14:textId="77777777" w:rsidR="00EC713C" w:rsidRPr="00FA4A83" w:rsidRDefault="00EC713C" w:rsidP="00EC713C">
      <w:pPr>
        <w:jc w:val="both"/>
        <w:rPr>
          <w:rFonts w:ascii="Simplified Arabic" w:eastAsia="Calibri" w:hAnsi="Simplified Arabic" w:cs="Simplified Arabic"/>
          <w:sz w:val="24"/>
          <w:szCs w:val="24"/>
          <w:lang w:bidi="ar-IQ"/>
        </w:rPr>
      </w:pPr>
      <w:r w:rsidRPr="00FA4A83">
        <w:rPr>
          <w:rFonts w:ascii="Simplified Arabic" w:eastAsia="Calibri" w:hAnsi="Simplified Arabic" w:cs="Simplified Arabic"/>
          <w:b/>
          <w:bCs/>
          <w:sz w:val="24"/>
          <w:szCs w:val="24"/>
          <w:lang w:bidi="ar-IQ"/>
        </w:rPr>
        <w:t>Prof. Dr. AsmaaJameelRasheed</w:t>
      </w:r>
    </w:p>
    <w:p w14:paraId="37A0720B" w14:textId="77777777" w:rsidR="00EC713C" w:rsidRPr="00FA4A83" w:rsidRDefault="00EC713C" w:rsidP="00EC713C">
      <w:pPr>
        <w:jc w:val="both"/>
        <w:rPr>
          <w:rFonts w:ascii="Simplified Arabic" w:eastAsia="Calibri" w:hAnsi="Simplified Arabic" w:cs="Simplified Arabic"/>
          <w:sz w:val="24"/>
          <w:szCs w:val="24"/>
          <w:lang w:bidi="ar-IQ"/>
        </w:rPr>
      </w:pPr>
      <w:r w:rsidRPr="00FA4A83">
        <w:rPr>
          <w:rFonts w:ascii="Simplified Arabic" w:eastAsia="Calibri" w:hAnsi="Simplified Arabic" w:cs="Simplified Arabic"/>
          <w:sz w:val="24"/>
          <w:szCs w:val="24"/>
          <w:lang w:bidi="ar-IQ"/>
        </w:rPr>
        <w:t>Abstract:</w:t>
      </w:r>
    </w:p>
    <w:p w14:paraId="2143D169" w14:textId="77777777" w:rsidR="00EC713C" w:rsidRPr="00FA4A83" w:rsidRDefault="00EC713C" w:rsidP="00EC713C">
      <w:pPr>
        <w:jc w:val="both"/>
        <w:rPr>
          <w:rFonts w:ascii="Simplified Arabic" w:eastAsia="Calibri" w:hAnsi="Simplified Arabic" w:cs="Simplified Arabic"/>
          <w:sz w:val="24"/>
          <w:szCs w:val="24"/>
          <w:lang w:bidi="ar-IQ"/>
        </w:rPr>
      </w:pPr>
      <w:r w:rsidRPr="00FA4A83">
        <w:rPr>
          <w:rFonts w:ascii="Simplified Arabic" w:eastAsia="Calibri" w:hAnsi="Simplified Arabic" w:cs="Simplified Arabic"/>
          <w:sz w:val="24"/>
          <w:szCs w:val="24"/>
          <w:lang w:bidi="ar-IQ"/>
        </w:rPr>
        <w:t>This study aims to identify the voting behavior of Iraqi female voters. And the reasons that motivate them to participate in the voting process, and the factors affecting their voting choices, revealing their position on women’s candidacy in the elections, and the reasons that make them prefer choosing a man or choosing a woman, and finally the extent to which voting procedures take into account women’s circumstances, needs and interests.</w:t>
      </w:r>
    </w:p>
    <w:p w14:paraId="41C57293" w14:textId="77777777" w:rsidR="00EC713C" w:rsidRPr="00FA4A83" w:rsidRDefault="00EC713C" w:rsidP="00EC713C">
      <w:pPr>
        <w:jc w:val="both"/>
        <w:rPr>
          <w:rFonts w:ascii="Simplified Arabic" w:eastAsia="Calibri" w:hAnsi="Simplified Arabic" w:cs="Simplified Arabic"/>
          <w:sz w:val="24"/>
          <w:szCs w:val="24"/>
          <w:lang w:bidi="ar-IQ"/>
        </w:rPr>
      </w:pPr>
      <w:r w:rsidRPr="00FA4A83">
        <w:rPr>
          <w:rFonts w:ascii="Simplified Arabic" w:eastAsia="Calibri" w:hAnsi="Simplified Arabic" w:cs="Simplified Arabic"/>
          <w:sz w:val="24"/>
          <w:szCs w:val="24"/>
          <w:lang w:bidi="ar-IQ"/>
        </w:rPr>
        <w:t>The study adopted a descriptive approach and used the sample survey method. The main tool is the questionnaire. The survey sample included (2,460) respondents distributed in 7 Iraqi governorates who were chosen after they left the polling stations by adopting the convenient sample method.</w:t>
      </w:r>
    </w:p>
    <w:p w14:paraId="4EC94B8A" w14:textId="77777777" w:rsidR="00EC713C" w:rsidRPr="00FA4A83" w:rsidRDefault="00EC713C" w:rsidP="00EC713C">
      <w:pPr>
        <w:rPr>
          <w:rFonts w:ascii="Simplified Arabic" w:eastAsia="Calibri" w:hAnsi="Simplified Arabic" w:cs="Simplified Arabic"/>
          <w:sz w:val="24"/>
          <w:szCs w:val="24"/>
          <w:lang w:bidi="ar-IQ"/>
        </w:rPr>
      </w:pPr>
      <w:r w:rsidRPr="00FA4A83">
        <w:rPr>
          <w:rFonts w:ascii="Simplified Arabic" w:eastAsia="Calibri" w:hAnsi="Simplified Arabic" w:cs="Simplified Arabic"/>
          <w:sz w:val="24"/>
          <w:szCs w:val="24"/>
          <w:lang w:bidi="ar-IQ"/>
        </w:rPr>
        <w:t>The results showed that women in Iraq are interested in the electoral process and participate in the voting process despite their weak interest in politics.</w:t>
      </w:r>
    </w:p>
    <w:p w14:paraId="1B63DAAE" w14:textId="77777777" w:rsidR="00EC713C" w:rsidRPr="00FA4A83" w:rsidRDefault="00EC713C" w:rsidP="00EC713C">
      <w:pPr>
        <w:rPr>
          <w:rFonts w:ascii="Simplified Arabic" w:eastAsia="Calibri" w:hAnsi="Simplified Arabic" w:cs="Simplified Arabic"/>
          <w:sz w:val="24"/>
          <w:szCs w:val="24"/>
          <w:lang w:bidi="ar-IQ"/>
        </w:rPr>
      </w:pPr>
      <w:r w:rsidRPr="00FA4A83">
        <w:rPr>
          <w:rFonts w:ascii="Simplified Arabic" w:eastAsia="Calibri" w:hAnsi="Simplified Arabic" w:cs="Simplified Arabic"/>
          <w:sz w:val="24"/>
          <w:szCs w:val="24"/>
          <w:lang w:bidi="ar-IQ"/>
        </w:rPr>
        <w:t xml:space="preserve">The need to improve conditions and achieve security and stability is still the main motive that explains their interest to participate in the poll. </w:t>
      </w:r>
    </w:p>
    <w:p w14:paraId="60C90E1D" w14:textId="77777777" w:rsidR="00EC713C" w:rsidRPr="00FA4A83" w:rsidRDefault="00EC713C" w:rsidP="00EC713C">
      <w:pPr>
        <w:rPr>
          <w:rFonts w:ascii="Simplified Arabic" w:eastAsia="Calibri" w:hAnsi="Simplified Arabic" w:cs="Simplified Arabic"/>
          <w:sz w:val="24"/>
          <w:szCs w:val="24"/>
          <w:lang w:bidi="ar-IQ"/>
        </w:rPr>
      </w:pPr>
      <w:r w:rsidRPr="00FA4A83">
        <w:rPr>
          <w:rFonts w:ascii="Simplified Arabic" w:eastAsia="Calibri" w:hAnsi="Simplified Arabic" w:cs="Simplified Arabic"/>
          <w:sz w:val="24"/>
          <w:szCs w:val="24"/>
          <w:lang w:bidi="ar-IQ"/>
        </w:rPr>
        <w:t xml:space="preserve">The women's voting behavior was not completely free, as the decisions of almost half of the female voters to go to the polls were influenced by the others. </w:t>
      </w:r>
    </w:p>
    <w:p w14:paraId="1C2F64A0" w14:textId="77777777" w:rsidR="00EC713C" w:rsidRPr="00FA4A83" w:rsidRDefault="00EC713C" w:rsidP="00EC713C">
      <w:pPr>
        <w:rPr>
          <w:rFonts w:ascii="Simplified Arabic" w:eastAsia="Calibri" w:hAnsi="Simplified Arabic" w:cs="Simplified Arabic"/>
          <w:sz w:val="24"/>
          <w:szCs w:val="24"/>
          <w:rtl/>
          <w:lang w:bidi="ar-IQ"/>
        </w:rPr>
      </w:pPr>
      <w:r w:rsidRPr="00FA4A83">
        <w:rPr>
          <w:rFonts w:ascii="Simplified Arabic" w:eastAsia="Calibri" w:hAnsi="Simplified Arabic" w:cs="Simplified Arabic"/>
          <w:sz w:val="24"/>
          <w:szCs w:val="24"/>
          <w:lang w:bidi="ar-IQ"/>
        </w:rPr>
        <w:lastRenderedPageBreak/>
        <w:t>The activities and programs to educate women voters did not reach all women.</w:t>
      </w:r>
    </w:p>
    <w:p w14:paraId="61340BCA" w14:textId="3C2B261B" w:rsidR="00EC713C" w:rsidRDefault="00EC713C" w:rsidP="00EC713C">
      <w:pPr>
        <w:jc w:val="right"/>
        <w:rPr>
          <w:rFonts w:ascii="Simplified Arabic" w:eastAsia="Calibri" w:hAnsi="Simplified Arabic" w:cs="Simplified Arabic"/>
          <w:b/>
          <w:bCs/>
          <w:sz w:val="28"/>
          <w:szCs w:val="28"/>
        </w:rPr>
      </w:pPr>
      <w:r>
        <w:rPr>
          <w:rFonts w:ascii="Simplified Arabic" w:eastAsia="Calibri" w:hAnsi="Simplified Arabic" w:cs="Simplified Arabic" w:hint="cs"/>
          <w:b/>
          <w:bCs/>
          <w:sz w:val="28"/>
          <w:szCs w:val="28"/>
          <w:rtl/>
          <w:lang w:bidi="ar-IQ"/>
        </w:rPr>
        <w:t xml:space="preserve">الكلمات المفتاحية: </w:t>
      </w:r>
      <w:r w:rsidR="0062170C">
        <w:rPr>
          <w:rFonts w:ascii="Simplified Arabic" w:eastAsia="Calibri" w:hAnsi="Simplified Arabic" w:cs="Simplified Arabic" w:hint="cs"/>
          <w:b/>
          <w:bCs/>
          <w:sz w:val="28"/>
          <w:szCs w:val="28"/>
          <w:rtl/>
          <w:lang w:bidi="ar-IQ"/>
        </w:rPr>
        <w:t>الانتخابات.</w:t>
      </w:r>
      <w:r>
        <w:rPr>
          <w:rFonts w:ascii="Simplified Arabic" w:eastAsia="Calibri" w:hAnsi="Simplified Arabic" w:cs="Simplified Arabic" w:hint="cs"/>
          <w:b/>
          <w:bCs/>
          <w:sz w:val="28"/>
          <w:szCs w:val="28"/>
          <w:rtl/>
          <w:lang w:bidi="ar-IQ"/>
        </w:rPr>
        <w:t xml:space="preserve"> السلوك التصويتي. </w:t>
      </w:r>
      <w:r w:rsidR="0062170C">
        <w:rPr>
          <w:rFonts w:ascii="Simplified Arabic" w:eastAsia="Calibri" w:hAnsi="Simplified Arabic" w:cs="Simplified Arabic" w:hint="cs"/>
          <w:b/>
          <w:bCs/>
          <w:sz w:val="28"/>
          <w:szCs w:val="28"/>
          <w:rtl/>
          <w:lang w:bidi="ar-IQ"/>
        </w:rPr>
        <w:t>المقترعات. المشارك</w:t>
      </w:r>
      <w:r w:rsidR="0062170C">
        <w:rPr>
          <w:rFonts w:ascii="Simplified Arabic" w:eastAsia="Calibri" w:hAnsi="Simplified Arabic" w:cs="Simplified Arabic" w:hint="eastAsia"/>
          <w:b/>
          <w:bCs/>
          <w:sz w:val="28"/>
          <w:szCs w:val="28"/>
          <w:rtl/>
          <w:lang w:bidi="ar-IQ"/>
        </w:rPr>
        <w:t>ة</w:t>
      </w:r>
      <w:r>
        <w:rPr>
          <w:rFonts w:ascii="Simplified Arabic" w:eastAsia="Calibri" w:hAnsi="Simplified Arabic" w:cs="Simplified Arabic" w:hint="cs"/>
          <w:b/>
          <w:bCs/>
          <w:sz w:val="28"/>
          <w:szCs w:val="28"/>
          <w:rtl/>
          <w:lang w:bidi="ar-IQ"/>
        </w:rPr>
        <w:t xml:space="preserve"> السياسية</w:t>
      </w:r>
    </w:p>
    <w:p w14:paraId="24B53108" w14:textId="77777777" w:rsidR="00EC713C" w:rsidRPr="00274904" w:rsidRDefault="00EC713C" w:rsidP="00EC713C">
      <w:pPr>
        <w:tabs>
          <w:tab w:val="left" w:pos="2715"/>
        </w:tabs>
        <w:bidi/>
        <w:rPr>
          <w:rFonts w:ascii="Simplified Arabic" w:eastAsia="Calibri" w:hAnsi="Simplified Arabic" w:cs="Simplified Arabic"/>
          <w:b/>
          <w:bCs/>
          <w:sz w:val="28"/>
          <w:szCs w:val="28"/>
          <w:rtl/>
        </w:rPr>
      </w:pPr>
      <w:r w:rsidRPr="00274904">
        <w:rPr>
          <w:rFonts w:ascii="Simplified Arabic" w:eastAsia="Calibri" w:hAnsi="Simplified Arabic" w:cs="Simplified Arabic" w:hint="cs"/>
          <w:b/>
          <w:bCs/>
          <w:sz w:val="28"/>
          <w:szCs w:val="28"/>
          <w:rtl/>
        </w:rPr>
        <w:t xml:space="preserve">مقدمة </w:t>
      </w:r>
    </w:p>
    <w:p w14:paraId="5626C1EB" w14:textId="5031B0D7" w:rsidR="00EC713C" w:rsidRPr="00E02693" w:rsidRDefault="00EC713C" w:rsidP="00EC713C">
      <w:pPr>
        <w:bidi/>
        <w:jc w:val="both"/>
        <w:rPr>
          <w:rFonts w:ascii="Simplified Arabic" w:eastAsia="Calibri" w:hAnsi="Simplified Arabic" w:cs="Simplified Arabic"/>
          <w:sz w:val="28"/>
          <w:szCs w:val="28"/>
          <w:rtl/>
          <w:lang w:bidi="ar-JO"/>
        </w:rPr>
      </w:pPr>
      <w:r w:rsidRPr="00E02693">
        <w:rPr>
          <w:rFonts w:ascii="Simplified Arabic" w:eastAsia="Calibri" w:hAnsi="Simplified Arabic" w:cs="Simplified Arabic"/>
          <w:sz w:val="28"/>
          <w:szCs w:val="28"/>
          <w:rtl/>
          <w:lang w:bidi="ar-JO"/>
        </w:rPr>
        <w:t xml:space="preserve">يعد </w:t>
      </w:r>
      <w:r w:rsidR="00FD3C32" w:rsidRPr="00E02693">
        <w:rPr>
          <w:rFonts w:ascii="Simplified Arabic" w:eastAsia="Calibri" w:hAnsi="Simplified Arabic" w:cs="Simplified Arabic" w:hint="cs"/>
          <w:sz w:val="28"/>
          <w:szCs w:val="28"/>
          <w:rtl/>
          <w:lang w:bidi="ar-JO"/>
        </w:rPr>
        <w:t>التصويت واختيار</w:t>
      </w:r>
      <w:r w:rsidRPr="00E02693">
        <w:rPr>
          <w:rFonts w:ascii="Simplified Arabic" w:eastAsia="Calibri" w:hAnsi="Simplified Arabic" w:cs="Simplified Arabic" w:hint="cs"/>
          <w:sz w:val="28"/>
          <w:szCs w:val="28"/>
          <w:rtl/>
          <w:lang w:bidi="ar-JO"/>
        </w:rPr>
        <w:t xml:space="preserve"> المواطنين لمرشحيهم الممثلين عنهم في ال</w:t>
      </w:r>
      <w:bookmarkStart w:id="3" w:name="_GoBack"/>
      <w:bookmarkEnd w:id="3"/>
      <w:r w:rsidRPr="00E02693">
        <w:rPr>
          <w:rFonts w:ascii="Simplified Arabic" w:eastAsia="Calibri" w:hAnsi="Simplified Arabic" w:cs="Simplified Arabic" w:hint="cs"/>
          <w:sz w:val="28"/>
          <w:szCs w:val="28"/>
          <w:rtl/>
          <w:lang w:bidi="ar-JO"/>
        </w:rPr>
        <w:t xml:space="preserve">هيئات المنتخبة </w:t>
      </w:r>
      <w:r w:rsidRPr="00E02693">
        <w:rPr>
          <w:rFonts w:ascii="Simplified Arabic" w:eastAsia="Calibri" w:hAnsi="Simplified Arabic" w:cs="Simplified Arabic"/>
          <w:sz w:val="28"/>
          <w:szCs w:val="28"/>
          <w:rtl/>
          <w:lang w:bidi="ar-JO"/>
        </w:rPr>
        <w:t xml:space="preserve">وسيلة هامة وأساسية يمكن للأفراد من خلالها </w:t>
      </w:r>
      <w:r w:rsidRPr="00E02693">
        <w:rPr>
          <w:rFonts w:ascii="Simplified Arabic" w:eastAsia="Calibri" w:hAnsi="Simplified Arabic" w:cs="Simplified Arabic" w:hint="cs"/>
          <w:sz w:val="28"/>
          <w:szCs w:val="28"/>
          <w:rtl/>
          <w:lang w:bidi="ar-JO"/>
        </w:rPr>
        <w:t>المساهمة في صناعة الخارطة السياسية للبلد</w:t>
      </w:r>
      <w:r w:rsidRPr="00E02693">
        <w:rPr>
          <w:rFonts w:ascii="Simplified Arabic" w:eastAsia="Calibri" w:hAnsi="Simplified Arabic" w:cs="Simplified Arabic"/>
          <w:sz w:val="28"/>
          <w:szCs w:val="28"/>
          <w:rtl/>
          <w:lang w:bidi="ar-JO"/>
        </w:rPr>
        <w:t xml:space="preserve">. ضمن عملية انتخاب تتم على المستوى الوطني أو </w:t>
      </w:r>
      <w:r w:rsidRPr="00E02693">
        <w:rPr>
          <w:rFonts w:ascii="Simplified Arabic" w:eastAsia="Calibri" w:hAnsi="Simplified Arabic" w:cs="Simplified Arabic" w:hint="cs"/>
          <w:sz w:val="28"/>
          <w:szCs w:val="28"/>
          <w:rtl/>
          <w:lang w:bidi="ar-JO"/>
        </w:rPr>
        <w:t>على مستوى المحافظات</w:t>
      </w:r>
      <w:r w:rsidRPr="00E02693">
        <w:rPr>
          <w:rFonts w:ascii="Simplified Arabic" w:eastAsia="Calibri" w:hAnsi="Simplified Arabic" w:cs="Simplified Arabic"/>
          <w:sz w:val="28"/>
          <w:szCs w:val="28"/>
          <w:rtl/>
          <w:lang w:bidi="ar-JO"/>
        </w:rPr>
        <w:t>.</w:t>
      </w:r>
      <w:r>
        <w:rPr>
          <w:rFonts w:ascii="Simplified Arabic" w:eastAsia="Calibri" w:hAnsi="Simplified Arabic" w:cs="Simplified Arabic" w:hint="cs"/>
          <w:sz w:val="28"/>
          <w:szCs w:val="28"/>
          <w:rtl/>
          <w:lang w:bidi="ar-JO"/>
        </w:rPr>
        <w:t>وهو احدى</w:t>
      </w:r>
      <w:r w:rsidRPr="00E02693">
        <w:rPr>
          <w:rFonts w:ascii="Simplified Arabic" w:eastAsia="Calibri" w:hAnsi="Simplified Arabic" w:cs="Simplified Arabic" w:hint="cs"/>
          <w:sz w:val="28"/>
          <w:szCs w:val="28"/>
          <w:rtl/>
          <w:lang w:bidi="ar-JO"/>
        </w:rPr>
        <w:t xml:space="preserve"> الحقوق التي أقرها  </w:t>
      </w:r>
      <w:r w:rsidRPr="00E02693">
        <w:rPr>
          <w:rFonts w:ascii="Simplified Arabic" w:eastAsia="Calibri" w:hAnsi="Simplified Arabic" w:cs="Simplified Arabic"/>
          <w:sz w:val="28"/>
          <w:szCs w:val="28"/>
          <w:rtl/>
          <w:lang w:bidi="ar-JO"/>
        </w:rPr>
        <w:t>الإعلان العالمي لحقوق الإنسان</w:t>
      </w:r>
      <w:r>
        <w:rPr>
          <w:rFonts w:ascii="Simplified Arabic" w:eastAsia="Calibri" w:hAnsi="Simplified Arabic" w:cs="Simplified Arabic" w:hint="cs"/>
          <w:sz w:val="28"/>
          <w:szCs w:val="28"/>
          <w:rtl/>
          <w:lang w:bidi="ar-JO"/>
        </w:rPr>
        <w:t xml:space="preserve">، اذ </w:t>
      </w:r>
      <w:r w:rsidRPr="00E02693">
        <w:rPr>
          <w:rFonts w:ascii="Simplified Arabic" w:eastAsia="Calibri" w:hAnsi="Simplified Arabic" w:cs="Simplified Arabic"/>
          <w:sz w:val="28"/>
          <w:szCs w:val="28"/>
          <w:rtl/>
          <w:lang w:bidi="ar-JO"/>
        </w:rPr>
        <w:t xml:space="preserve"> نصت المادة 21 من </w:t>
      </w:r>
      <w:r w:rsidRPr="00E02693">
        <w:rPr>
          <w:rFonts w:ascii="Simplified Arabic" w:eastAsia="Calibri" w:hAnsi="Simplified Arabic" w:cs="Simplified Arabic" w:hint="cs"/>
          <w:sz w:val="28"/>
          <w:szCs w:val="28"/>
          <w:rtl/>
          <w:lang w:bidi="ar-JO"/>
        </w:rPr>
        <w:t xml:space="preserve">هذا </w:t>
      </w:r>
      <w:r w:rsidRPr="00E02693">
        <w:rPr>
          <w:rFonts w:ascii="Simplified Arabic" w:eastAsia="Calibri" w:hAnsi="Simplified Arabic" w:cs="Simplified Arabic"/>
          <w:sz w:val="28"/>
          <w:szCs w:val="28"/>
          <w:rtl/>
          <w:lang w:bidi="ar-JO"/>
        </w:rPr>
        <w:t>الإعلان على أن</w:t>
      </w:r>
      <w:r w:rsidR="00FD3C32">
        <w:rPr>
          <w:rFonts w:ascii="Simplified Arabic" w:eastAsia="Calibri" w:hAnsi="Simplified Arabic" w:cs="Simplified Arabic" w:hint="cs"/>
          <w:sz w:val="28"/>
          <w:szCs w:val="28"/>
          <w:rtl/>
          <w:lang w:bidi="ar-JO"/>
        </w:rPr>
        <w:t xml:space="preserve"> </w:t>
      </w:r>
      <w:r w:rsidRPr="00E02693">
        <w:rPr>
          <w:rFonts w:ascii="Simplified Arabic" w:eastAsia="Calibri" w:hAnsi="Simplified Arabic" w:cs="Simplified Arabic"/>
          <w:sz w:val="28"/>
          <w:szCs w:val="28"/>
          <w:rtl/>
          <w:lang w:bidi="ar-JO"/>
        </w:rPr>
        <w:t>لكل شخص حق المشاركة في إدارة الشئون العامة لبلده، إما مباشرة وإما بواسطة ممثلين يختارون في حرية</w:t>
      </w:r>
      <w:r w:rsidRPr="00E02693">
        <w:rPr>
          <w:rFonts w:ascii="Simplified Arabic" w:eastAsia="Calibri" w:hAnsi="Simplified Arabic" w:cs="Simplified Arabic" w:hint="cs"/>
          <w:sz w:val="28"/>
          <w:szCs w:val="28"/>
          <w:rtl/>
          <w:lang w:bidi="ar-JO"/>
        </w:rPr>
        <w:t xml:space="preserve">  و</w:t>
      </w:r>
      <w:r w:rsidRPr="00E02693">
        <w:rPr>
          <w:rFonts w:ascii="Simplified Arabic" w:eastAsia="Calibri" w:hAnsi="Simplified Arabic" w:cs="Simplified Arabic"/>
          <w:sz w:val="28"/>
          <w:szCs w:val="28"/>
          <w:rtl/>
          <w:lang w:bidi="ar-JO"/>
        </w:rPr>
        <w:t>لكل شخص، بالتساوي مع الآخرين، حق تقلد الوظائف العامة في بلد</w:t>
      </w:r>
      <w:r>
        <w:rPr>
          <w:rFonts w:ascii="Simplified Arabic" w:eastAsia="Calibri" w:hAnsi="Simplified Arabic" w:cs="Simplified Arabic" w:hint="cs"/>
          <w:sz w:val="28"/>
          <w:szCs w:val="28"/>
          <w:rtl/>
          <w:lang w:bidi="ar-JO"/>
        </w:rPr>
        <w:t xml:space="preserve">ه. </w:t>
      </w:r>
      <w:r w:rsidRPr="00E02693">
        <w:rPr>
          <w:rFonts w:ascii="Simplified Arabic" w:eastAsia="Calibri" w:hAnsi="Simplified Arabic" w:cs="Simplified Arabic" w:hint="cs"/>
          <w:sz w:val="28"/>
          <w:szCs w:val="28"/>
          <w:rtl/>
          <w:lang w:bidi="ar-JO"/>
        </w:rPr>
        <w:t xml:space="preserve">وان </w:t>
      </w:r>
      <w:r w:rsidRPr="00E02693">
        <w:rPr>
          <w:rFonts w:ascii="Simplified Arabic" w:eastAsia="Calibri" w:hAnsi="Simplified Arabic" w:cs="Simplified Arabic"/>
          <w:sz w:val="28"/>
          <w:szCs w:val="28"/>
          <w:rtl/>
          <w:lang w:bidi="ar-JO"/>
        </w:rPr>
        <w:t>إرادة الشعب هي مناط سلطة الحكم، ويجب أن تتجلى هذه الإرادة من خلال انتخابات نزيهة تجرى دوريا بالاقتراع العام وعلى قدم المساواة بين الناخبين وبالتصويت السري أو بإجراء مكافئ من حيث ضمان حرية التصوي</w:t>
      </w:r>
      <w:r w:rsidRPr="00E02693">
        <w:rPr>
          <w:rFonts w:ascii="Simplified Arabic" w:eastAsia="Calibri" w:hAnsi="Simplified Arabic" w:cs="Simplified Arabic" w:hint="cs"/>
          <w:sz w:val="28"/>
          <w:szCs w:val="28"/>
          <w:rtl/>
          <w:lang w:bidi="ar-JO"/>
        </w:rPr>
        <w:t>ت</w:t>
      </w:r>
      <w:r w:rsidRPr="00E02693">
        <w:rPr>
          <w:rFonts w:ascii="Simplified Arabic" w:eastAsia="Calibri" w:hAnsi="Simplified Arabic" w:cs="Simplified Arabic"/>
          <w:sz w:val="28"/>
          <w:szCs w:val="28"/>
          <w:rtl/>
          <w:lang w:bidi="ar-JO"/>
        </w:rPr>
        <w:endnoteReference w:id="1"/>
      </w:r>
      <w:r w:rsidRPr="00E02693">
        <w:rPr>
          <w:rFonts w:ascii="Simplified Arabic" w:eastAsia="Calibri" w:hAnsi="Simplified Arabic" w:cs="Simplified Arabic" w:hint="cs"/>
          <w:sz w:val="28"/>
          <w:szCs w:val="28"/>
          <w:rtl/>
          <w:lang w:bidi="ar-JO"/>
        </w:rPr>
        <w:t>. وتواجه النساء في العراق تحديات في الوصول الى مشاركة متساوية في العملية الانتخابية كناخبة منها ما</w:t>
      </w:r>
      <w:r w:rsidR="00153E8D">
        <w:rPr>
          <w:rFonts w:ascii="Simplified Arabic" w:eastAsia="Calibri" w:hAnsi="Simplified Arabic" w:cs="Simplified Arabic" w:hint="cs"/>
          <w:sz w:val="28"/>
          <w:szCs w:val="28"/>
          <w:rtl/>
          <w:lang w:bidi="ar-JO"/>
        </w:rPr>
        <w:t xml:space="preserve"> </w:t>
      </w:r>
      <w:r w:rsidRPr="00E02693">
        <w:rPr>
          <w:rFonts w:ascii="Simplified Arabic" w:eastAsia="Calibri" w:hAnsi="Simplified Arabic" w:cs="Simplified Arabic" w:hint="cs"/>
          <w:sz w:val="28"/>
          <w:szCs w:val="28"/>
          <w:rtl/>
          <w:lang w:bidi="ar-JO"/>
        </w:rPr>
        <w:t>يتعلق</w:t>
      </w:r>
      <w:r w:rsidR="00153E8D">
        <w:rPr>
          <w:rFonts w:ascii="Simplified Arabic" w:eastAsia="Calibri" w:hAnsi="Simplified Arabic" w:cs="Simplified Arabic" w:hint="cs"/>
          <w:sz w:val="28"/>
          <w:szCs w:val="28"/>
          <w:rtl/>
          <w:lang w:bidi="ar-JO"/>
        </w:rPr>
        <w:t xml:space="preserve"> </w:t>
      </w:r>
      <w:r w:rsidRPr="00E02693">
        <w:rPr>
          <w:rFonts w:ascii="Simplified Arabic" w:eastAsia="Calibri" w:hAnsi="Simplified Arabic" w:cs="Simplified Arabic" w:hint="cs"/>
          <w:sz w:val="28"/>
          <w:szCs w:val="28"/>
          <w:rtl/>
          <w:lang w:bidi="ar-JO"/>
        </w:rPr>
        <w:t xml:space="preserve">بأجراءات الاقتراع التي قد لاتكون مراعية لاحتياجاتهن ومنها مايتعلق بالوصول الى المعلومات حول اليات الاقتراع ولمن تعطي صوتها وأخرى لها علاقة بالهيمنة الذكورية على القرار التصويتي للمرأة. </w:t>
      </w:r>
    </w:p>
    <w:p w14:paraId="27EA2F30" w14:textId="77777777" w:rsidR="00EC713C" w:rsidRPr="00E02693" w:rsidRDefault="00EC713C" w:rsidP="00153E8D">
      <w:pPr>
        <w:bidi/>
        <w:jc w:val="lowKashida"/>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تحاول</w:t>
      </w:r>
      <w:r w:rsidR="00153E8D">
        <w:rPr>
          <w:rFonts w:ascii="Simplified Arabic" w:eastAsia="Calibri" w:hAnsi="Simplified Arabic" w:cs="Simplified Arabic" w:hint="cs"/>
          <w:sz w:val="28"/>
          <w:szCs w:val="28"/>
          <w:rtl/>
          <w:lang w:bidi="ar-JO"/>
        </w:rPr>
        <w:t xml:space="preserve"> </w:t>
      </w:r>
      <w:r>
        <w:rPr>
          <w:rFonts w:ascii="Simplified Arabic" w:eastAsia="Calibri" w:hAnsi="Simplified Arabic" w:cs="Simplified Arabic" w:hint="cs"/>
          <w:sz w:val="28"/>
          <w:szCs w:val="28"/>
          <w:rtl/>
          <w:lang w:bidi="ar-JO"/>
        </w:rPr>
        <w:t>هذه الدراسة ان ت</w:t>
      </w:r>
      <w:r w:rsidRPr="00E02693">
        <w:rPr>
          <w:rFonts w:ascii="Simplified Arabic" w:eastAsia="Calibri" w:hAnsi="Simplified Arabic" w:cs="Simplified Arabic" w:hint="cs"/>
          <w:sz w:val="28"/>
          <w:szCs w:val="28"/>
          <w:rtl/>
          <w:lang w:bidi="ar-JO"/>
        </w:rPr>
        <w:t xml:space="preserve">ستطلع   وبشكل مباشر </w:t>
      </w:r>
      <w:r w:rsidRPr="00E02693">
        <w:rPr>
          <w:rFonts w:ascii="Simplified Arabic" w:eastAsia="Calibri" w:hAnsi="Simplified Arabic" w:cs="Simplified Arabic"/>
          <w:sz w:val="28"/>
          <w:szCs w:val="28"/>
          <w:rtl/>
          <w:lang w:bidi="ar-JO"/>
        </w:rPr>
        <w:t>آراء ومواقف الناخب</w:t>
      </w:r>
      <w:r w:rsidRPr="00E02693">
        <w:rPr>
          <w:rFonts w:ascii="Simplified Arabic" w:eastAsia="Calibri" w:hAnsi="Simplified Arabic" w:cs="Simplified Arabic" w:hint="cs"/>
          <w:sz w:val="28"/>
          <w:szCs w:val="28"/>
          <w:rtl/>
          <w:lang w:bidi="ar-JO"/>
        </w:rPr>
        <w:t>ات</w:t>
      </w:r>
      <w:r w:rsidRPr="00E02693">
        <w:rPr>
          <w:rFonts w:ascii="Simplified Arabic" w:eastAsia="Calibri" w:hAnsi="Simplified Arabic" w:cs="Simplified Arabic"/>
          <w:sz w:val="28"/>
          <w:szCs w:val="28"/>
          <w:rtl/>
          <w:lang w:bidi="ar-JO"/>
        </w:rPr>
        <w:t xml:space="preserve"> العراقي</w:t>
      </w:r>
      <w:r w:rsidRPr="00E02693">
        <w:rPr>
          <w:rFonts w:ascii="Simplified Arabic" w:eastAsia="Calibri" w:hAnsi="Simplified Arabic" w:cs="Simplified Arabic" w:hint="cs"/>
          <w:sz w:val="28"/>
          <w:szCs w:val="28"/>
          <w:rtl/>
          <w:lang w:bidi="ar-JO"/>
        </w:rPr>
        <w:t>ات</w:t>
      </w:r>
      <w:r w:rsidR="00153E8D">
        <w:rPr>
          <w:rFonts w:ascii="Simplified Arabic" w:eastAsia="Calibri" w:hAnsi="Simplified Arabic" w:cs="Simplified Arabic" w:hint="cs"/>
          <w:sz w:val="28"/>
          <w:szCs w:val="28"/>
          <w:rtl/>
          <w:lang w:bidi="ar-JO"/>
        </w:rPr>
        <w:t xml:space="preserve"> </w:t>
      </w:r>
      <w:r w:rsidRPr="00E02693">
        <w:rPr>
          <w:rFonts w:ascii="Simplified Arabic" w:eastAsia="Calibri" w:hAnsi="Simplified Arabic" w:cs="Simplified Arabic" w:hint="cs"/>
          <w:sz w:val="28"/>
          <w:szCs w:val="28"/>
          <w:rtl/>
          <w:lang w:bidi="ar-JO"/>
        </w:rPr>
        <w:t>وطبيعة</w:t>
      </w:r>
      <w:r w:rsidR="00153E8D">
        <w:rPr>
          <w:rFonts w:ascii="Simplified Arabic" w:eastAsia="Calibri" w:hAnsi="Simplified Arabic" w:cs="Simplified Arabic" w:hint="cs"/>
          <w:sz w:val="28"/>
          <w:szCs w:val="28"/>
          <w:rtl/>
          <w:lang w:bidi="ar-JO"/>
        </w:rPr>
        <w:t xml:space="preserve"> </w:t>
      </w:r>
      <w:r w:rsidRPr="00E02693">
        <w:rPr>
          <w:rFonts w:ascii="Simplified Arabic" w:eastAsia="Calibri" w:hAnsi="Simplified Arabic" w:cs="Simplified Arabic" w:hint="cs"/>
          <w:sz w:val="28"/>
          <w:szCs w:val="28"/>
          <w:rtl/>
          <w:lang w:bidi="ar-JO"/>
        </w:rPr>
        <w:t>سلوكهن</w:t>
      </w:r>
      <w:r w:rsidRPr="00E02693">
        <w:rPr>
          <w:rFonts w:ascii="Simplified Arabic" w:eastAsia="Calibri" w:hAnsi="Simplified Arabic" w:cs="Simplified Arabic"/>
          <w:sz w:val="28"/>
          <w:szCs w:val="28"/>
          <w:rtl/>
          <w:lang w:bidi="ar-JO"/>
        </w:rPr>
        <w:t xml:space="preserve"> ال</w:t>
      </w:r>
      <w:r w:rsidRPr="00E02693">
        <w:rPr>
          <w:rFonts w:ascii="Simplified Arabic" w:eastAsia="Calibri" w:hAnsi="Simplified Arabic" w:cs="Simplified Arabic" w:hint="cs"/>
          <w:sz w:val="28"/>
          <w:szCs w:val="28"/>
          <w:rtl/>
          <w:lang w:bidi="ar-JO"/>
        </w:rPr>
        <w:t>تصويت</w:t>
      </w:r>
      <w:r w:rsidRPr="00E02693">
        <w:rPr>
          <w:rFonts w:ascii="Simplified Arabic" w:eastAsia="Calibri" w:hAnsi="Simplified Arabic" w:cs="Simplified Arabic"/>
          <w:sz w:val="28"/>
          <w:szCs w:val="28"/>
          <w:rtl/>
          <w:lang w:bidi="ar-JO"/>
        </w:rPr>
        <w:t xml:space="preserve">ي </w:t>
      </w:r>
      <w:r w:rsidRPr="00E02693">
        <w:rPr>
          <w:rFonts w:ascii="Simplified Arabic" w:eastAsia="Calibri" w:hAnsi="Simplified Arabic" w:cs="Simplified Arabic" w:hint="cs"/>
          <w:sz w:val="28"/>
          <w:szCs w:val="28"/>
          <w:rtl/>
          <w:lang w:bidi="ar-JO"/>
        </w:rPr>
        <w:t>والعوامل المؤثرة فيه في يوم الإقتراع</w:t>
      </w:r>
      <w:r>
        <w:rPr>
          <w:rFonts w:ascii="Simplified Arabic" w:eastAsia="Calibri" w:hAnsi="Simplified Arabic" w:cs="Simplified Arabic" w:hint="cs"/>
          <w:sz w:val="28"/>
          <w:szCs w:val="28"/>
          <w:rtl/>
          <w:lang w:bidi="ar-JO"/>
        </w:rPr>
        <w:t>، ب</w:t>
      </w:r>
      <w:r w:rsidRPr="00E02693">
        <w:rPr>
          <w:rFonts w:ascii="Simplified Arabic" w:eastAsia="Calibri" w:hAnsi="Simplified Arabic" w:cs="Simplified Arabic" w:hint="cs"/>
          <w:sz w:val="28"/>
          <w:szCs w:val="28"/>
          <w:rtl/>
          <w:lang w:bidi="ar-JO"/>
        </w:rPr>
        <w:t xml:space="preserve">هدف التعرف على  السلوك التصويتي للمقترعات العراقيات. والأسباب التي تدفعهن للمشاركة في عملية الاقتراع, والعوامل المؤثرة في خياراتهن التصويتية والكشف عن  خضوع سلوك المرأة التصويتي لقرارات الرجال المحيطين بها, وعن موقفها من ترشح المرأة في الانتخابات، </w:t>
      </w:r>
      <w:r w:rsidRPr="00E02693">
        <w:rPr>
          <w:rFonts w:ascii="Simplified Arabic" w:eastAsia="Calibri" w:hAnsi="Simplified Arabic" w:cs="Simplified Arabic" w:hint="cs"/>
          <w:sz w:val="28"/>
          <w:szCs w:val="28"/>
          <w:rtl/>
          <w:lang w:bidi="ar-JO"/>
        </w:rPr>
        <w:lastRenderedPageBreak/>
        <w:t>ومدى توجهها لإعطاء صوتها للمرشحات، والأسباب التي تجعلها تفضل اختيار الرجل أو اختيار أمرأة ، وأخيراً مدى مراعاة اجراءات الاقتراع لظرف النساء واحتياجاتهن واهتماماتهن.</w:t>
      </w:r>
    </w:p>
    <w:p w14:paraId="5E20FD9B" w14:textId="77777777" w:rsidR="00EC713C" w:rsidRDefault="00EC713C" w:rsidP="00153E8D">
      <w:pPr>
        <w:bidi/>
        <w:jc w:val="lowKashida"/>
        <w:rPr>
          <w:rFonts w:ascii="Simplified Arabic" w:eastAsia="Calibri" w:hAnsi="Simplified Arabic" w:cs="Simplified Arabic"/>
          <w:sz w:val="28"/>
          <w:szCs w:val="28"/>
          <w:rtl/>
          <w:lang w:bidi="ar-JO"/>
        </w:rPr>
      </w:pPr>
      <w:r w:rsidRPr="00E02693">
        <w:rPr>
          <w:rFonts w:ascii="Simplified Arabic" w:eastAsia="Calibri" w:hAnsi="Simplified Arabic" w:cs="Simplified Arabic" w:hint="cs"/>
          <w:sz w:val="28"/>
          <w:szCs w:val="28"/>
          <w:rtl/>
          <w:lang w:bidi="ar-JO"/>
        </w:rPr>
        <w:t xml:space="preserve">و يمثل هذا النوع من الاستطلاعات حدثاً آنياً مباشراً لا يتكرر إلا بتكرار حدث الانتخابات كل أربعة سنوات، وضمن وقتٍ زمنيٍ محدودٍ لم يتجاوز (11) ساعة، من الساعة السابعة صباحاً وحتى الساعة السادسة مساءاً من اليوم العاشر في شهر تشرين الأول من العام الحالي. </w:t>
      </w:r>
    </w:p>
    <w:p w14:paraId="32AE13DA" w14:textId="77777777" w:rsidR="00EC713C" w:rsidRPr="00274904" w:rsidRDefault="00EC713C" w:rsidP="00EC713C">
      <w:pPr>
        <w:tabs>
          <w:tab w:val="left" w:pos="2715"/>
        </w:tabs>
        <w:bidi/>
        <w:jc w:val="center"/>
        <w:rPr>
          <w:rFonts w:ascii="Simplified Arabic" w:eastAsia="Calibri" w:hAnsi="Simplified Arabic" w:cs="Simplified Arabic"/>
          <w:b/>
          <w:bCs/>
          <w:sz w:val="28"/>
          <w:szCs w:val="28"/>
          <w:rtl/>
        </w:rPr>
      </w:pPr>
      <w:r w:rsidRPr="00274904">
        <w:rPr>
          <w:rFonts w:ascii="Simplified Arabic" w:eastAsia="Calibri" w:hAnsi="Simplified Arabic" w:cs="Simplified Arabic" w:hint="cs"/>
          <w:b/>
          <w:bCs/>
          <w:sz w:val="28"/>
          <w:szCs w:val="28"/>
          <w:rtl/>
        </w:rPr>
        <w:t>الفصل الاول عناصر الدراسة</w:t>
      </w:r>
    </w:p>
    <w:p w14:paraId="5B3C654A" w14:textId="77777777" w:rsidR="00EC713C" w:rsidRPr="00274904" w:rsidRDefault="00EC713C" w:rsidP="00EC713C">
      <w:pPr>
        <w:tabs>
          <w:tab w:val="left" w:pos="2715"/>
        </w:tabs>
        <w:bidi/>
        <w:jc w:val="center"/>
        <w:rPr>
          <w:rFonts w:ascii="Simplified Arabic" w:eastAsia="Calibri" w:hAnsi="Simplified Arabic" w:cs="Simplified Arabic"/>
          <w:b/>
          <w:bCs/>
          <w:sz w:val="28"/>
          <w:szCs w:val="28"/>
          <w:rtl/>
          <w:lang w:bidi="ar-IQ"/>
        </w:rPr>
      </w:pPr>
      <w:r w:rsidRPr="00274904">
        <w:rPr>
          <w:rFonts w:ascii="Simplified Arabic" w:eastAsia="Calibri" w:hAnsi="Simplified Arabic" w:cs="Simplified Arabic" w:hint="cs"/>
          <w:b/>
          <w:bCs/>
          <w:sz w:val="28"/>
          <w:szCs w:val="28"/>
          <w:rtl/>
        </w:rPr>
        <w:t>المبحث الاول: مشكلة الدراسة ومنهجها ونطاقها</w:t>
      </w:r>
    </w:p>
    <w:p w14:paraId="3706B295" w14:textId="77777777" w:rsidR="00EC713C" w:rsidRPr="00592DE7" w:rsidRDefault="00EC713C" w:rsidP="00EC713C">
      <w:pPr>
        <w:tabs>
          <w:tab w:val="left" w:pos="2715"/>
        </w:tabs>
        <w:bidi/>
        <w:jc w:val="both"/>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 xml:space="preserve">أولاً: </w:t>
      </w:r>
      <w:r w:rsidRPr="00592DE7">
        <w:rPr>
          <w:rFonts w:ascii="Simplified Arabic" w:eastAsia="Calibri" w:hAnsi="Simplified Arabic" w:cs="Simplified Arabic" w:hint="cs"/>
          <w:b/>
          <w:bCs/>
          <w:sz w:val="28"/>
          <w:szCs w:val="28"/>
          <w:rtl/>
        </w:rPr>
        <w:t>مشكلة الدراسة</w:t>
      </w:r>
    </w:p>
    <w:p w14:paraId="16FDCAC9" w14:textId="77777777" w:rsidR="00EC713C" w:rsidRPr="0053629E" w:rsidRDefault="00EC713C" w:rsidP="00EC713C">
      <w:pPr>
        <w:tabs>
          <w:tab w:val="left" w:pos="2715"/>
        </w:tabs>
        <w:bidi/>
        <w:jc w:val="both"/>
        <w:rPr>
          <w:rFonts w:ascii="Simplified Arabic" w:eastAsia="Calibri" w:hAnsi="Simplified Arabic" w:cs="Simplified Arabic"/>
          <w:sz w:val="28"/>
          <w:szCs w:val="28"/>
          <w:rtl/>
          <w:lang w:bidi="ar-JO"/>
        </w:rPr>
      </w:pPr>
      <w:r w:rsidRPr="0053629E">
        <w:rPr>
          <w:rFonts w:ascii="Simplified Arabic" w:eastAsia="Calibri" w:hAnsi="Simplified Arabic" w:cs="Simplified Arabic" w:hint="cs"/>
          <w:sz w:val="28"/>
          <w:szCs w:val="28"/>
          <w:rtl/>
          <w:lang w:bidi="ar-JO"/>
        </w:rPr>
        <w:t>شهدت العمليات الانتخابية التي جرت في العراق بعد العام 2003, أقبالاً واسعا</w:t>
      </w:r>
      <w:r>
        <w:rPr>
          <w:rFonts w:ascii="Simplified Arabic" w:eastAsia="Calibri" w:hAnsi="Simplified Arabic" w:cs="Simplified Arabic" w:hint="cs"/>
          <w:sz w:val="28"/>
          <w:szCs w:val="28"/>
          <w:rtl/>
          <w:lang w:bidi="ar-JO"/>
        </w:rPr>
        <w:t>ً</w:t>
      </w:r>
      <w:r w:rsidR="00153E8D">
        <w:rPr>
          <w:rFonts w:ascii="Simplified Arabic" w:eastAsia="Calibri" w:hAnsi="Simplified Arabic" w:cs="Simplified Arabic" w:hint="cs"/>
          <w:sz w:val="28"/>
          <w:szCs w:val="28"/>
          <w:rtl/>
          <w:lang w:bidi="ar-JO"/>
        </w:rPr>
        <w:t xml:space="preserve"> </w:t>
      </w:r>
      <w:r w:rsidRPr="0053629E">
        <w:rPr>
          <w:rFonts w:ascii="Simplified Arabic" w:eastAsia="Calibri" w:hAnsi="Simplified Arabic" w:cs="Simplified Arabic" w:hint="cs"/>
          <w:sz w:val="28"/>
          <w:szCs w:val="28"/>
          <w:rtl/>
          <w:lang w:bidi="ar-JO"/>
        </w:rPr>
        <w:t>للنساء في مراكز الاقتراع. الى الحد الذي يمكن معه القول بان المشاركة الانتخابية من خلال عملية التصويت هي من أكثر اشكال المشاركة السياسية للمرأة في العراق اتساعاً ووضوحاً. و</w:t>
      </w:r>
      <w:r w:rsidRPr="0053629E">
        <w:rPr>
          <w:rFonts w:ascii="Simplified Arabic" w:eastAsia="Calibri" w:hAnsi="Simplified Arabic" w:cs="Simplified Arabic"/>
          <w:sz w:val="28"/>
          <w:szCs w:val="28"/>
          <w:rtl/>
          <w:lang w:bidi="ar-JO"/>
        </w:rPr>
        <w:t xml:space="preserve">على الرغم من عدم </w:t>
      </w:r>
      <w:r w:rsidRPr="0053629E">
        <w:rPr>
          <w:rFonts w:ascii="Simplified Arabic" w:eastAsia="Calibri" w:hAnsi="Simplified Arabic" w:cs="Simplified Arabic" w:hint="cs"/>
          <w:sz w:val="28"/>
          <w:szCs w:val="28"/>
          <w:rtl/>
          <w:lang w:bidi="ar-JO"/>
        </w:rPr>
        <w:t>توفر</w:t>
      </w:r>
      <w:r w:rsidRPr="0053629E">
        <w:rPr>
          <w:rFonts w:ascii="Simplified Arabic" w:eastAsia="Calibri" w:hAnsi="Simplified Arabic" w:cs="Simplified Arabic"/>
          <w:sz w:val="28"/>
          <w:szCs w:val="28"/>
          <w:rtl/>
          <w:lang w:bidi="ar-JO"/>
        </w:rPr>
        <w:t xml:space="preserve"> احصائيات تصنف اعداد المصوتين بحسب </w:t>
      </w:r>
      <w:r w:rsidRPr="0053629E">
        <w:rPr>
          <w:rFonts w:ascii="Simplified Arabic" w:eastAsia="Calibri" w:hAnsi="Simplified Arabic" w:cs="Simplified Arabic" w:hint="cs"/>
          <w:sz w:val="28"/>
          <w:szCs w:val="28"/>
          <w:rtl/>
          <w:lang w:bidi="ar-JO"/>
        </w:rPr>
        <w:t>النوع الاجتماعي (امرأة /رجل) في الانتخابات العراقية</w:t>
      </w:r>
      <w:r>
        <w:rPr>
          <w:rFonts w:ascii="Simplified Arabic" w:eastAsia="Calibri" w:hAnsi="Simplified Arabic" w:cs="Simplified Arabic" w:hint="cs"/>
          <w:sz w:val="28"/>
          <w:szCs w:val="28"/>
          <w:rtl/>
          <w:lang w:bidi="ar-JO"/>
        </w:rPr>
        <w:t xml:space="preserve">، </w:t>
      </w:r>
      <w:r w:rsidRPr="0053629E">
        <w:rPr>
          <w:rFonts w:ascii="Simplified Arabic" w:eastAsia="Calibri" w:hAnsi="Simplified Arabic" w:cs="Simplified Arabic" w:hint="cs"/>
          <w:sz w:val="28"/>
          <w:szCs w:val="28"/>
          <w:rtl/>
          <w:lang w:bidi="ar-JO"/>
        </w:rPr>
        <w:t>غي</w:t>
      </w:r>
      <w:r w:rsidRPr="0053629E">
        <w:rPr>
          <w:rFonts w:ascii="Simplified Arabic" w:eastAsia="Calibri" w:hAnsi="Simplified Arabic" w:cs="Simplified Arabic" w:hint="eastAsia"/>
          <w:sz w:val="28"/>
          <w:szCs w:val="28"/>
          <w:rtl/>
          <w:lang w:bidi="ar-JO"/>
        </w:rPr>
        <w:t>ر</w:t>
      </w:r>
      <w:r w:rsidRPr="0053629E">
        <w:rPr>
          <w:rFonts w:ascii="Simplified Arabic" w:eastAsia="Calibri" w:hAnsi="Simplified Arabic" w:cs="Simplified Arabic" w:hint="cs"/>
          <w:sz w:val="28"/>
          <w:szCs w:val="28"/>
          <w:rtl/>
          <w:lang w:bidi="ar-JO"/>
        </w:rPr>
        <w:t xml:space="preserve"> ان</w:t>
      </w:r>
      <w:r>
        <w:rPr>
          <w:rFonts w:ascii="Simplified Arabic" w:eastAsia="Calibri" w:hAnsi="Simplified Arabic" w:cs="Simplified Arabic"/>
          <w:sz w:val="28"/>
          <w:szCs w:val="28"/>
          <w:rtl/>
          <w:lang w:bidi="ar-JO"/>
        </w:rPr>
        <w:t xml:space="preserve"> الملاحظة المباشرة وتقارير</w:t>
      </w:r>
      <w:r w:rsidR="00153E8D">
        <w:rPr>
          <w:rFonts w:ascii="Simplified Arabic" w:eastAsia="Calibri" w:hAnsi="Simplified Arabic" w:cs="Simplified Arabic" w:hint="cs"/>
          <w:sz w:val="28"/>
          <w:szCs w:val="28"/>
          <w:rtl/>
          <w:lang w:bidi="ar-JO"/>
        </w:rPr>
        <w:t xml:space="preserve"> </w:t>
      </w:r>
      <w:r w:rsidRPr="0053629E">
        <w:rPr>
          <w:rFonts w:ascii="Simplified Arabic" w:eastAsia="Calibri" w:hAnsi="Simplified Arabic" w:cs="Simplified Arabic"/>
          <w:sz w:val="28"/>
          <w:szCs w:val="28"/>
          <w:rtl/>
          <w:lang w:bidi="ar-JO"/>
        </w:rPr>
        <w:t xml:space="preserve">المراقبين </w:t>
      </w:r>
      <w:r w:rsidRPr="0053629E">
        <w:rPr>
          <w:rFonts w:ascii="Simplified Arabic" w:eastAsia="Calibri" w:hAnsi="Simplified Arabic" w:cs="Simplified Arabic" w:hint="cs"/>
          <w:sz w:val="28"/>
          <w:szCs w:val="28"/>
          <w:rtl/>
          <w:lang w:bidi="ar-JO"/>
        </w:rPr>
        <w:t xml:space="preserve">تؤكد </w:t>
      </w:r>
      <w:r w:rsidRPr="0053629E">
        <w:rPr>
          <w:rFonts w:ascii="Simplified Arabic" w:eastAsia="Calibri" w:hAnsi="Simplified Arabic" w:cs="Simplified Arabic"/>
          <w:sz w:val="28"/>
          <w:szCs w:val="28"/>
          <w:rtl/>
          <w:lang w:bidi="ar-JO"/>
        </w:rPr>
        <w:t>تواجد النسا</w:t>
      </w:r>
      <w:r w:rsidRPr="0053629E">
        <w:rPr>
          <w:rFonts w:ascii="Simplified Arabic" w:eastAsia="Calibri" w:hAnsi="Simplified Arabic" w:cs="Simplified Arabic" w:hint="cs"/>
          <w:sz w:val="28"/>
          <w:szCs w:val="28"/>
          <w:rtl/>
          <w:lang w:bidi="ar-JO"/>
        </w:rPr>
        <w:t>ء</w:t>
      </w:r>
      <w:r w:rsidRPr="0053629E">
        <w:rPr>
          <w:rFonts w:ascii="Simplified Arabic" w:eastAsia="Calibri" w:hAnsi="Simplified Arabic" w:cs="Simplified Arabic"/>
          <w:sz w:val="28"/>
          <w:szCs w:val="28"/>
          <w:rtl/>
          <w:lang w:bidi="ar-JO"/>
        </w:rPr>
        <w:t xml:space="preserve"> وبنسب عالية في مراكز الاقتراع </w:t>
      </w:r>
      <w:r w:rsidRPr="0053629E">
        <w:rPr>
          <w:rFonts w:ascii="Simplified Arabic" w:eastAsia="Calibri" w:hAnsi="Simplified Arabic" w:cs="Simplified Arabic" w:hint="cs"/>
          <w:sz w:val="28"/>
          <w:szCs w:val="28"/>
          <w:rtl/>
          <w:lang w:bidi="ar-JO"/>
        </w:rPr>
        <w:t>.</w:t>
      </w:r>
    </w:p>
    <w:p w14:paraId="21592D87" w14:textId="77777777" w:rsidR="00EC713C" w:rsidRPr="0053629E" w:rsidRDefault="00EC713C" w:rsidP="00EC713C">
      <w:pPr>
        <w:tabs>
          <w:tab w:val="left" w:pos="2715"/>
        </w:tabs>
        <w:bidi/>
        <w:jc w:val="both"/>
        <w:rPr>
          <w:rFonts w:ascii="Simplified Arabic" w:eastAsia="Calibri" w:hAnsi="Simplified Arabic" w:cs="Simplified Arabic"/>
          <w:sz w:val="28"/>
          <w:szCs w:val="28"/>
          <w:rtl/>
          <w:lang w:bidi="ar-JO"/>
        </w:rPr>
      </w:pPr>
      <w:r w:rsidRPr="0053629E">
        <w:rPr>
          <w:rFonts w:ascii="Simplified Arabic" w:eastAsia="Calibri" w:hAnsi="Simplified Arabic" w:cs="Simplified Arabic"/>
          <w:sz w:val="28"/>
          <w:szCs w:val="28"/>
          <w:rtl/>
          <w:lang w:bidi="ar-JO"/>
        </w:rPr>
        <w:t xml:space="preserve">عادة </w:t>
      </w:r>
      <w:r w:rsidRPr="0053629E">
        <w:rPr>
          <w:rFonts w:ascii="Simplified Arabic" w:eastAsia="Calibri" w:hAnsi="Simplified Arabic" w:cs="Simplified Arabic" w:hint="cs"/>
          <w:sz w:val="28"/>
          <w:szCs w:val="28"/>
          <w:rtl/>
          <w:lang w:bidi="ar-JO"/>
        </w:rPr>
        <w:t xml:space="preserve">ما تركز الجهات المعنية بزيادة المشاركة السياسية للمرأة بالنساء المرشحات </w:t>
      </w:r>
      <w:r w:rsidRPr="0053629E">
        <w:rPr>
          <w:rFonts w:ascii="Simplified Arabic" w:eastAsia="Calibri" w:hAnsi="Simplified Arabic" w:cs="Simplified Arabic"/>
          <w:sz w:val="28"/>
          <w:szCs w:val="28"/>
          <w:rtl/>
          <w:lang w:bidi="ar-JO"/>
        </w:rPr>
        <w:t>ولم تحظ المر</w:t>
      </w:r>
      <w:r w:rsidRPr="0053629E">
        <w:rPr>
          <w:rFonts w:ascii="Simplified Arabic" w:eastAsia="Calibri" w:hAnsi="Simplified Arabic" w:cs="Simplified Arabic" w:hint="cs"/>
          <w:sz w:val="28"/>
          <w:szCs w:val="28"/>
          <w:rtl/>
          <w:lang w:bidi="ar-JO"/>
        </w:rPr>
        <w:t>أ</w:t>
      </w:r>
      <w:r w:rsidRPr="0053629E">
        <w:rPr>
          <w:rFonts w:ascii="Simplified Arabic" w:eastAsia="Calibri" w:hAnsi="Simplified Arabic" w:cs="Simplified Arabic"/>
          <w:sz w:val="28"/>
          <w:szCs w:val="28"/>
          <w:rtl/>
          <w:lang w:bidi="ar-JO"/>
        </w:rPr>
        <w:t xml:space="preserve">ة الناخبة والطريقة التي تصوت بها النساء والى من تعطي صوتها بالاهتمام الكافي بالرغم من </w:t>
      </w:r>
      <w:r>
        <w:rPr>
          <w:rFonts w:ascii="Simplified Arabic" w:eastAsia="Calibri" w:hAnsi="Simplified Arabic" w:cs="Simplified Arabic" w:hint="cs"/>
          <w:sz w:val="28"/>
          <w:szCs w:val="28"/>
          <w:rtl/>
          <w:lang w:bidi="ar-JO"/>
        </w:rPr>
        <w:t>ان</w:t>
      </w:r>
      <w:r w:rsidRPr="0053629E">
        <w:rPr>
          <w:rFonts w:ascii="Simplified Arabic" w:eastAsia="Calibri" w:hAnsi="Simplified Arabic" w:cs="Simplified Arabic" w:hint="cs"/>
          <w:sz w:val="28"/>
          <w:szCs w:val="28"/>
          <w:rtl/>
          <w:lang w:bidi="ar-JO"/>
        </w:rPr>
        <w:t xml:space="preserve"> النساء </w:t>
      </w:r>
      <w:r>
        <w:rPr>
          <w:rFonts w:ascii="Simplified Arabic" w:eastAsia="Calibri" w:hAnsi="Simplified Arabic" w:cs="Simplified Arabic" w:hint="cs"/>
          <w:sz w:val="28"/>
          <w:szCs w:val="28"/>
          <w:rtl/>
          <w:lang w:bidi="ar-JO"/>
        </w:rPr>
        <w:t>يمثلن</w:t>
      </w:r>
      <w:r w:rsidRPr="0053629E">
        <w:rPr>
          <w:rFonts w:ascii="Simplified Arabic" w:eastAsia="Calibri" w:hAnsi="Simplified Arabic" w:cs="Simplified Arabic" w:hint="cs"/>
          <w:sz w:val="28"/>
          <w:szCs w:val="28"/>
          <w:rtl/>
          <w:lang w:bidi="ar-JO"/>
        </w:rPr>
        <w:t xml:space="preserve"> كتلة </w:t>
      </w:r>
      <w:r>
        <w:rPr>
          <w:rFonts w:ascii="Simplified Arabic" w:eastAsia="Calibri" w:hAnsi="Simplified Arabic" w:cs="Simplified Arabic" w:hint="cs"/>
          <w:sz w:val="28"/>
          <w:szCs w:val="28"/>
          <w:rtl/>
          <w:lang w:bidi="ar-JO"/>
        </w:rPr>
        <w:t>تصويتية</w:t>
      </w:r>
      <w:r w:rsidRPr="0053629E">
        <w:rPr>
          <w:rFonts w:ascii="Simplified Arabic" w:eastAsia="Calibri" w:hAnsi="Simplified Arabic" w:cs="Simplified Arabic" w:hint="cs"/>
          <w:sz w:val="28"/>
          <w:szCs w:val="28"/>
          <w:rtl/>
          <w:lang w:bidi="ar-JO"/>
        </w:rPr>
        <w:t xml:space="preserve"> كبيرة </w:t>
      </w:r>
      <w:r>
        <w:rPr>
          <w:rFonts w:ascii="Simplified Arabic" w:eastAsia="Calibri" w:hAnsi="Simplified Arabic" w:cs="Simplified Arabic" w:hint="cs"/>
          <w:sz w:val="28"/>
          <w:szCs w:val="28"/>
          <w:rtl/>
          <w:lang w:bidi="ar-JO"/>
        </w:rPr>
        <w:t xml:space="preserve"> لها القدرة </w:t>
      </w:r>
      <w:r w:rsidRPr="0053629E">
        <w:rPr>
          <w:rFonts w:ascii="Simplified Arabic" w:eastAsia="Calibri" w:hAnsi="Simplified Arabic" w:cs="Simplified Arabic" w:hint="cs"/>
          <w:sz w:val="28"/>
          <w:szCs w:val="28"/>
          <w:rtl/>
          <w:lang w:bidi="ar-JO"/>
        </w:rPr>
        <w:t>على</w:t>
      </w:r>
      <w:r w:rsidRPr="0053629E">
        <w:rPr>
          <w:rFonts w:ascii="Simplified Arabic" w:eastAsia="Calibri" w:hAnsi="Simplified Arabic" w:cs="Simplified Arabic"/>
          <w:sz w:val="28"/>
          <w:szCs w:val="28"/>
          <w:rtl/>
          <w:lang w:bidi="ar-JO"/>
        </w:rPr>
        <w:t xml:space="preserve"> تغ</w:t>
      </w:r>
      <w:r w:rsidRPr="0053629E">
        <w:rPr>
          <w:rFonts w:ascii="Simplified Arabic" w:eastAsia="Calibri" w:hAnsi="Simplified Arabic" w:cs="Simplified Arabic" w:hint="cs"/>
          <w:sz w:val="28"/>
          <w:szCs w:val="28"/>
          <w:rtl/>
          <w:lang w:bidi="ar-JO"/>
        </w:rPr>
        <w:t>ي</w:t>
      </w:r>
      <w:r w:rsidRPr="0053629E">
        <w:rPr>
          <w:rFonts w:ascii="Simplified Arabic" w:eastAsia="Calibri" w:hAnsi="Simplified Arabic" w:cs="Simplified Arabic"/>
          <w:sz w:val="28"/>
          <w:szCs w:val="28"/>
          <w:rtl/>
          <w:lang w:bidi="ar-JO"/>
        </w:rPr>
        <w:t xml:space="preserve">ير نتائج أي انتخابات </w:t>
      </w:r>
      <w:r>
        <w:rPr>
          <w:rFonts w:ascii="Simplified Arabic" w:eastAsia="Calibri" w:hAnsi="Simplified Arabic" w:cs="Simplified Arabic" w:hint="cs"/>
          <w:sz w:val="28"/>
          <w:szCs w:val="28"/>
          <w:rtl/>
          <w:lang w:bidi="ar-JO"/>
        </w:rPr>
        <w:t>لصالح تحسين أوضاعهن</w:t>
      </w:r>
      <w:r w:rsidRPr="0053629E">
        <w:rPr>
          <w:rFonts w:ascii="Simplified Arabic" w:eastAsia="Calibri" w:hAnsi="Simplified Arabic" w:cs="Simplified Arabic" w:hint="cs"/>
          <w:sz w:val="28"/>
          <w:szCs w:val="28"/>
          <w:rtl/>
          <w:lang w:bidi="ar-JO"/>
        </w:rPr>
        <w:t>.</w:t>
      </w:r>
    </w:p>
    <w:p w14:paraId="753469D5" w14:textId="77777777" w:rsidR="00EC713C" w:rsidRPr="0053629E" w:rsidRDefault="00EC713C" w:rsidP="00EC713C">
      <w:pPr>
        <w:tabs>
          <w:tab w:val="left" w:pos="2715"/>
        </w:tabs>
        <w:bidi/>
        <w:jc w:val="both"/>
        <w:rPr>
          <w:rFonts w:ascii="Simplified Arabic" w:eastAsia="Calibri" w:hAnsi="Simplified Arabic" w:cs="Simplified Arabic"/>
          <w:sz w:val="28"/>
          <w:szCs w:val="28"/>
          <w:rtl/>
          <w:lang w:bidi="ar-JO"/>
        </w:rPr>
      </w:pPr>
      <w:r w:rsidRPr="0053629E">
        <w:rPr>
          <w:rFonts w:ascii="Simplified Arabic" w:eastAsia="Calibri" w:hAnsi="Simplified Arabic" w:cs="Simplified Arabic" w:hint="cs"/>
          <w:sz w:val="28"/>
          <w:szCs w:val="28"/>
          <w:rtl/>
          <w:lang w:bidi="ar-JO"/>
        </w:rPr>
        <w:lastRenderedPageBreak/>
        <w:t xml:space="preserve">وتحتل المشاركة السياسية  للمرأة من خلال عملية  التصويت اهمية كبيرة لكونها احد المؤشرات الهامة على التطور الديموقراطي ولكونها </w:t>
      </w:r>
      <w:r>
        <w:rPr>
          <w:rFonts w:ascii="Simplified Arabic" w:eastAsia="Calibri" w:hAnsi="Simplified Arabic" w:cs="Simplified Arabic" w:hint="cs"/>
          <w:sz w:val="28"/>
          <w:szCs w:val="28"/>
          <w:rtl/>
          <w:lang w:bidi="ar-JO"/>
        </w:rPr>
        <w:t>آل</w:t>
      </w:r>
      <w:r w:rsidRPr="0053629E">
        <w:rPr>
          <w:rFonts w:ascii="Simplified Arabic" w:eastAsia="Calibri" w:hAnsi="Simplified Arabic" w:cs="Simplified Arabic" w:hint="cs"/>
          <w:sz w:val="28"/>
          <w:szCs w:val="28"/>
          <w:rtl/>
          <w:lang w:bidi="ar-JO"/>
        </w:rPr>
        <w:t>ية لحسم التناقضات القائمة في المجتمع بصورة سلمية وتقاسم السيطرة على القرارات السياسية بين القوى المتباينة في المجتمع  ولهذه المشاركة أهمية كبيرة فمن خلالها تستطيع المرأة ان تمارس دوراً مهما في الحياة السياسية وتكون لديها فرصة التاثير في صنع القرارات المجتمعية والمشاركة في تحقيق الاهداف</w:t>
      </w:r>
      <w:r w:rsidRPr="0053629E">
        <w:rPr>
          <w:rFonts w:ascii="Simplified Arabic" w:eastAsia="Calibri" w:hAnsi="Simplified Arabic" w:cs="Simplified Arabic"/>
          <w:sz w:val="28"/>
          <w:szCs w:val="28"/>
          <w:vertAlign w:val="superscript"/>
          <w:rtl/>
        </w:rPr>
        <w:endnoteReference w:id="2"/>
      </w:r>
      <w:r w:rsidRPr="0053629E">
        <w:rPr>
          <w:rFonts w:ascii="Simplified Arabic" w:eastAsia="Calibri" w:hAnsi="Simplified Arabic" w:cs="Simplified Arabic" w:hint="cs"/>
          <w:sz w:val="28"/>
          <w:szCs w:val="28"/>
          <w:rtl/>
        </w:rPr>
        <w:t>.</w:t>
      </w:r>
    </w:p>
    <w:p w14:paraId="76CD0FC1" w14:textId="77777777" w:rsidR="00EC713C" w:rsidRPr="0053629E" w:rsidRDefault="00EC713C" w:rsidP="00EC713C">
      <w:pPr>
        <w:tabs>
          <w:tab w:val="left" w:pos="2715"/>
        </w:tabs>
        <w:bidi/>
        <w:jc w:val="both"/>
        <w:rPr>
          <w:rFonts w:ascii="Simplified Arabic" w:eastAsia="Calibri" w:hAnsi="Simplified Arabic" w:cs="Simplified Arabic"/>
          <w:sz w:val="28"/>
          <w:szCs w:val="28"/>
          <w:rtl/>
          <w:lang w:bidi="ar-JO"/>
        </w:rPr>
      </w:pPr>
      <w:r w:rsidRPr="0053629E">
        <w:rPr>
          <w:rFonts w:ascii="Simplified Arabic" w:eastAsia="Calibri" w:hAnsi="Simplified Arabic" w:cs="Simplified Arabic" w:hint="cs"/>
          <w:sz w:val="28"/>
          <w:szCs w:val="28"/>
          <w:rtl/>
          <w:lang w:bidi="ar-JO"/>
        </w:rPr>
        <w:t xml:space="preserve">تواجه النساء خلال العملية الانتخابية تحديات وعوائق كثيرة قد تمنع وصولهن الى الفرصة بالادلاء بأصواتهن او تفقدهن الثقة والمعلومات اللازمتين للانتخاب أو قد يتعذر وصولهن أصلا لمراكز الاقتراع </w:t>
      </w:r>
      <w:r w:rsidRPr="0053629E">
        <w:rPr>
          <w:rFonts w:ascii="Simplified Arabic" w:eastAsia="Calibri" w:hAnsi="Simplified Arabic" w:cs="Simplified Arabic"/>
          <w:sz w:val="28"/>
          <w:szCs w:val="28"/>
          <w:vertAlign w:val="superscript"/>
          <w:rtl/>
          <w:lang w:bidi="ar-JO"/>
        </w:rPr>
        <w:endnoteReference w:id="3"/>
      </w:r>
    </w:p>
    <w:p w14:paraId="33E25739" w14:textId="77777777" w:rsidR="00EC713C" w:rsidRPr="0053629E" w:rsidRDefault="00EC713C" w:rsidP="00EC713C">
      <w:pPr>
        <w:tabs>
          <w:tab w:val="left" w:pos="2715"/>
        </w:tabs>
        <w:bidi/>
        <w:jc w:val="both"/>
        <w:rPr>
          <w:rFonts w:ascii="Simplified Arabic" w:eastAsia="Calibri" w:hAnsi="Simplified Arabic" w:cs="Simplified Arabic"/>
          <w:sz w:val="28"/>
          <w:szCs w:val="28"/>
          <w:rtl/>
          <w:lang w:bidi="ar-JO"/>
        </w:rPr>
      </w:pPr>
      <w:r w:rsidRPr="0053629E">
        <w:rPr>
          <w:rFonts w:ascii="Simplified Arabic" w:eastAsia="Calibri" w:hAnsi="Simplified Arabic" w:cs="Simplified Arabic" w:hint="cs"/>
          <w:sz w:val="28"/>
          <w:szCs w:val="28"/>
          <w:rtl/>
          <w:lang w:bidi="ar-JO"/>
        </w:rPr>
        <w:t>وقد بيّنت التجارب الانتخابية السابقة في العراق أن الإقبال الواسع للنساء على صناديق الاقتراع وإنْ كان دافعه الرغبة في إنهاء الأوضاع المتردية والأمل بالاستقرار،</w:t>
      </w:r>
      <w:r>
        <w:rPr>
          <w:rFonts w:ascii="Simplified Arabic" w:eastAsia="Calibri" w:hAnsi="Simplified Arabic" w:cs="Simplified Arabic" w:hint="cs"/>
          <w:sz w:val="28"/>
          <w:szCs w:val="28"/>
          <w:rtl/>
          <w:lang w:bidi="ar-JO"/>
        </w:rPr>
        <w:t xml:space="preserve"> إلا أنه قد يعكس أيضاً</w:t>
      </w:r>
      <w:r w:rsidRPr="0053629E">
        <w:rPr>
          <w:rFonts w:ascii="Simplified Arabic" w:eastAsia="Calibri" w:hAnsi="Simplified Arabic" w:cs="Simplified Arabic" w:hint="cs"/>
          <w:sz w:val="28"/>
          <w:szCs w:val="28"/>
          <w:rtl/>
          <w:lang w:bidi="ar-JO"/>
        </w:rPr>
        <w:t xml:space="preserve"> تحيزات واضحة لصالح الذكور ويعبر عن مصالحهم ووجهات نظرهم، وبالتالي فأن هذا السلوك يحتمل أن يكون خاضعاً للهيمنة الذكورية.</w:t>
      </w:r>
    </w:p>
    <w:p w14:paraId="0D390625" w14:textId="77777777" w:rsidR="00EC713C" w:rsidRPr="0053629E" w:rsidRDefault="00EC713C" w:rsidP="00EC713C">
      <w:pPr>
        <w:tabs>
          <w:tab w:val="left" w:pos="2715"/>
        </w:tabs>
        <w:bidi/>
        <w:jc w:val="both"/>
        <w:rPr>
          <w:rFonts w:ascii="Simplified Arabic" w:eastAsia="Calibri" w:hAnsi="Simplified Arabic" w:cs="Simplified Arabic"/>
          <w:sz w:val="28"/>
          <w:szCs w:val="28"/>
          <w:rtl/>
          <w:lang w:bidi="ar-JO"/>
        </w:rPr>
      </w:pPr>
      <w:r w:rsidRPr="0053629E">
        <w:rPr>
          <w:rFonts w:ascii="Simplified Arabic" w:eastAsia="Calibri" w:hAnsi="Simplified Arabic" w:cs="Simplified Arabic" w:hint="cs"/>
          <w:sz w:val="28"/>
          <w:szCs w:val="28"/>
          <w:rtl/>
          <w:lang w:bidi="ar-JO"/>
        </w:rPr>
        <w:t>لذا لابد من توسيع الفهم حول السلوك التصويتي للمرأة ومحدداته والعوامل المؤثرة فيه من خلال اجراء مسح يستهدف النساء المصوتات.</w:t>
      </w:r>
      <w:r w:rsidRPr="0053629E">
        <w:rPr>
          <w:rFonts w:ascii="Simplified Arabic" w:eastAsia="Calibri" w:hAnsi="Simplified Arabic" w:cs="Simplified Arabic" w:hint="cs"/>
          <w:sz w:val="28"/>
          <w:szCs w:val="28"/>
          <w:rtl/>
          <w:lang w:bidi="ar-IQ"/>
        </w:rPr>
        <w:t xml:space="preserve"> و</w:t>
      </w:r>
      <w:r w:rsidRPr="0053629E">
        <w:rPr>
          <w:rFonts w:ascii="Simplified Arabic" w:eastAsia="Calibri" w:hAnsi="Simplified Arabic" w:cs="Simplified Arabic" w:hint="cs"/>
          <w:sz w:val="28"/>
          <w:szCs w:val="28"/>
          <w:rtl/>
          <w:lang w:bidi="ar-JO"/>
        </w:rPr>
        <w:t>يمثل يوم الاقتراع فرصة مهمة للوصول الى المقترعات والتعرف منهن أنفسهن وخلال الحدث الانتخابي ذاته على الاسباب التي دفعتهن للمشاركة والعوامل التي أثرت على سلوكهن التصويتي وتفضيلات</w:t>
      </w:r>
      <w:r w:rsidR="00153E8D">
        <w:rPr>
          <w:rFonts w:ascii="Simplified Arabic" w:eastAsia="Calibri" w:hAnsi="Simplified Arabic" w:cs="Simplified Arabic" w:hint="cs"/>
          <w:sz w:val="28"/>
          <w:szCs w:val="28"/>
          <w:rtl/>
          <w:lang w:bidi="ar-JO"/>
        </w:rPr>
        <w:t xml:space="preserve"> </w:t>
      </w:r>
      <w:r w:rsidRPr="0053629E">
        <w:rPr>
          <w:rFonts w:ascii="Simplified Arabic" w:eastAsia="Calibri" w:hAnsi="Simplified Arabic" w:cs="Simplified Arabic" w:hint="cs"/>
          <w:sz w:val="28"/>
          <w:szCs w:val="28"/>
          <w:rtl/>
          <w:lang w:bidi="ar-JO"/>
        </w:rPr>
        <w:t xml:space="preserve">هن </w:t>
      </w:r>
      <w:r>
        <w:rPr>
          <w:rFonts w:ascii="Simplified Arabic" w:eastAsia="Calibri" w:hAnsi="Simplified Arabic" w:cs="Simplified Arabic" w:hint="cs"/>
          <w:sz w:val="28"/>
          <w:szCs w:val="28"/>
          <w:rtl/>
          <w:lang w:bidi="ar-JO"/>
        </w:rPr>
        <w:t>والى أي مدى أثرت</w:t>
      </w:r>
      <w:r w:rsidRPr="0053629E">
        <w:rPr>
          <w:rFonts w:ascii="Simplified Arabic" w:eastAsia="Calibri" w:hAnsi="Simplified Arabic" w:cs="Simplified Arabic" w:hint="cs"/>
          <w:sz w:val="28"/>
          <w:szCs w:val="28"/>
          <w:rtl/>
          <w:lang w:bidi="ar-JO"/>
        </w:rPr>
        <w:t xml:space="preserve"> الحملات الانتخابية والرسائل الاعلامية على قراراتهن التصويتية وكيف يؤثر ذكور العائلة على هذه القرارات. ويمثل يوم الاقتراع فرصة ايضا للتعرف على مدى مراعاة اجراءات الاقتراع لاحتياجات النساء لضمان انتخابات شاملة للجميع ويحظ فيها </w:t>
      </w:r>
      <w:r>
        <w:rPr>
          <w:rFonts w:ascii="Simplified Arabic" w:eastAsia="Calibri" w:hAnsi="Simplified Arabic" w:cs="Simplified Arabic" w:hint="cs"/>
          <w:sz w:val="28"/>
          <w:szCs w:val="28"/>
          <w:rtl/>
          <w:lang w:bidi="ar-JO"/>
        </w:rPr>
        <w:t>الذكور والاناث</w:t>
      </w:r>
      <w:r w:rsidRPr="0053629E">
        <w:rPr>
          <w:rFonts w:ascii="Simplified Arabic" w:eastAsia="Calibri" w:hAnsi="Simplified Arabic" w:cs="Simplified Arabic" w:hint="cs"/>
          <w:sz w:val="28"/>
          <w:szCs w:val="28"/>
          <w:rtl/>
          <w:lang w:bidi="ar-JO"/>
        </w:rPr>
        <w:t xml:space="preserve"> بفرص متساوية بالمشاركة.</w:t>
      </w:r>
    </w:p>
    <w:p w14:paraId="5FAD6426" w14:textId="77777777" w:rsidR="00EC713C" w:rsidRPr="00592DE7" w:rsidRDefault="00EC713C" w:rsidP="00EC713C">
      <w:pPr>
        <w:tabs>
          <w:tab w:val="left" w:pos="2715"/>
        </w:tabs>
        <w:bidi/>
        <w:jc w:val="both"/>
        <w:rPr>
          <w:rFonts w:ascii="Simplified Arabic" w:eastAsia="Calibri" w:hAnsi="Simplified Arabic" w:cs="Simplified Arabic"/>
          <w:b/>
          <w:bCs/>
          <w:sz w:val="28"/>
          <w:szCs w:val="28"/>
          <w:rtl/>
          <w:lang w:bidi="ar-IQ"/>
        </w:rPr>
      </w:pPr>
      <w:r>
        <w:rPr>
          <w:rFonts w:ascii="Simplified Arabic" w:eastAsia="Calibri" w:hAnsi="Simplified Arabic" w:cs="Simplified Arabic" w:hint="cs"/>
          <w:b/>
          <w:bCs/>
          <w:sz w:val="28"/>
          <w:szCs w:val="28"/>
          <w:rtl/>
          <w:lang w:bidi="ar-JO"/>
        </w:rPr>
        <w:t xml:space="preserve">ثانياً: </w:t>
      </w:r>
      <w:r w:rsidRPr="00592DE7">
        <w:rPr>
          <w:rFonts w:ascii="Simplified Arabic" w:eastAsia="Calibri" w:hAnsi="Simplified Arabic" w:cs="Simplified Arabic" w:hint="cs"/>
          <w:b/>
          <w:bCs/>
          <w:sz w:val="28"/>
          <w:szCs w:val="28"/>
          <w:rtl/>
          <w:lang w:bidi="ar-JO"/>
        </w:rPr>
        <w:t xml:space="preserve">أهمية الدراسة </w:t>
      </w:r>
    </w:p>
    <w:p w14:paraId="19E7F42D" w14:textId="35BE910B" w:rsidR="00EC713C" w:rsidRPr="0053629E" w:rsidRDefault="00EC713C" w:rsidP="00EC713C">
      <w:pPr>
        <w:tabs>
          <w:tab w:val="left" w:pos="2715"/>
        </w:tabs>
        <w:bidi/>
        <w:jc w:val="both"/>
        <w:rPr>
          <w:rFonts w:ascii="Simplified Arabic" w:eastAsia="Calibri" w:hAnsi="Simplified Arabic" w:cs="Simplified Arabic"/>
          <w:sz w:val="28"/>
          <w:szCs w:val="28"/>
          <w:lang w:bidi="ar-IQ"/>
        </w:rPr>
      </w:pPr>
      <w:r w:rsidRPr="0053629E">
        <w:rPr>
          <w:rFonts w:ascii="Simplified Arabic" w:eastAsia="Calibri" w:hAnsi="Simplified Arabic" w:cs="Simplified Arabic" w:hint="cs"/>
          <w:sz w:val="28"/>
          <w:szCs w:val="28"/>
          <w:rtl/>
          <w:lang w:bidi="ar-IQ"/>
        </w:rPr>
        <w:lastRenderedPageBreak/>
        <w:t xml:space="preserve">تمثل الدراسة الحالية استطلاع لحدث </w:t>
      </w:r>
      <w:r>
        <w:rPr>
          <w:rFonts w:ascii="Simplified Arabic" w:eastAsia="Calibri" w:hAnsi="Simplified Arabic" w:cs="Simplified Arabic" w:hint="cs"/>
          <w:sz w:val="28"/>
          <w:szCs w:val="28"/>
          <w:rtl/>
          <w:lang w:bidi="ar-IQ"/>
        </w:rPr>
        <w:t>آ</w:t>
      </w:r>
      <w:r w:rsidRPr="0053629E">
        <w:rPr>
          <w:rFonts w:ascii="Simplified Arabic" w:eastAsia="Calibri" w:hAnsi="Simplified Arabic" w:cs="Simplified Arabic" w:hint="cs"/>
          <w:sz w:val="28"/>
          <w:szCs w:val="28"/>
          <w:rtl/>
          <w:lang w:bidi="ar-IQ"/>
        </w:rPr>
        <w:t>ني مباشر</w:t>
      </w:r>
      <w:r w:rsidR="00E67853">
        <w:rPr>
          <w:rFonts w:ascii="Simplified Arabic" w:eastAsia="Calibri" w:hAnsi="Simplified Arabic" w:cs="Simplified Arabic" w:hint="cs"/>
          <w:sz w:val="28"/>
          <w:szCs w:val="28"/>
          <w:rtl/>
          <w:lang w:bidi="ar-IQ"/>
        </w:rPr>
        <w:t xml:space="preserve"> </w:t>
      </w:r>
      <w:r w:rsidRPr="0053629E">
        <w:rPr>
          <w:rFonts w:ascii="Simplified Arabic" w:eastAsia="Calibri" w:hAnsi="Simplified Arabic" w:cs="Simplified Arabic" w:hint="cs"/>
          <w:sz w:val="28"/>
          <w:szCs w:val="28"/>
          <w:rtl/>
          <w:lang w:bidi="ar-IQ"/>
        </w:rPr>
        <w:t>لا يتكرر إلا بتكرار حدث الانتخابات كل أربعة سنوات، وضمن وقتٍ زمنيٍ محدودٍ لم يتجاوز (11) ساعة.</w:t>
      </w:r>
      <w:r w:rsidRPr="0053629E">
        <w:rPr>
          <w:rFonts w:ascii="Simplified Arabic" w:eastAsia="Calibri" w:hAnsi="Simplified Arabic" w:cs="Simplified Arabic" w:hint="cs"/>
          <w:sz w:val="28"/>
          <w:szCs w:val="28"/>
          <w:rtl/>
          <w:lang w:bidi="ar-JO"/>
        </w:rPr>
        <w:t>ومما يزيد من أهمية الدراسة  وتحديات</w:t>
      </w:r>
      <w:r>
        <w:rPr>
          <w:rFonts w:ascii="Simplified Arabic" w:eastAsia="Calibri" w:hAnsi="Simplified Arabic" w:cs="Simplified Arabic" w:hint="cs"/>
          <w:sz w:val="28"/>
          <w:szCs w:val="28"/>
          <w:rtl/>
          <w:lang w:bidi="ar-JO"/>
        </w:rPr>
        <w:t>ه</w:t>
      </w:r>
      <w:r w:rsidRPr="0053629E">
        <w:rPr>
          <w:rFonts w:ascii="Simplified Arabic" w:eastAsia="Calibri" w:hAnsi="Simplified Arabic" w:cs="Simplified Arabic" w:hint="cs"/>
          <w:sz w:val="28"/>
          <w:szCs w:val="28"/>
          <w:rtl/>
          <w:lang w:bidi="ar-JO"/>
        </w:rPr>
        <w:t>ا في الوقت ذاته، حضور المبحوثات والباحثات في ميدان الحدث وما يتضمنه ذلك الميدان بتنوع بيئاته (ريفية/ شبة حضرية/ حضرية) واختلاف انتماءات سكانه، وما يكتسيه من خطورة ومراقبة شديدة وانتشار كثيف للقوات الأمنية، ناهيك عن حساسية القوى المتنافسة سياسياً وتوتر ممثليها المتواجدين في مراكز الاقتراع وقربها، كذلك الخصائص القيمية للأسر العراقية بمختلف خلفياتها (محافظة/ تقليدية/ متحررة) وطبيعة وخصوصية المرأة فيها، والتي تنعكس بالتأكيد على فرص مقابلة النساء المصوتات المرافقات لأسرهن. جميع العناصر المذكورة آنفاً فضلاً عن غيرها أضفت على طبيعة الدراسة الحالية أهمية مركبة وصعوبة بالغة.</w:t>
      </w:r>
    </w:p>
    <w:p w14:paraId="728F2B2D" w14:textId="77777777" w:rsidR="00EC713C" w:rsidRPr="00592DE7" w:rsidRDefault="00EC713C" w:rsidP="00EC713C">
      <w:pPr>
        <w:tabs>
          <w:tab w:val="left" w:pos="2715"/>
        </w:tabs>
        <w:bidi/>
        <w:jc w:val="both"/>
        <w:rPr>
          <w:rFonts w:ascii="Simplified Arabic" w:eastAsia="Calibri" w:hAnsi="Simplified Arabic" w:cs="Simplified Arabic"/>
          <w:b/>
          <w:bCs/>
          <w:sz w:val="28"/>
          <w:szCs w:val="28"/>
          <w:rtl/>
          <w:lang w:bidi="ar-IQ"/>
        </w:rPr>
      </w:pPr>
      <w:r>
        <w:rPr>
          <w:rFonts w:ascii="Simplified Arabic" w:eastAsia="Calibri" w:hAnsi="Simplified Arabic" w:cs="Simplified Arabic" w:hint="cs"/>
          <w:b/>
          <w:bCs/>
          <w:sz w:val="28"/>
          <w:szCs w:val="28"/>
          <w:rtl/>
          <w:lang w:bidi="ar-IQ"/>
        </w:rPr>
        <w:t xml:space="preserve">ثالثاً: </w:t>
      </w:r>
      <w:r w:rsidRPr="00592DE7">
        <w:rPr>
          <w:rFonts w:ascii="Simplified Arabic" w:eastAsia="Calibri" w:hAnsi="Simplified Arabic" w:cs="Simplified Arabic" w:hint="cs"/>
          <w:b/>
          <w:bCs/>
          <w:sz w:val="28"/>
          <w:szCs w:val="28"/>
          <w:rtl/>
          <w:lang w:bidi="ar-IQ"/>
        </w:rPr>
        <w:t xml:space="preserve">أهداف الدراسة </w:t>
      </w:r>
    </w:p>
    <w:p w14:paraId="79784C77" w14:textId="77777777" w:rsidR="00EC713C" w:rsidRPr="0053629E" w:rsidRDefault="00EC713C" w:rsidP="00EC713C">
      <w:pPr>
        <w:tabs>
          <w:tab w:val="left" w:pos="2715"/>
        </w:tabs>
        <w:bidi/>
        <w:jc w:val="both"/>
        <w:rPr>
          <w:rFonts w:ascii="Simplified Arabic" w:eastAsia="Calibri" w:hAnsi="Simplified Arabic" w:cs="Simplified Arabic"/>
          <w:sz w:val="28"/>
          <w:szCs w:val="28"/>
          <w:rtl/>
          <w:lang w:bidi="ar-JO"/>
        </w:rPr>
      </w:pPr>
      <w:r w:rsidRPr="00592DE7">
        <w:rPr>
          <w:rFonts w:ascii="Simplified Arabic" w:eastAsia="Calibri" w:hAnsi="Simplified Arabic" w:cs="Simplified Arabic" w:hint="cs"/>
          <w:b/>
          <w:bCs/>
          <w:sz w:val="28"/>
          <w:szCs w:val="28"/>
          <w:rtl/>
          <w:lang w:bidi="ar-JO"/>
        </w:rPr>
        <w:t xml:space="preserve">- </w:t>
      </w:r>
      <w:r w:rsidRPr="0053629E">
        <w:rPr>
          <w:rFonts w:ascii="Simplified Arabic" w:eastAsia="Calibri" w:hAnsi="Simplified Arabic" w:cs="Simplified Arabic" w:hint="cs"/>
          <w:sz w:val="28"/>
          <w:szCs w:val="28"/>
          <w:rtl/>
          <w:lang w:bidi="ar-JO"/>
        </w:rPr>
        <w:t>التعرف على الخصائص الديموغرافية والاجتماعية للمصوتات</w:t>
      </w:r>
    </w:p>
    <w:p w14:paraId="171A5975" w14:textId="77777777" w:rsidR="00EC713C" w:rsidRPr="0053629E" w:rsidRDefault="00EC713C" w:rsidP="00EC713C">
      <w:pPr>
        <w:tabs>
          <w:tab w:val="left" w:pos="2715"/>
        </w:tabs>
        <w:bidi/>
        <w:jc w:val="both"/>
        <w:rPr>
          <w:rFonts w:ascii="Simplified Arabic" w:eastAsia="Calibri" w:hAnsi="Simplified Arabic" w:cs="Simplified Arabic"/>
          <w:sz w:val="28"/>
          <w:szCs w:val="28"/>
          <w:rtl/>
          <w:lang w:bidi="ar-JO"/>
        </w:rPr>
      </w:pPr>
      <w:r w:rsidRPr="0053629E">
        <w:rPr>
          <w:rFonts w:ascii="Simplified Arabic" w:eastAsia="Calibri" w:hAnsi="Simplified Arabic" w:cs="Simplified Arabic" w:hint="cs"/>
          <w:sz w:val="28"/>
          <w:szCs w:val="28"/>
          <w:rtl/>
          <w:lang w:bidi="ar-JO"/>
        </w:rPr>
        <w:t xml:space="preserve">- التعرف على مدى </w:t>
      </w:r>
      <w:r>
        <w:rPr>
          <w:rFonts w:ascii="Simplified Arabic" w:eastAsia="Calibri" w:hAnsi="Simplified Arabic" w:cs="Simplified Arabic" w:hint="cs"/>
          <w:sz w:val="28"/>
          <w:szCs w:val="28"/>
          <w:rtl/>
          <w:lang w:bidi="ar-JO"/>
        </w:rPr>
        <w:t>احتياجات النساء وخصوصيتهن</w:t>
      </w:r>
      <w:r w:rsidRPr="0053629E">
        <w:rPr>
          <w:rFonts w:ascii="Simplified Arabic" w:eastAsia="Calibri" w:hAnsi="Simplified Arabic" w:cs="Simplified Arabic" w:hint="cs"/>
          <w:sz w:val="28"/>
          <w:szCs w:val="28"/>
          <w:rtl/>
          <w:lang w:bidi="ar-JO"/>
        </w:rPr>
        <w:t xml:space="preserve"> في اجراءات </w:t>
      </w:r>
      <w:r w:rsidRPr="0053629E">
        <w:rPr>
          <w:rFonts w:ascii="Simplified Arabic" w:eastAsia="Calibri" w:hAnsi="Simplified Arabic" w:cs="Simplified Arabic" w:hint="cs"/>
          <w:sz w:val="28"/>
          <w:szCs w:val="28"/>
          <w:rtl/>
          <w:lang w:bidi="ar-IQ"/>
        </w:rPr>
        <w:t xml:space="preserve">المفوضية المستقلة للانتخابات في يوم الاقتراع </w:t>
      </w:r>
    </w:p>
    <w:p w14:paraId="68E6AA74" w14:textId="77777777" w:rsidR="00EC713C" w:rsidRPr="0053629E" w:rsidRDefault="00EC713C" w:rsidP="00EC713C">
      <w:pPr>
        <w:tabs>
          <w:tab w:val="left" w:pos="2715"/>
        </w:tabs>
        <w:bidi/>
        <w:jc w:val="both"/>
        <w:rPr>
          <w:rFonts w:ascii="Simplified Arabic" w:eastAsia="Calibri" w:hAnsi="Simplified Arabic" w:cs="Simplified Arabic"/>
          <w:sz w:val="28"/>
          <w:szCs w:val="28"/>
          <w:rtl/>
          <w:lang w:bidi="ar-JO"/>
        </w:rPr>
      </w:pPr>
      <w:r w:rsidRPr="0053629E">
        <w:rPr>
          <w:rFonts w:ascii="Simplified Arabic" w:eastAsia="Calibri" w:hAnsi="Simplified Arabic" w:cs="Simplified Arabic" w:hint="cs"/>
          <w:sz w:val="28"/>
          <w:szCs w:val="28"/>
          <w:rtl/>
          <w:lang w:bidi="ar-JO"/>
        </w:rPr>
        <w:t>- الكشف عن العنف ضد المرأة في الانتخابات والمنع من التصويت</w:t>
      </w:r>
    </w:p>
    <w:p w14:paraId="742612E2" w14:textId="77777777" w:rsidR="00EC713C" w:rsidRPr="0053629E" w:rsidRDefault="00EC713C" w:rsidP="00EC713C">
      <w:pPr>
        <w:tabs>
          <w:tab w:val="left" w:pos="2715"/>
        </w:tabs>
        <w:bidi/>
        <w:jc w:val="both"/>
        <w:rPr>
          <w:rFonts w:ascii="Simplified Arabic" w:eastAsia="Calibri" w:hAnsi="Simplified Arabic" w:cs="Simplified Arabic"/>
          <w:sz w:val="28"/>
          <w:szCs w:val="28"/>
          <w:rtl/>
          <w:lang w:bidi="ar-JO"/>
        </w:rPr>
      </w:pPr>
      <w:r w:rsidRPr="0053629E">
        <w:rPr>
          <w:rFonts w:ascii="Simplified Arabic" w:eastAsia="Calibri" w:hAnsi="Simplified Arabic" w:cs="Simplified Arabic" w:hint="cs"/>
          <w:sz w:val="28"/>
          <w:szCs w:val="28"/>
          <w:rtl/>
          <w:lang w:bidi="ar-JO"/>
        </w:rPr>
        <w:t>- تقييم فاعلية نشاطات تثقيف الناخبين ومدى وصولها الى جمهور النساء</w:t>
      </w:r>
    </w:p>
    <w:p w14:paraId="73AF53C5" w14:textId="77777777" w:rsidR="00EC713C" w:rsidRPr="0053629E" w:rsidRDefault="00EC713C" w:rsidP="00EC713C">
      <w:pPr>
        <w:tabs>
          <w:tab w:val="left" w:pos="2715"/>
        </w:tabs>
        <w:bidi/>
        <w:jc w:val="both"/>
        <w:rPr>
          <w:rFonts w:ascii="Simplified Arabic" w:eastAsia="Calibri" w:hAnsi="Simplified Arabic" w:cs="Simplified Arabic"/>
          <w:sz w:val="28"/>
          <w:szCs w:val="28"/>
          <w:rtl/>
          <w:lang w:bidi="ar-JO"/>
        </w:rPr>
      </w:pPr>
      <w:r w:rsidRPr="0053629E">
        <w:rPr>
          <w:rFonts w:ascii="Simplified Arabic" w:eastAsia="Calibri" w:hAnsi="Simplified Arabic" w:cs="Simplified Arabic" w:hint="cs"/>
          <w:sz w:val="28"/>
          <w:szCs w:val="28"/>
          <w:rtl/>
          <w:lang w:bidi="ar-JO"/>
        </w:rPr>
        <w:t xml:space="preserve">- التعرف على دوافع مشاركة المرأة في الاقتراع والاسباب التي دعتها للمشاركة في الانتخابات </w:t>
      </w:r>
    </w:p>
    <w:p w14:paraId="282DAD85" w14:textId="77777777" w:rsidR="00EC713C" w:rsidRPr="0053629E" w:rsidRDefault="00EC713C" w:rsidP="00EC713C">
      <w:pPr>
        <w:tabs>
          <w:tab w:val="left" w:pos="2715"/>
        </w:tabs>
        <w:bidi/>
        <w:jc w:val="both"/>
        <w:rPr>
          <w:rFonts w:ascii="Simplified Arabic" w:eastAsia="Calibri" w:hAnsi="Simplified Arabic" w:cs="Simplified Arabic"/>
          <w:sz w:val="28"/>
          <w:szCs w:val="28"/>
          <w:lang w:bidi="ar-IQ"/>
        </w:rPr>
      </w:pPr>
      <w:r w:rsidRPr="0053629E">
        <w:rPr>
          <w:rFonts w:ascii="Simplified Arabic" w:eastAsia="Calibri" w:hAnsi="Simplified Arabic" w:cs="Simplified Arabic" w:hint="cs"/>
          <w:sz w:val="28"/>
          <w:szCs w:val="28"/>
          <w:rtl/>
          <w:lang w:bidi="ar-JO"/>
        </w:rPr>
        <w:t xml:space="preserve">- التعرف على موجهات السلوك التصويتي للمرأة ومحدداته </w:t>
      </w:r>
      <w:r>
        <w:rPr>
          <w:rFonts w:ascii="Simplified Arabic" w:eastAsia="Calibri" w:hAnsi="Simplified Arabic" w:cs="Simplified Arabic" w:hint="cs"/>
          <w:sz w:val="28"/>
          <w:szCs w:val="28"/>
          <w:rtl/>
          <w:lang w:bidi="ar-JO"/>
        </w:rPr>
        <w:t>و</w:t>
      </w:r>
      <w:r w:rsidRPr="0053629E">
        <w:rPr>
          <w:rFonts w:ascii="Simplified Arabic" w:eastAsia="Calibri" w:hAnsi="Simplified Arabic" w:cs="Simplified Arabic"/>
          <w:sz w:val="28"/>
          <w:szCs w:val="28"/>
          <w:rtl/>
        </w:rPr>
        <w:t>العوامل المحفزة لد</w:t>
      </w:r>
      <w:r w:rsidRPr="0053629E">
        <w:rPr>
          <w:rFonts w:ascii="Simplified Arabic" w:eastAsia="Calibri" w:hAnsi="Simplified Arabic" w:cs="Simplified Arabic" w:hint="cs"/>
          <w:sz w:val="28"/>
          <w:szCs w:val="28"/>
          <w:rtl/>
        </w:rPr>
        <w:t>ى النساء المستطلعات</w:t>
      </w:r>
      <w:r w:rsidRPr="0053629E">
        <w:rPr>
          <w:rFonts w:ascii="Simplified Arabic" w:eastAsia="Calibri" w:hAnsi="Simplified Arabic" w:cs="Simplified Arabic"/>
          <w:sz w:val="28"/>
          <w:szCs w:val="28"/>
          <w:rtl/>
        </w:rPr>
        <w:t xml:space="preserve"> في إ</w:t>
      </w:r>
      <w:r w:rsidRPr="0053629E">
        <w:rPr>
          <w:rFonts w:ascii="Simplified Arabic" w:eastAsia="Calibri" w:hAnsi="Simplified Arabic" w:cs="Simplified Arabic" w:hint="cs"/>
          <w:sz w:val="28"/>
          <w:szCs w:val="28"/>
          <w:rtl/>
        </w:rPr>
        <w:t>تخاذ قرار المشاركة والتصويت</w:t>
      </w:r>
      <w:r w:rsidRPr="0053629E">
        <w:rPr>
          <w:rFonts w:ascii="Simplified Arabic" w:eastAsia="Calibri" w:hAnsi="Simplified Arabic" w:cs="Simplified Arabic" w:hint="cs"/>
          <w:sz w:val="28"/>
          <w:szCs w:val="28"/>
          <w:rtl/>
          <w:lang w:bidi="ar-IQ"/>
        </w:rPr>
        <w:t>.</w:t>
      </w:r>
    </w:p>
    <w:p w14:paraId="7B669204" w14:textId="77777777" w:rsidR="00EC713C" w:rsidRPr="0053629E" w:rsidRDefault="00EC713C" w:rsidP="00EC713C">
      <w:pPr>
        <w:tabs>
          <w:tab w:val="left" w:pos="2715"/>
        </w:tabs>
        <w:bidi/>
        <w:jc w:val="both"/>
        <w:rPr>
          <w:rFonts w:ascii="Simplified Arabic" w:eastAsia="Calibri" w:hAnsi="Simplified Arabic" w:cs="Simplified Arabic"/>
          <w:sz w:val="28"/>
          <w:szCs w:val="28"/>
          <w:rtl/>
          <w:lang w:bidi="ar-JO"/>
        </w:rPr>
      </w:pPr>
      <w:r w:rsidRPr="0053629E">
        <w:rPr>
          <w:rFonts w:ascii="Simplified Arabic" w:eastAsia="Calibri" w:hAnsi="Simplified Arabic" w:cs="Simplified Arabic" w:hint="cs"/>
          <w:sz w:val="28"/>
          <w:szCs w:val="28"/>
          <w:rtl/>
          <w:lang w:bidi="ar-JO"/>
        </w:rPr>
        <w:lastRenderedPageBreak/>
        <w:t>- التعرف على مواقف المصوتات من ترشح النساء والتحيزات الذكورية في السلوك التصويتي للمرأة</w:t>
      </w:r>
    </w:p>
    <w:p w14:paraId="28FCA754" w14:textId="77777777" w:rsidR="00EC713C" w:rsidRPr="0053629E" w:rsidRDefault="00EC713C" w:rsidP="00EC713C">
      <w:pPr>
        <w:tabs>
          <w:tab w:val="left" w:pos="2715"/>
        </w:tabs>
        <w:bidi/>
        <w:jc w:val="both"/>
        <w:rPr>
          <w:rFonts w:ascii="Simplified Arabic" w:eastAsia="Calibri" w:hAnsi="Simplified Arabic" w:cs="Simplified Arabic"/>
          <w:sz w:val="28"/>
          <w:szCs w:val="28"/>
          <w:lang w:bidi="ar-IQ"/>
        </w:rPr>
      </w:pPr>
      <w:r w:rsidRPr="0053629E">
        <w:rPr>
          <w:rFonts w:ascii="Simplified Arabic" w:eastAsia="Calibri" w:hAnsi="Simplified Arabic" w:cs="Simplified Arabic" w:hint="cs"/>
          <w:sz w:val="28"/>
          <w:szCs w:val="28"/>
          <w:rtl/>
          <w:lang w:bidi="ar-JO"/>
        </w:rPr>
        <w:t>- التعرف على على محددات اختيارات الناخبات وتفضيلاتهن والسمات والمواصفات التي اثرت على اختيار المرشح دون غيره.</w:t>
      </w:r>
    </w:p>
    <w:p w14:paraId="7FAC0F5D" w14:textId="77777777" w:rsidR="00EC713C" w:rsidRPr="00592DE7" w:rsidRDefault="00EC713C" w:rsidP="00EC713C">
      <w:pPr>
        <w:tabs>
          <w:tab w:val="left" w:pos="2715"/>
        </w:tabs>
        <w:bidi/>
        <w:jc w:val="both"/>
        <w:rPr>
          <w:rFonts w:ascii="Simplified Arabic" w:eastAsia="Calibri" w:hAnsi="Simplified Arabic" w:cs="Simplified Arabic"/>
          <w:b/>
          <w:bCs/>
          <w:sz w:val="28"/>
          <w:szCs w:val="28"/>
          <w:rtl/>
          <w:lang w:bidi="ar-JO"/>
        </w:rPr>
      </w:pPr>
      <w:r>
        <w:rPr>
          <w:rFonts w:ascii="Simplified Arabic" w:eastAsia="Calibri" w:hAnsi="Simplified Arabic" w:cs="Simplified Arabic" w:hint="cs"/>
          <w:b/>
          <w:bCs/>
          <w:sz w:val="28"/>
          <w:szCs w:val="28"/>
          <w:rtl/>
          <w:lang w:bidi="ar-JO"/>
        </w:rPr>
        <w:t xml:space="preserve">رابعاً: </w:t>
      </w:r>
      <w:r w:rsidRPr="00592DE7">
        <w:rPr>
          <w:rFonts w:ascii="Simplified Arabic" w:eastAsia="Calibri" w:hAnsi="Simplified Arabic" w:cs="Simplified Arabic" w:hint="cs"/>
          <w:b/>
          <w:bCs/>
          <w:sz w:val="28"/>
          <w:szCs w:val="28"/>
          <w:rtl/>
          <w:lang w:bidi="ar-JO"/>
        </w:rPr>
        <w:t xml:space="preserve">المنهج والاداة </w:t>
      </w:r>
    </w:p>
    <w:p w14:paraId="06D6586D" w14:textId="77777777" w:rsidR="00EC713C" w:rsidRPr="0053629E" w:rsidRDefault="00EC713C" w:rsidP="00EC713C">
      <w:pPr>
        <w:tabs>
          <w:tab w:val="left" w:pos="2715"/>
        </w:tabs>
        <w:bidi/>
        <w:jc w:val="both"/>
        <w:rPr>
          <w:rFonts w:ascii="Simplified Arabic" w:eastAsia="Calibri" w:hAnsi="Simplified Arabic" w:cs="Simplified Arabic"/>
          <w:sz w:val="28"/>
          <w:szCs w:val="28"/>
          <w:rtl/>
          <w:lang w:bidi="ar-JO"/>
        </w:rPr>
      </w:pPr>
      <w:r w:rsidRPr="0053629E">
        <w:rPr>
          <w:rFonts w:ascii="Simplified Arabic" w:eastAsia="Calibri" w:hAnsi="Simplified Arabic" w:cs="Simplified Arabic" w:hint="cs"/>
          <w:sz w:val="28"/>
          <w:szCs w:val="28"/>
          <w:rtl/>
          <w:lang w:bidi="ar-JO"/>
        </w:rPr>
        <w:t>اعتمدت</w:t>
      </w:r>
      <w:r w:rsidR="00153E8D">
        <w:rPr>
          <w:rFonts w:ascii="Simplified Arabic" w:eastAsia="Calibri" w:hAnsi="Simplified Arabic" w:cs="Simplified Arabic" w:hint="cs"/>
          <w:sz w:val="28"/>
          <w:szCs w:val="28"/>
          <w:rtl/>
          <w:lang w:bidi="ar-JO"/>
        </w:rPr>
        <w:t xml:space="preserve"> </w:t>
      </w:r>
      <w:r w:rsidRPr="0053629E">
        <w:rPr>
          <w:rFonts w:ascii="Simplified Arabic" w:eastAsia="Calibri" w:hAnsi="Simplified Arabic" w:cs="Simplified Arabic" w:hint="cs"/>
          <w:sz w:val="28"/>
          <w:szCs w:val="28"/>
          <w:rtl/>
          <w:lang w:bidi="ar-JO"/>
        </w:rPr>
        <w:t>الدراسة منهجاً وصفياً لقدرته على تقديم صورة مفصلة عن المشاركة السياسية للمرأة من خلال عملية التصويت كما هي موجودة في الواقع واستعان بطريقة المسح بالعينة للوصول الى بيانات يمكن تصنيفها وتفسيرها.</w:t>
      </w:r>
      <w:r w:rsidRPr="0053629E">
        <w:rPr>
          <w:rFonts w:ascii="Simplified Arabic" w:eastAsia="Calibri" w:hAnsi="Simplified Arabic" w:cs="Simplified Arabic" w:hint="cs"/>
          <w:sz w:val="28"/>
          <w:szCs w:val="28"/>
          <w:rtl/>
        </w:rPr>
        <w:t xml:space="preserve">أعطت هذه المنهجية </w:t>
      </w:r>
      <w:r w:rsidRPr="0053629E">
        <w:rPr>
          <w:rFonts w:ascii="Simplified Arabic" w:eastAsia="Calibri" w:hAnsi="Simplified Arabic" w:cs="Simplified Arabic"/>
          <w:sz w:val="28"/>
          <w:szCs w:val="28"/>
          <w:rtl/>
          <w:lang w:bidi="ar-IQ"/>
        </w:rPr>
        <w:t>بيانات</w:t>
      </w:r>
      <w:r w:rsidR="00153E8D">
        <w:rPr>
          <w:rFonts w:ascii="Simplified Arabic" w:eastAsia="Calibri" w:hAnsi="Simplified Arabic" w:cs="Simplified Arabic" w:hint="cs"/>
          <w:sz w:val="28"/>
          <w:szCs w:val="28"/>
          <w:rtl/>
          <w:lang w:bidi="ar-IQ"/>
        </w:rPr>
        <w:t xml:space="preserve"> </w:t>
      </w:r>
      <w:r w:rsidRPr="0053629E">
        <w:rPr>
          <w:rFonts w:ascii="Simplified Arabic" w:eastAsia="Calibri" w:hAnsi="Simplified Arabic" w:cs="Simplified Arabic" w:hint="cs"/>
          <w:sz w:val="28"/>
          <w:szCs w:val="28"/>
          <w:rtl/>
          <w:lang w:bidi="ar-IQ"/>
        </w:rPr>
        <w:t xml:space="preserve">وفيرة </w:t>
      </w:r>
      <w:r w:rsidRPr="0053629E">
        <w:rPr>
          <w:rFonts w:ascii="Simplified Arabic" w:eastAsia="Calibri" w:hAnsi="Simplified Arabic" w:cs="Simplified Arabic"/>
          <w:sz w:val="28"/>
          <w:szCs w:val="28"/>
          <w:rtl/>
          <w:lang w:bidi="ar-IQ"/>
        </w:rPr>
        <w:t>لدراسة</w:t>
      </w:r>
      <w:r w:rsidR="00153E8D">
        <w:rPr>
          <w:rFonts w:ascii="Simplified Arabic" w:eastAsia="Calibri" w:hAnsi="Simplified Arabic" w:cs="Simplified Arabic" w:hint="cs"/>
          <w:sz w:val="28"/>
          <w:szCs w:val="28"/>
          <w:rtl/>
          <w:lang w:bidi="ar-IQ"/>
        </w:rPr>
        <w:t xml:space="preserve"> </w:t>
      </w:r>
      <w:r w:rsidRPr="0053629E">
        <w:rPr>
          <w:rFonts w:ascii="Simplified Arabic" w:eastAsia="Calibri" w:hAnsi="Simplified Arabic" w:cs="Simplified Arabic"/>
          <w:sz w:val="28"/>
          <w:szCs w:val="28"/>
          <w:rtl/>
        </w:rPr>
        <w:t>تحليلية</w:t>
      </w:r>
      <w:r w:rsidR="00153E8D">
        <w:rPr>
          <w:rFonts w:ascii="Simplified Arabic" w:eastAsia="Calibri" w:hAnsi="Simplified Arabic" w:cs="Simplified Arabic" w:hint="cs"/>
          <w:sz w:val="28"/>
          <w:szCs w:val="28"/>
          <w:rtl/>
        </w:rPr>
        <w:t xml:space="preserve"> </w:t>
      </w:r>
      <w:r w:rsidRPr="0053629E">
        <w:rPr>
          <w:rFonts w:ascii="Simplified Arabic" w:eastAsia="Calibri" w:hAnsi="Simplified Arabic" w:cs="Simplified Arabic"/>
          <w:sz w:val="28"/>
          <w:szCs w:val="28"/>
          <w:rtl/>
        </w:rPr>
        <w:t>تفسر</w:t>
      </w:r>
      <w:r w:rsidR="00153E8D">
        <w:rPr>
          <w:rFonts w:ascii="Simplified Arabic" w:eastAsia="Calibri" w:hAnsi="Simplified Arabic" w:cs="Simplified Arabic" w:hint="cs"/>
          <w:sz w:val="28"/>
          <w:szCs w:val="28"/>
          <w:rtl/>
        </w:rPr>
        <w:t xml:space="preserve"> </w:t>
      </w:r>
      <w:r w:rsidRPr="0053629E">
        <w:rPr>
          <w:rFonts w:ascii="Simplified Arabic" w:eastAsia="Calibri" w:hAnsi="Simplified Arabic" w:cs="Simplified Arabic"/>
          <w:sz w:val="28"/>
          <w:szCs w:val="28"/>
          <w:rtl/>
        </w:rPr>
        <w:t>ت</w:t>
      </w:r>
      <w:r w:rsidRPr="0053629E">
        <w:rPr>
          <w:rFonts w:ascii="Simplified Arabic" w:eastAsia="Calibri" w:hAnsi="Simplified Arabic" w:cs="Simplified Arabic" w:hint="cs"/>
          <w:sz w:val="28"/>
          <w:szCs w:val="28"/>
          <w:rtl/>
        </w:rPr>
        <w:t>وجه</w:t>
      </w:r>
      <w:r w:rsidRPr="0053629E">
        <w:rPr>
          <w:rFonts w:ascii="Simplified Arabic" w:eastAsia="Calibri" w:hAnsi="Simplified Arabic" w:cs="Simplified Arabic"/>
          <w:sz w:val="28"/>
          <w:szCs w:val="28"/>
          <w:rtl/>
        </w:rPr>
        <w:t>ات</w:t>
      </w:r>
      <w:r w:rsidR="00153E8D">
        <w:rPr>
          <w:rFonts w:ascii="Simplified Arabic" w:eastAsia="Calibri" w:hAnsi="Simplified Arabic" w:cs="Simplified Arabic" w:hint="cs"/>
          <w:sz w:val="28"/>
          <w:szCs w:val="28"/>
          <w:rtl/>
        </w:rPr>
        <w:t xml:space="preserve"> </w:t>
      </w:r>
      <w:r w:rsidRPr="0053629E">
        <w:rPr>
          <w:rFonts w:ascii="Simplified Arabic" w:eastAsia="Calibri" w:hAnsi="Simplified Arabic" w:cs="Simplified Arabic"/>
          <w:sz w:val="28"/>
          <w:szCs w:val="28"/>
          <w:rtl/>
        </w:rPr>
        <w:t>ال</w:t>
      </w:r>
      <w:r w:rsidRPr="0053629E">
        <w:rPr>
          <w:rFonts w:ascii="Simplified Arabic" w:eastAsia="Calibri" w:hAnsi="Simplified Arabic" w:cs="Simplified Arabic" w:hint="cs"/>
          <w:sz w:val="28"/>
          <w:szCs w:val="28"/>
          <w:rtl/>
        </w:rPr>
        <w:t>نساء</w:t>
      </w:r>
      <w:r w:rsidRPr="0053629E">
        <w:rPr>
          <w:rFonts w:ascii="Simplified Arabic" w:eastAsia="Calibri" w:hAnsi="Simplified Arabic" w:cs="Simplified Arabic"/>
          <w:sz w:val="28"/>
          <w:szCs w:val="28"/>
          <w:rtl/>
        </w:rPr>
        <w:t xml:space="preserve"> العراقي</w:t>
      </w:r>
      <w:r w:rsidRPr="0053629E">
        <w:rPr>
          <w:rFonts w:ascii="Simplified Arabic" w:eastAsia="Calibri" w:hAnsi="Simplified Arabic" w:cs="Simplified Arabic" w:hint="cs"/>
          <w:sz w:val="28"/>
          <w:szCs w:val="28"/>
          <w:rtl/>
        </w:rPr>
        <w:t>ات</w:t>
      </w:r>
      <w:r w:rsidR="00153E8D">
        <w:rPr>
          <w:rFonts w:ascii="Simplified Arabic" w:eastAsia="Calibri" w:hAnsi="Simplified Arabic" w:cs="Simplified Arabic" w:hint="cs"/>
          <w:sz w:val="28"/>
          <w:szCs w:val="28"/>
          <w:rtl/>
        </w:rPr>
        <w:t xml:space="preserve"> </w:t>
      </w:r>
      <w:r w:rsidRPr="0053629E">
        <w:rPr>
          <w:rFonts w:ascii="Simplified Arabic" w:eastAsia="Calibri" w:hAnsi="Simplified Arabic" w:cs="Simplified Arabic"/>
          <w:sz w:val="28"/>
          <w:szCs w:val="28"/>
          <w:rtl/>
        </w:rPr>
        <w:t>وآرا</w:t>
      </w:r>
      <w:r w:rsidRPr="0053629E">
        <w:rPr>
          <w:rFonts w:ascii="Simplified Arabic" w:eastAsia="Calibri" w:hAnsi="Simplified Arabic" w:cs="Simplified Arabic" w:hint="cs"/>
          <w:sz w:val="28"/>
          <w:szCs w:val="28"/>
          <w:rtl/>
        </w:rPr>
        <w:t>ؤ</w:t>
      </w:r>
      <w:r w:rsidRPr="0053629E">
        <w:rPr>
          <w:rFonts w:ascii="Simplified Arabic" w:eastAsia="Calibri" w:hAnsi="Simplified Arabic" w:cs="Simplified Arabic"/>
          <w:sz w:val="28"/>
          <w:szCs w:val="28"/>
          <w:rtl/>
        </w:rPr>
        <w:t>ه</w:t>
      </w:r>
      <w:r w:rsidRPr="0053629E">
        <w:rPr>
          <w:rFonts w:ascii="Simplified Arabic" w:eastAsia="Calibri" w:hAnsi="Simplified Arabic" w:cs="Simplified Arabic" w:hint="cs"/>
          <w:sz w:val="28"/>
          <w:szCs w:val="28"/>
          <w:rtl/>
        </w:rPr>
        <w:t>ن</w:t>
      </w:r>
      <w:r w:rsidRPr="0053629E">
        <w:rPr>
          <w:rFonts w:ascii="Simplified Arabic" w:eastAsia="Calibri" w:hAnsi="Simplified Arabic" w:cs="Simplified Arabic"/>
          <w:sz w:val="28"/>
          <w:szCs w:val="28"/>
          <w:rtl/>
        </w:rPr>
        <w:t xml:space="preserve"> ومواقفه</w:t>
      </w:r>
      <w:r w:rsidRPr="0053629E">
        <w:rPr>
          <w:rFonts w:ascii="Simplified Arabic" w:eastAsia="Calibri" w:hAnsi="Simplified Arabic" w:cs="Simplified Arabic" w:hint="cs"/>
          <w:sz w:val="28"/>
          <w:szCs w:val="28"/>
          <w:rtl/>
        </w:rPr>
        <w:t>ن</w:t>
      </w:r>
      <w:r w:rsidR="00153E8D">
        <w:rPr>
          <w:rFonts w:ascii="Simplified Arabic" w:eastAsia="Calibri" w:hAnsi="Simplified Arabic" w:cs="Simplified Arabic" w:hint="cs"/>
          <w:sz w:val="28"/>
          <w:szCs w:val="28"/>
          <w:rtl/>
        </w:rPr>
        <w:t xml:space="preserve"> </w:t>
      </w:r>
      <w:r w:rsidRPr="0053629E">
        <w:rPr>
          <w:rFonts w:ascii="Simplified Arabic" w:eastAsia="Calibri" w:hAnsi="Simplified Arabic" w:cs="Simplified Arabic"/>
          <w:sz w:val="28"/>
          <w:szCs w:val="28"/>
          <w:rtl/>
        </w:rPr>
        <w:t>وخبراته</w:t>
      </w:r>
      <w:r w:rsidRPr="0053629E">
        <w:rPr>
          <w:rFonts w:ascii="Simplified Arabic" w:eastAsia="Calibri" w:hAnsi="Simplified Arabic" w:cs="Simplified Arabic" w:hint="cs"/>
          <w:sz w:val="28"/>
          <w:szCs w:val="28"/>
          <w:rtl/>
        </w:rPr>
        <w:t>ن</w:t>
      </w:r>
      <w:r w:rsidR="00153E8D">
        <w:rPr>
          <w:rFonts w:ascii="Simplified Arabic" w:eastAsia="Calibri" w:hAnsi="Simplified Arabic" w:cs="Simplified Arabic" w:hint="cs"/>
          <w:sz w:val="28"/>
          <w:szCs w:val="28"/>
          <w:rtl/>
        </w:rPr>
        <w:t xml:space="preserve"> </w:t>
      </w:r>
      <w:r w:rsidRPr="0053629E">
        <w:rPr>
          <w:rFonts w:ascii="Simplified Arabic" w:eastAsia="Calibri" w:hAnsi="Simplified Arabic" w:cs="Simplified Arabic"/>
          <w:sz w:val="28"/>
          <w:szCs w:val="28"/>
          <w:rtl/>
        </w:rPr>
        <w:t>الذاتية</w:t>
      </w:r>
      <w:r w:rsidR="00153E8D">
        <w:rPr>
          <w:rFonts w:ascii="Simplified Arabic" w:eastAsia="Calibri" w:hAnsi="Simplified Arabic" w:cs="Simplified Arabic" w:hint="cs"/>
          <w:sz w:val="28"/>
          <w:szCs w:val="28"/>
          <w:rtl/>
        </w:rPr>
        <w:t xml:space="preserve"> </w:t>
      </w:r>
      <w:r w:rsidRPr="0053629E">
        <w:rPr>
          <w:rFonts w:ascii="Simplified Arabic" w:eastAsia="Calibri" w:hAnsi="Simplified Arabic" w:cs="Simplified Arabic" w:hint="cs"/>
          <w:sz w:val="28"/>
          <w:szCs w:val="28"/>
          <w:rtl/>
        </w:rPr>
        <w:t>وسلوكهن التصويتي والعوامل المؤثرة فيه يوم الاقتراع</w:t>
      </w:r>
      <w:r w:rsidRPr="0053629E">
        <w:rPr>
          <w:rFonts w:ascii="Simplified Arabic" w:eastAsia="Calibri" w:hAnsi="Simplified Arabic" w:cs="Simplified Arabic"/>
          <w:sz w:val="28"/>
          <w:szCs w:val="28"/>
          <w:rtl/>
        </w:rPr>
        <w:t>،</w:t>
      </w:r>
    </w:p>
    <w:p w14:paraId="680B07F7" w14:textId="77777777" w:rsidR="00EC713C" w:rsidRPr="0053629E" w:rsidRDefault="00EC713C" w:rsidP="00EC713C">
      <w:pPr>
        <w:tabs>
          <w:tab w:val="left" w:pos="2715"/>
        </w:tabs>
        <w:bidi/>
        <w:jc w:val="both"/>
        <w:rPr>
          <w:rFonts w:ascii="Simplified Arabic" w:eastAsia="Calibri" w:hAnsi="Simplified Arabic" w:cs="Simplified Arabic"/>
          <w:sz w:val="28"/>
          <w:szCs w:val="28"/>
          <w:rtl/>
          <w:lang w:bidi="ar-JO"/>
        </w:rPr>
      </w:pPr>
      <w:r w:rsidRPr="0053629E">
        <w:rPr>
          <w:rFonts w:ascii="Simplified Arabic" w:eastAsia="Calibri" w:hAnsi="Simplified Arabic" w:cs="Simplified Arabic" w:hint="cs"/>
          <w:sz w:val="28"/>
          <w:szCs w:val="28"/>
          <w:rtl/>
          <w:lang w:bidi="ar-JO"/>
        </w:rPr>
        <w:t>اما الاداة الرئيسية فهي الاستبانة التي أعدت في ضوء أهداف الدراسة</w:t>
      </w:r>
      <w:r w:rsidRPr="0053629E">
        <w:rPr>
          <w:rFonts w:ascii="Simplified Arabic" w:eastAsia="Calibri" w:hAnsi="Simplified Arabic" w:cs="Simplified Arabic" w:hint="cs"/>
          <w:sz w:val="28"/>
          <w:szCs w:val="28"/>
          <w:rtl/>
        </w:rPr>
        <w:t xml:space="preserve"> وبالاعتماد على الادبيات السابقة. تكوّنت</w:t>
      </w:r>
      <w:r w:rsidR="00153E8D">
        <w:rPr>
          <w:rFonts w:ascii="Simplified Arabic" w:eastAsia="Calibri" w:hAnsi="Simplified Arabic" w:cs="Simplified Arabic" w:hint="cs"/>
          <w:sz w:val="28"/>
          <w:szCs w:val="28"/>
          <w:rtl/>
        </w:rPr>
        <w:t xml:space="preserve"> </w:t>
      </w:r>
      <w:r w:rsidRPr="0053629E">
        <w:rPr>
          <w:rFonts w:ascii="Simplified Arabic" w:eastAsia="Calibri" w:hAnsi="Simplified Arabic" w:cs="Simplified Arabic" w:hint="cs"/>
          <w:sz w:val="28"/>
          <w:szCs w:val="28"/>
          <w:rtl/>
        </w:rPr>
        <w:t xml:space="preserve">الاستمارة </w:t>
      </w:r>
      <w:r w:rsidRPr="0053629E">
        <w:rPr>
          <w:rFonts w:ascii="Simplified Arabic" w:eastAsia="Calibri" w:hAnsi="Simplified Arabic" w:cs="Simplified Arabic"/>
          <w:sz w:val="28"/>
          <w:szCs w:val="28"/>
          <w:rtl/>
        </w:rPr>
        <w:t>من س</w:t>
      </w:r>
      <w:r w:rsidRPr="0053629E">
        <w:rPr>
          <w:rFonts w:ascii="Simplified Arabic" w:eastAsia="Calibri" w:hAnsi="Simplified Arabic" w:cs="Simplified Arabic" w:hint="cs"/>
          <w:sz w:val="28"/>
          <w:szCs w:val="28"/>
          <w:rtl/>
        </w:rPr>
        <w:t>ت</w:t>
      </w:r>
      <w:r w:rsidRPr="0053629E">
        <w:rPr>
          <w:rFonts w:ascii="Simplified Arabic" w:eastAsia="Calibri" w:hAnsi="Simplified Arabic" w:cs="Simplified Arabic"/>
          <w:sz w:val="28"/>
          <w:szCs w:val="28"/>
          <w:rtl/>
        </w:rPr>
        <w:t xml:space="preserve">ة </w:t>
      </w:r>
      <w:r w:rsidRPr="0053629E">
        <w:rPr>
          <w:rFonts w:ascii="Simplified Arabic" w:eastAsia="Calibri" w:hAnsi="Simplified Arabic" w:cs="Simplified Arabic" w:hint="cs"/>
          <w:sz w:val="28"/>
          <w:szCs w:val="28"/>
          <w:rtl/>
        </w:rPr>
        <w:t>و</w:t>
      </w:r>
      <w:r w:rsidRPr="0053629E">
        <w:rPr>
          <w:rFonts w:ascii="Simplified Arabic" w:eastAsia="Calibri" w:hAnsi="Simplified Arabic" w:cs="Simplified Arabic"/>
          <w:sz w:val="28"/>
          <w:szCs w:val="28"/>
          <w:rtl/>
        </w:rPr>
        <w:t>عشر</w:t>
      </w:r>
      <w:r w:rsidRPr="0053629E">
        <w:rPr>
          <w:rFonts w:ascii="Simplified Arabic" w:eastAsia="Calibri" w:hAnsi="Simplified Arabic" w:cs="Simplified Arabic" w:hint="cs"/>
          <w:sz w:val="28"/>
          <w:szCs w:val="28"/>
          <w:rtl/>
        </w:rPr>
        <w:t>ون</w:t>
      </w:r>
      <w:r w:rsidR="00153E8D">
        <w:rPr>
          <w:rFonts w:ascii="Simplified Arabic" w:eastAsia="Calibri" w:hAnsi="Simplified Arabic" w:cs="Simplified Arabic" w:hint="cs"/>
          <w:sz w:val="28"/>
          <w:szCs w:val="28"/>
          <w:rtl/>
        </w:rPr>
        <w:t xml:space="preserve"> </w:t>
      </w:r>
      <w:r w:rsidRPr="0053629E">
        <w:rPr>
          <w:rFonts w:ascii="Simplified Arabic" w:eastAsia="Calibri" w:hAnsi="Simplified Arabic" w:cs="Simplified Arabic"/>
          <w:sz w:val="28"/>
          <w:szCs w:val="28"/>
          <w:rtl/>
        </w:rPr>
        <w:t>سؤالاً</w:t>
      </w:r>
      <w:r w:rsidR="00153E8D">
        <w:rPr>
          <w:rFonts w:ascii="Simplified Arabic" w:eastAsia="Calibri" w:hAnsi="Simplified Arabic" w:cs="Simplified Arabic" w:hint="cs"/>
          <w:sz w:val="28"/>
          <w:szCs w:val="28"/>
          <w:rtl/>
        </w:rPr>
        <w:t xml:space="preserve"> </w:t>
      </w:r>
      <w:r w:rsidRPr="0053629E">
        <w:rPr>
          <w:rFonts w:ascii="Simplified Arabic" w:eastAsia="Calibri" w:hAnsi="Simplified Arabic" w:cs="Simplified Arabic"/>
          <w:sz w:val="28"/>
          <w:szCs w:val="28"/>
          <w:rtl/>
        </w:rPr>
        <w:t>رئيساً</w:t>
      </w:r>
      <w:r w:rsidRPr="0053629E">
        <w:rPr>
          <w:rFonts w:ascii="Simplified Arabic" w:eastAsia="Calibri" w:hAnsi="Simplified Arabic" w:cs="Simplified Arabic" w:hint="cs"/>
          <w:sz w:val="28"/>
          <w:szCs w:val="28"/>
          <w:rtl/>
          <w:lang w:bidi="ar-JO"/>
        </w:rPr>
        <w:t xml:space="preserve"> موزعاً على عدد من المحاور</w:t>
      </w:r>
      <w:r>
        <w:rPr>
          <w:rFonts w:ascii="Simplified Arabic" w:eastAsia="Calibri" w:hAnsi="Simplified Arabic" w:cs="Simplified Arabic" w:hint="cs"/>
          <w:sz w:val="28"/>
          <w:szCs w:val="28"/>
          <w:rtl/>
          <w:lang w:bidi="ar-JO"/>
        </w:rPr>
        <w:t xml:space="preserve">، </w:t>
      </w:r>
      <w:r w:rsidRPr="0053629E">
        <w:rPr>
          <w:rFonts w:ascii="Simplified Arabic" w:eastAsia="Calibri" w:hAnsi="Simplified Arabic" w:cs="Simplified Arabic" w:hint="cs"/>
          <w:sz w:val="28"/>
          <w:szCs w:val="28"/>
          <w:rtl/>
          <w:lang w:bidi="ar-JO"/>
        </w:rPr>
        <w:t>وجرى أختبارها للتأكد من قدرتها على تحقيق الغرض الذي صممت لأجله</w:t>
      </w:r>
    </w:p>
    <w:p w14:paraId="0A3D7BAE" w14:textId="77777777" w:rsidR="00EC713C" w:rsidRPr="0053629E" w:rsidRDefault="00EC713C" w:rsidP="00EC713C">
      <w:pPr>
        <w:tabs>
          <w:tab w:val="left" w:pos="2715"/>
        </w:tabs>
        <w:bidi/>
        <w:jc w:val="both"/>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 xml:space="preserve">ملأت </w:t>
      </w:r>
      <w:r w:rsidRPr="0053629E">
        <w:rPr>
          <w:rFonts w:ascii="Simplified Arabic" w:eastAsia="Calibri" w:hAnsi="Simplified Arabic" w:cs="Simplified Arabic" w:hint="cs"/>
          <w:sz w:val="28"/>
          <w:szCs w:val="28"/>
          <w:rtl/>
          <w:lang w:bidi="ar-JO"/>
        </w:rPr>
        <w:t xml:space="preserve">الاستبانة من قبل جامعات </w:t>
      </w:r>
      <w:r>
        <w:rPr>
          <w:rFonts w:ascii="Simplified Arabic" w:eastAsia="Calibri" w:hAnsi="Simplified Arabic" w:cs="Simplified Arabic" w:hint="cs"/>
          <w:sz w:val="28"/>
          <w:szCs w:val="28"/>
          <w:rtl/>
          <w:lang w:bidi="ar-JO"/>
        </w:rPr>
        <w:t>ال</w:t>
      </w:r>
      <w:r w:rsidRPr="0053629E">
        <w:rPr>
          <w:rFonts w:ascii="Simplified Arabic" w:eastAsia="Calibri" w:hAnsi="Simplified Arabic" w:cs="Simplified Arabic" w:hint="cs"/>
          <w:sz w:val="28"/>
          <w:szCs w:val="28"/>
          <w:rtl/>
          <w:lang w:bidi="ar-JO"/>
        </w:rPr>
        <w:t xml:space="preserve">بيانات </w:t>
      </w:r>
      <w:r>
        <w:rPr>
          <w:rFonts w:ascii="Simplified Arabic" w:eastAsia="Calibri" w:hAnsi="Simplified Arabic" w:cs="Simplified Arabic" w:hint="cs"/>
          <w:sz w:val="28"/>
          <w:szCs w:val="28"/>
          <w:rtl/>
          <w:lang w:bidi="ar-JO"/>
        </w:rPr>
        <w:t xml:space="preserve">بعد إعادة </w:t>
      </w:r>
      <w:r w:rsidRPr="0053629E">
        <w:rPr>
          <w:rFonts w:ascii="Simplified Arabic" w:eastAsia="Calibri" w:hAnsi="Simplified Arabic" w:cs="Simplified Arabic" w:hint="cs"/>
          <w:sz w:val="28"/>
          <w:szCs w:val="28"/>
          <w:rtl/>
          <w:lang w:bidi="ar-JO"/>
        </w:rPr>
        <w:t>تصميم</w:t>
      </w:r>
      <w:r>
        <w:rPr>
          <w:rFonts w:ascii="Simplified Arabic" w:eastAsia="Calibri" w:hAnsi="Simplified Arabic" w:cs="Simplified Arabic" w:hint="cs"/>
          <w:sz w:val="28"/>
          <w:szCs w:val="28"/>
          <w:rtl/>
          <w:lang w:bidi="ar-JO"/>
        </w:rPr>
        <w:t>ها</w:t>
      </w:r>
      <w:r w:rsidRPr="0053629E">
        <w:rPr>
          <w:rFonts w:ascii="Simplified Arabic" w:eastAsia="Calibri" w:hAnsi="Simplified Arabic" w:cs="Simplified Arabic" w:hint="cs"/>
          <w:sz w:val="28"/>
          <w:szCs w:val="28"/>
          <w:rtl/>
          <w:lang w:bidi="ar-JO"/>
        </w:rPr>
        <w:t xml:space="preserve"> وترميزها</w:t>
      </w:r>
      <w:r w:rsidR="00153E8D">
        <w:rPr>
          <w:rFonts w:ascii="Simplified Arabic" w:eastAsia="Calibri" w:hAnsi="Simplified Arabic" w:cs="Simplified Arabic" w:hint="cs"/>
          <w:sz w:val="28"/>
          <w:szCs w:val="28"/>
          <w:rtl/>
          <w:lang w:bidi="ar-JO"/>
        </w:rPr>
        <w:t xml:space="preserve"> </w:t>
      </w:r>
      <w:r w:rsidRPr="0053629E">
        <w:rPr>
          <w:rFonts w:ascii="Simplified Arabic" w:eastAsia="Calibri" w:hAnsi="Simplified Arabic" w:cs="Simplified Arabic" w:hint="cs"/>
          <w:sz w:val="28"/>
          <w:szCs w:val="28"/>
          <w:rtl/>
          <w:lang w:bidi="ar-JO"/>
        </w:rPr>
        <w:t>الكترونياً وحملت هذه الاستمارة على شكل تطبيق على هواتف جامعات البيانات</w:t>
      </w:r>
      <w:r>
        <w:rPr>
          <w:rFonts w:ascii="Simplified Arabic" w:eastAsia="Calibri" w:hAnsi="Simplified Arabic" w:cs="Simplified Arabic" w:hint="cs"/>
          <w:sz w:val="28"/>
          <w:szCs w:val="28"/>
          <w:rtl/>
          <w:lang w:bidi="ar-JO"/>
        </w:rPr>
        <w:t xml:space="preserve"> وطبقت </w:t>
      </w:r>
      <w:r w:rsidRPr="0053629E">
        <w:rPr>
          <w:rFonts w:ascii="Simplified Arabic" w:eastAsia="Calibri" w:hAnsi="Simplified Arabic" w:cs="Simplified Arabic" w:hint="cs"/>
          <w:sz w:val="28"/>
          <w:szCs w:val="28"/>
          <w:rtl/>
          <w:lang w:bidi="ar-JO"/>
        </w:rPr>
        <w:t xml:space="preserve">في </w:t>
      </w:r>
      <w:r w:rsidRPr="0053629E">
        <w:rPr>
          <w:rFonts w:ascii="Simplified Arabic" w:eastAsia="Calibri" w:hAnsi="Simplified Arabic" w:cs="Simplified Arabic" w:hint="cs"/>
          <w:sz w:val="28"/>
          <w:szCs w:val="28"/>
          <w:rtl/>
          <w:lang w:bidi="ar-IQ"/>
        </w:rPr>
        <w:t>سبع</w:t>
      </w:r>
      <w:r w:rsidRPr="0053629E">
        <w:rPr>
          <w:rFonts w:ascii="Simplified Arabic" w:eastAsia="Calibri" w:hAnsi="Simplified Arabic" w:cs="Simplified Arabic" w:hint="cs"/>
          <w:sz w:val="28"/>
          <w:szCs w:val="28"/>
          <w:rtl/>
          <w:lang w:bidi="ar-JO"/>
        </w:rPr>
        <w:t xml:space="preserve"> محافظات وفي يوم الاقتراع تحديدا و</w:t>
      </w:r>
      <w:r>
        <w:rPr>
          <w:rFonts w:ascii="Simplified Arabic" w:eastAsia="Calibri" w:hAnsi="Simplified Arabic" w:cs="Simplified Arabic" w:hint="cs"/>
          <w:sz w:val="28"/>
          <w:szCs w:val="28"/>
          <w:rtl/>
          <w:lang w:bidi="ar-JO"/>
        </w:rPr>
        <w:t>استهدفت</w:t>
      </w:r>
      <w:r w:rsidRPr="0053629E">
        <w:rPr>
          <w:rFonts w:ascii="Simplified Arabic" w:eastAsia="Calibri" w:hAnsi="Simplified Arabic" w:cs="Simplified Arabic" w:hint="cs"/>
          <w:sz w:val="28"/>
          <w:szCs w:val="28"/>
          <w:rtl/>
          <w:lang w:bidi="ar-JO"/>
        </w:rPr>
        <w:t xml:space="preserve"> النساء اللواتي انهين عملية الاقتراع.</w:t>
      </w:r>
    </w:p>
    <w:p w14:paraId="73BE79BB" w14:textId="25E442DA" w:rsidR="00EC713C" w:rsidRPr="0053629E" w:rsidRDefault="00EC713C" w:rsidP="00EC713C">
      <w:pPr>
        <w:tabs>
          <w:tab w:val="left" w:pos="2715"/>
        </w:tabs>
        <w:bidi/>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و</w:t>
      </w:r>
      <w:r w:rsidRPr="0053629E">
        <w:rPr>
          <w:rFonts w:ascii="Simplified Arabic" w:eastAsia="Calibri" w:hAnsi="Simplified Arabic" w:cs="Simplified Arabic" w:hint="cs"/>
          <w:sz w:val="28"/>
          <w:szCs w:val="28"/>
          <w:rtl/>
        </w:rPr>
        <w:t xml:space="preserve">نظرا لكون الاستطلاع الحالي من الاستطلاعات الانية المحددة بفترة زمنية معينة وهي يوم الاقتراع ومن أجل </w:t>
      </w:r>
      <w:r w:rsidR="00E67853" w:rsidRPr="0053629E">
        <w:rPr>
          <w:rFonts w:ascii="Simplified Arabic" w:eastAsia="Calibri" w:hAnsi="Simplified Arabic" w:cs="Simplified Arabic" w:hint="cs"/>
          <w:sz w:val="28"/>
          <w:szCs w:val="28"/>
          <w:rtl/>
        </w:rPr>
        <w:t>ضمان الوصول</w:t>
      </w:r>
      <w:r w:rsidRPr="0053629E">
        <w:rPr>
          <w:rFonts w:ascii="Simplified Arabic" w:eastAsia="Calibri" w:hAnsi="Simplified Arabic" w:cs="Simplified Arabic" w:hint="cs"/>
          <w:sz w:val="28"/>
          <w:szCs w:val="28"/>
          <w:rtl/>
        </w:rPr>
        <w:t xml:space="preserve"> الى أكبر عدد ممكن من النساء المقترعات خلال هذه الفترة الزمنية المحدودة فقد تم تشكيل فريق عمل ميداني يتألف من 71  جامعة بيانات من الاناث و7 مشرفين يتولون الاشراف الميداني على فريق جمع البيانات  وبمعدل مشرف في كل محافظة.جرى </w:t>
      </w:r>
      <w:r w:rsidRPr="0053629E">
        <w:rPr>
          <w:rFonts w:ascii="Simplified Arabic" w:eastAsia="Calibri" w:hAnsi="Simplified Arabic" w:cs="Simplified Arabic"/>
          <w:sz w:val="28"/>
          <w:szCs w:val="28"/>
          <w:rtl/>
        </w:rPr>
        <w:t xml:space="preserve">تدريب </w:t>
      </w:r>
      <w:r w:rsidRPr="0053629E">
        <w:rPr>
          <w:rFonts w:ascii="Simplified Arabic" w:eastAsia="Calibri" w:hAnsi="Simplified Arabic" w:cs="Simplified Arabic" w:hint="cs"/>
          <w:sz w:val="28"/>
          <w:szCs w:val="28"/>
          <w:rtl/>
        </w:rPr>
        <w:t>ال</w:t>
      </w:r>
      <w:r w:rsidRPr="0053629E">
        <w:rPr>
          <w:rFonts w:ascii="Simplified Arabic" w:eastAsia="Calibri" w:hAnsi="Simplified Arabic" w:cs="Simplified Arabic"/>
          <w:sz w:val="28"/>
          <w:szCs w:val="28"/>
          <w:rtl/>
        </w:rPr>
        <w:t xml:space="preserve">فرق </w:t>
      </w:r>
      <w:r w:rsidRPr="0053629E">
        <w:rPr>
          <w:rFonts w:ascii="Simplified Arabic" w:eastAsia="Calibri" w:hAnsi="Simplified Arabic" w:cs="Simplified Arabic" w:hint="cs"/>
          <w:sz w:val="28"/>
          <w:szCs w:val="28"/>
          <w:rtl/>
        </w:rPr>
        <w:t>البحثية الكترونيا و</w:t>
      </w:r>
      <w:r w:rsidRPr="0053629E">
        <w:rPr>
          <w:rFonts w:ascii="Simplified Arabic" w:eastAsia="Calibri" w:hAnsi="Simplified Arabic" w:cs="Simplified Arabic"/>
          <w:sz w:val="28"/>
          <w:szCs w:val="28"/>
          <w:rtl/>
        </w:rPr>
        <w:t xml:space="preserve">على مدار يومين، وبطريقة </w:t>
      </w:r>
      <w:r w:rsidRPr="0053629E">
        <w:rPr>
          <w:rFonts w:ascii="Simplified Arabic" w:eastAsia="Calibri" w:hAnsi="Simplified Arabic" w:cs="Simplified Arabic"/>
          <w:sz w:val="28"/>
          <w:szCs w:val="28"/>
          <w:rtl/>
        </w:rPr>
        <w:lastRenderedPageBreak/>
        <w:t xml:space="preserve">التناوب (كل </w:t>
      </w:r>
      <w:r w:rsidRPr="0053629E">
        <w:rPr>
          <w:rFonts w:ascii="Simplified Arabic" w:eastAsia="Calibri" w:hAnsi="Simplified Arabic" w:cs="Simplified Arabic" w:hint="cs"/>
          <w:sz w:val="28"/>
          <w:szCs w:val="28"/>
          <w:rtl/>
        </w:rPr>
        <w:t>فريق على حدة</w:t>
      </w:r>
      <w:r w:rsidRPr="0053629E">
        <w:rPr>
          <w:rFonts w:ascii="Simplified Arabic" w:eastAsia="Calibri" w:hAnsi="Simplified Arabic" w:cs="Simplified Arabic"/>
          <w:sz w:val="28"/>
          <w:szCs w:val="28"/>
          <w:rtl/>
        </w:rPr>
        <w:t xml:space="preserve">) </w:t>
      </w:r>
      <w:r w:rsidRPr="0053629E">
        <w:rPr>
          <w:rFonts w:ascii="Simplified Arabic" w:eastAsia="Calibri" w:hAnsi="Simplified Arabic" w:cs="Simplified Arabic" w:hint="cs"/>
          <w:sz w:val="28"/>
          <w:szCs w:val="28"/>
          <w:rtl/>
        </w:rPr>
        <w:t>لضمان تعلم قائم على التفاعل والتشارك. و</w:t>
      </w:r>
      <w:r w:rsidRPr="0053629E">
        <w:rPr>
          <w:rFonts w:ascii="Simplified Arabic" w:eastAsia="Calibri" w:hAnsi="Simplified Arabic" w:cs="Simplified Arabic"/>
          <w:sz w:val="28"/>
          <w:szCs w:val="28"/>
          <w:rtl/>
        </w:rPr>
        <w:t>استغرق تنفيذ الاستطلاع بمجمله (مرحلة التنفيذ من دون الإعداد) نحو شهرين من (20/8/2021) إلى (22/10/2021)</w:t>
      </w:r>
    </w:p>
    <w:p w14:paraId="6D50EBA0" w14:textId="77777777" w:rsidR="00EC713C" w:rsidRPr="00592DE7" w:rsidRDefault="00EC713C" w:rsidP="00EC713C">
      <w:pPr>
        <w:tabs>
          <w:tab w:val="left" w:pos="2715"/>
        </w:tabs>
        <w:bidi/>
        <w:jc w:val="both"/>
        <w:rPr>
          <w:rFonts w:ascii="Simplified Arabic" w:eastAsia="Calibri" w:hAnsi="Simplified Arabic" w:cs="Simplified Arabic"/>
          <w:b/>
          <w:bCs/>
          <w:sz w:val="28"/>
          <w:szCs w:val="28"/>
          <w:rtl/>
          <w:lang w:bidi="ar-JO"/>
        </w:rPr>
      </w:pPr>
      <w:r>
        <w:rPr>
          <w:rFonts w:ascii="Simplified Arabic" w:eastAsia="Calibri" w:hAnsi="Simplified Arabic" w:cs="Simplified Arabic" w:hint="cs"/>
          <w:b/>
          <w:bCs/>
          <w:sz w:val="28"/>
          <w:szCs w:val="28"/>
          <w:rtl/>
          <w:lang w:bidi="ar-JO"/>
        </w:rPr>
        <w:t>خامساً: العينة</w:t>
      </w:r>
    </w:p>
    <w:p w14:paraId="546C3A28" w14:textId="77777777" w:rsidR="00EC713C" w:rsidRPr="0053629E" w:rsidRDefault="00EC713C" w:rsidP="00EC713C">
      <w:pPr>
        <w:tabs>
          <w:tab w:val="left" w:pos="2715"/>
        </w:tabs>
        <w:bidi/>
        <w:jc w:val="both"/>
        <w:rPr>
          <w:rFonts w:ascii="Simplified Arabic" w:eastAsia="Calibri" w:hAnsi="Simplified Arabic" w:cs="Simplified Arabic"/>
          <w:sz w:val="28"/>
          <w:szCs w:val="28"/>
          <w:rtl/>
        </w:rPr>
      </w:pPr>
      <w:r w:rsidRPr="0053629E">
        <w:rPr>
          <w:rFonts w:ascii="Simplified Arabic" w:eastAsia="Calibri" w:hAnsi="Simplified Arabic" w:cs="Simplified Arabic" w:hint="cs"/>
          <w:sz w:val="28"/>
          <w:szCs w:val="28"/>
          <w:rtl/>
        </w:rPr>
        <w:t>استهدف المسح الحالي</w:t>
      </w:r>
      <w:r w:rsidRPr="0053629E">
        <w:rPr>
          <w:rFonts w:ascii="Simplified Arabic" w:eastAsia="Calibri" w:hAnsi="Simplified Arabic" w:cs="Simplified Arabic"/>
          <w:sz w:val="28"/>
          <w:szCs w:val="28"/>
          <w:rtl/>
        </w:rPr>
        <w:t xml:space="preserve"> المواطن</w:t>
      </w:r>
      <w:r w:rsidRPr="0053629E">
        <w:rPr>
          <w:rFonts w:ascii="Simplified Arabic" w:eastAsia="Calibri" w:hAnsi="Simplified Arabic" w:cs="Simplified Arabic" w:hint="cs"/>
          <w:sz w:val="28"/>
          <w:szCs w:val="28"/>
          <w:rtl/>
        </w:rPr>
        <w:t>ات العراقيات</w:t>
      </w:r>
      <w:r w:rsidRPr="0053629E">
        <w:rPr>
          <w:rFonts w:ascii="Simplified Arabic" w:eastAsia="Calibri" w:hAnsi="Simplified Arabic" w:cs="Simplified Arabic"/>
          <w:sz w:val="28"/>
          <w:szCs w:val="28"/>
          <w:rtl/>
        </w:rPr>
        <w:t xml:space="preserve"> بعمر 18 عاماً فأعلى،</w:t>
      </w:r>
      <w:r w:rsidRPr="0053629E">
        <w:rPr>
          <w:rFonts w:ascii="Simplified Arabic" w:eastAsia="Calibri" w:hAnsi="Simplified Arabic" w:cs="Simplified Arabic" w:hint="cs"/>
          <w:sz w:val="28"/>
          <w:szCs w:val="28"/>
          <w:rtl/>
        </w:rPr>
        <w:t xml:space="preserve"> ممن يحق لهن التصويت والانتخاب. واللاتي توجهن الى مراكز الاقتراع في يوم 10/10</w:t>
      </w:r>
      <w:r w:rsidRPr="0053629E">
        <w:rPr>
          <w:rFonts w:ascii="Simplified Arabic" w:eastAsia="Calibri" w:hAnsi="Simplified Arabic" w:cs="Simplified Arabic" w:hint="cs"/>
          <w:sz w:val="28"/>
          <w:szCs w:val="28"/>
          <w:rtl/>
          <w:lang w:bidi="ar-IQ"/>
        </w:rPr>
        <w:t>/2021</w:t>
      </w:r>
      <w:r w:rsidRPr="0053629E">
        <w:rPr>
          <w:rFonts w:ascii="Simplified Arabic" w:eastAsia="Calibri" w:hAnsi="Simplified Arabic" w:cs="Simplified Arabic" w:hint="cs"/>
          <w:sz w:val="28"/>
          <w:szCs w:val="28"/>
          <w:rtl/>
        </w:rPr>
        <w:t xml:space="preserve"> وأدلين بأصواتهن. ويتوزعن على 7 محافظات عراقية وهي كل من بغداد, صلاح الدين, بابل,</w:t>
      </w:r>
      <w:r>
        <w:rPr>
          <w:rFonts w:ascii="Simplified Arabic" w:eastAsia="Calibri" w:hAnsi="Simplified Arabic" w:cs="Simplified Arabic" w:hint="cs"/>
          <w:sz w:val="28"/>
          <w:szCs w:val="28"/>
          <w:rtl/>
        </w:rPr>
        <w:t xml:space="preserve"> ذي</w:t>
      </w:r>
      <w:r w:rsidR="00153E8D">
        <w:rPr>
          <w:rFonts w:ascii="Simplified Arabic" w:eastAsia="Calibri" w:hAnsi="Simplified Arabic" w:cs="Simplified Arabic" w:hint="cs"/>
          <w:sz w:val="28"/>
          <w:szCs w:val="28"/>
          <w:rtl/>
        </w:rPr>
        <w:t xml:space="preserve"> </w:t>
      </w:r>
      <w:r>
        <w:rPr>
          <w:rFonts w:ascii="Simplified Arabic" w:eastAsia="Calibri" w:hAnsi="Simplified Arabic" w:cs="Simplified Arabic" w:hint="cs"/>
          <w:sz w:val="28"/>
          <w:szCs w:val="28"/>
          <w:rtl/>
        </w:rPr>
        <w:t>قا</w:t>
      </w:r>
      <w:r w:rsidR="00153E8D">
        <w:rPr>
          <w:rFonts w:ascii="Simplified Arabic" w:eastAsia="Calibri" w:hAnsi="Simplified Arabic" w:cs="Simplified Arabic" w:hint="cs"/>
          <w:sz w:val="28"/>
          <w:szCs w:val="28"/>
          <w:rtl/>
        </w:rPr>
        <w:t>ر</w:t>
      </w:r>
      <w:r w:rsidRPr="0053629E">
        <w:rPr>
          <w:rFonts w:ascii="Simplified Arabic" w:eastAsia="Calibri" w:hAnsi="Simplified Arabic" w:cs="Simplified Arabic" w:hint="cs"/>
          <w:sz w:val="28"/>
          <w:szCs w:val="28"/>
          <w:rtl/>
        </w:rPr>
        <w:t>, الانبار, نينوى</w:t>
      </w:r>
      <w:r>
        <w:rPr>
          <w:rFonts w:ascii="Simplified Arabic" w:eastAsia="Calibri" w:hAnsi="Simplified Arabic" w:cs="Simplified Arabic" w:hint="cs"/>
          <w:sz w:val="28"/>
          <w:szCs w:val="28"/>
          <w:rtl/>
        </w:rPr>
        <w:t>.</w:t>
      </w:r>
    </w:p>
    <w:p w14:paraId="56FFF310" w14:textId="77777777" w:rsidR="00EC713C" w:rsidRDefault="00EC713C" w:rsidP="00EC713C">
      <w:pPr>
        <w:tabs>
          <w:tab w:val="left" w:pos="2715"/>
        </w:tabs>
        <w:bidi/>
        <w:jc w:val="both"/>
        <w:rPr>
          <w:rFonts w:ascii="Simplified Arabic" w:eastAsia="Calibri" w:hAnsi="Simplified Arabic" w:cs="Simplified Arabic"/>
          <w:sz w:val="28"/>
          <w:szCs w:val="28"/>
          <w:rtl/>
          <w:lang w:bidi="ar-IQ"/>
        </w:rPr>
      </w:pPr>
      <w:r w:rsidRPr="0053629E">
        <w:rPr>
          <w:rFonts w:ascii="Simplified Arabic" w:eastAsia="Calibri" w:hAnsi="Simplified Arabic" w:cs="Simplified Arabic"/>
          <w:sz w:val="28"/>
          <w:szCs w:val="28"/>
          <w:rtl/>
        </w:rPr>
        <w:t>شمل</w:t>
      </w:r>
      <w:r w:rsidRPr="0053629E">
        <w:rPr>
          <w:rFonts w:ascii="Simplified Arabic" w:eastAsia="Calibri" w:hAnsi="Simplified Arabic" w:cs="Simplified Arabic" w:hint="cs"/>
          <w:sz w:val="28"/>
          <w:szCs w:val="28"/>
          <w:rtl/>
        </w:rPr>
        <w:t>ت عينة</w:t>
      </w:r>
      <w:r w:rsidR="00153E8D">
        <w:rPr>
          <w:rFonts w:ascii="Simplified Arabic" w:eastAsia="Calibri" w:hAnsi="Simplified Arabic" w:cs="Simplified Arabic" w:hint="cs"/>
          <w:sz w:val="28"/>
          <w:szCs w:val="28"/>
          <w:rtl/>
        </w:rPr>
        <w:t xml:space="preserve"> </w:t>
      </w:r>
      <w:r w:rsidRPr="0053629E">
        <w:rPr>
          <w:rFonts w:ascii="Simplified Arabic" w:eastAsia="Calibri" w:hAnsi="Simplified Arabic" w:cs="Simplified Arabic" w:hint="cs"/>
          <w:sz w:val="28"/>
          <w:szCs w:val="28"/>
          <w:rtl/>
        </w:rPr>
        <w:t>المسح</w:t>
      </w:r>
      <w:r w:rsidRPr="0053629E">
        <w:rPr>
          <w:rFonts w:ascii="Simplified Arabic" w:eastAsia="Calibri" w:hAnsi="Simplified Arabic" w:cs="Simplified Arabic"/>
          <w:sz w:val="28"/>
          <w:szCs w:val="28"/>
          <w:rtl/>
        </w:rPr>
        <w:t>(</w:t>
      </w:r>
      <w:r w:rsidRPr="0053629E">
        <w:rPr>
          <w:rFonts w:ascii="Simplified Arabic" w:eastAsia="Calibri" w:hAnsi="Simplified Arabic" w:cs="Simplified Arabic" w:hint="cs"/>
          <w:sz w:val="28"/>
          <w:szCs w:val="28"/>
          <w:rtl/>
        </w:rPr>
        <w:t>2</w:t>
      </w:r>
      <w:r w:rsidRPr="0053629E">
        <w:rPr>
          <w:rFonts w:ascii="Simplified Arabic" w:eastAsia="Calibri" w:hAnsi="Simplified Arabic" w:cs="Simplified Arabic"/>
          <w:sz w:val="28"/>
          <w:szCs w:val="28"/>
          <w:rtl/>
        </w:rPr>
        <w:t>,</w:t>
      </w:r>
      <w:r w:rsidRPr="0053629E">
        <w:rPr>
          <w:rFonts w:ascii="Simplified Arabic" w:eastAsia="Calibri" w:hAnsi="Simplified Arabic" w:cs="Simplified Arabic" w:hint="cs"/>
          <w:sz w:val="28"/>
          <w:szCs w:val="28"/>
          <w:rtl/>
        </w:rPr>
        <w:t>460</w:t>
      </w:r>
      <w:r w:rsidRPr="0053629E">
        <w:rPr>
          <w:rFonts w:ascii="Simplified Arabic" w:eastAsia="Calibri" w:hAnsi="Simplified Arabic" w:cs="Simplified Arabic"/>
          <w:sz w:val="28"/>
          <w:szCs w:val="28"/>
          <w:rtl/>
        </w:rPr>
        <w:t>)مبحوث</w:t>
      </w:r>
      <w:r>
        <w:rPr>
          <w:rFonts w:ascii="Simplified Arabic" w:eastAsia="Calibri" w:hAnsi="Simplified Arabic" w:cs="Simplified Arabic" w:hint="cs"/>
          <w:sz w:val="28"/>
          <w:szCs w:val="28"/>
          <w:rtl/>
        </w:rPr>
        <w:t>ة</w:t>
      </w:r>
      <w:r w:rsidRPr="0053629E">
        <w:rPr>
          <w:rFonts w:ascii="Simplified Arabic" w:eastAsia="Calibri" w:hAnsi="Simplified Arabic" w:cs="Simplified Arabic"/>
          <w:sz w:val="28"/>
          <w:szCs w:val="28"/>
          <w:rtl/>
        </w:rPr>
        <w:t>،</w:t>
      </w:r>
      <w:r w:rsidRPr="0053629E">
        <w:rPr>
          <w:rFonts w:ascii="Simplified Arabic" w:eastAsia="Calibri" w:hAnsi="Simplified Arabic" w:cs="Simplified Arabic" w:hint="cs"/>
          <w:sz w:val="28"/>
          <w:szCs w:val="28"/>
          <w:rtl/>
          <w:lang w:bidi="ar-JO"/>
        </w:rPr>
        <w:t xml:space="preserve">تم اختيارهن بعد خروجهن من مراكز الاقتراع باعتماد طريقة العينة المريحة </w:t>
      </w:r>
      <w:r w:rsidRPr="0053629E">
        <w:rPr>
          <w:rFonts w:ascii="Simplified Arabic" w:eastAsia="Calibri" w:hAnsi="Simplified Arabic" w:cs="Simplified Arabic" w:hint="cs"/>
          <w:sz w:val="28"/>
          <w:szCs w:val="28"/>
          <w:rtl/>
        </w:rPr>
        <w:t>و</w:t>
      </w:r>
      <w:r w:rsidRPr="0053629E">
        <w:rPr>
          <w:rFonts w:ascii="Simplified Arabic" w:eastAsia="Calibri" w:hAnsi="Simplified Arabic" w:cs="Simplified Arabic"/>
          <w:sz w:val="28"/>
          <w:szCs w:val="28"/>
          <w:rtl/>
        </w:rPr>
        <w:t xml:space="preserve">من خلال </w:t>
      </w:r>
      <w:r w:rsidRPr="0053629E">
        <w:rPr>
          <w:rFonts w:ascii="Simplified Arabic" w:eastAsia="Calibri" w:hAnsi="Simplified Arabic" w:cs="Simplified Arabic" w:hint="cs"/>
          <w:sz w:val="28"/>
          <w:szCs w:val="28"/>
          <w:rtl/>
        </w:rPr>
        <w:t>المقابلات المباشرة قرب المراكز الانتخابية</w:t>
      </w:r>
      <w:r w:rsidRPr="0053629E">
        <w:rPr>
          <w:rFonts w:ascii="Simplified Arabic" w:eastAsia="Calibri" w:hAnsi="Simplified Arabic" w:cs="Simplified Arabic" w:hint="cs"/>
          <w:sz w:val="28"/>
          <w:szCs w:val="28"/>
          <w:rtl/>
          <w:lang w:bidi="ar-IQ"/>
        </w:rPr>
        <w:t xml:space="preserve"> في الشوارع والطرقات الرئيسة والفرعية المؤدية إليها</w:t>
      </w:r>
      <w:r w:rsidR="00153E8D">
        <w:rPr>
          <w:rFonts w:ascii="Simplified Arabic" w:eastAsia="Calibri" w:hAnsi="Simplified Arabic" w:cs="Simplified Arabic" w:hint="cs"/>
          <w:sz w:val="28"/>
          <w:szCs w:val="28"/>
          <w:rtl/>
        </w:rPr>
        <w:t xml:space="preserve"> </w:t>
      </w:r>
      <w:r w:rsidRPr="0053629E">
        <w:rPr>
          <w:rFonts w:ascii="Simplified Arabic" w:eastAsia="Calibri" w:hAnsi="Simplified Arabic" w:cs="Simplified Arabic"/>
          <w:sz w:val="28"/>
          <w:szCs w:val="28"/>
          <w:rtl/>
        </w:rPr>
        <w:t>في</w:t>
      </w:r>
      <w:r w:rsidR="00153E8D">
        <w:rPr>
          <w:rFonts w:ascii="Simplified Arabic" w:eastAsia="Calibri" w:hAnsi="Simplified Arabic" w:cs="Simplified Arabic" w:hint="cs"/>
          <w:sz w:val="28"/>
          <w:szCs w:val="28"/>
          <w:rtl/>
        </w:rPr>
        <w:t xml:space="preserve"> </w:t>
      </w:r>
      <w:r w:rsidRPr="0053629E">
        <w:rPr>
          <w:rFonts w:ascii="Simplified Arabic" w:eastAsia="Calibri" w:hAnsi="Simplified Arabic" w:cs="Simplified Arabic" w:hint="cs"/>
          <w:sz w:val="28"/>
          <w:szCs w:val="28"/>
          <w:rtl/>
        </w:rPr>
        <w:t xml:space="preserve">سبعة </w:t>
      </w:r>
      <w:r w:rsidRPr="0053629E">
        <w:rPr>
          <w:rFonts w:ascii="Simplified Arabic" w:eastAsia="Calibri" w:hAnsi="Simplified Arabic" w:cs="Simplified Arabic"/>
          <w:sz w:val="28"/>
          <w:szCs w:val="28"/>
          <w:rtl/>
        </w:rPr>
        <w:t xml:space="preserve">محافظات، </w:t>
      </w:r>
      <w:r w:rsidRPr="0053629E">
        <w:rPr>
          <w:rFonts w:ascii="Simplified Arabic" w:eastAsia="Calibri" w:hAnsi="Simplified Arabic" w:cs="Simplified Arabic" w:hint="cs"/>
          <w:sz w:val="28"/>
          <w:szCs w:val="28"/>
          <w:rtl/>
        </w:rPr>
        <w:t>بلغ مجموع المراكز الانتخابية (التي تم تغطيتها والوصول إليها) نحو (506)</w:t>
      </w:r>
      <w:r w:rsidRPr="0053629E">
        <w:rPr>
          <w:rFonts w:ascii="Simplified Arabic" w:eastAsia="Calibri" w:hAnsi="Simplified Arabic" w:cs="Simplified Arabic" w:hint="cs"/>
          <w:sz w:val="28"/>
          <w:szCs w:val="28"/>
          <w:rtl/>
          <w:lang w:bidi="ar-IQ"/>
        </w:rPr>
        <w:t xml:space="preserve"> مركزاً انتخابياً في المحافظات السبعة، إي بمعدل (72) مركزاً انتخابياً في كل محافظة. </w:t>
      </w:r>
    </w:p>
    <w:p w14:paraId="02D07610" w14:textId="77777777" w:rsidR="00EC713C" w:rsidRPr="0053629E" w:rsidRDefault="00EC713C" w:rsidP="00153E8D">
      <w:pPr>
        <w:bidi/>
        <w:spacing w:after="200" w:line="276" w:lineRule="auto"/>
        <w:jc w:val="center"/>
        <w:rPr>
          <w:rFonts w:ascii="Simplified Arabic" w:eastAsia="Calibri" w:hAnsi="Simplified Arabic" w:cs="Simplified Arabic"/>
          <w:b/>
          <w:bCs/>
          <w:sz w:val="28"/>
          <w:szCs w:val="28"/>
          <w:rtl/>
        </w:rPr>
      </w:pPr>
      <w:r w:rsidRPr="0053629E">
        <w:rPr>
          <w:rFonts w:ascii="Simplified Arabic" w:eastAsia="Calibri" w:hAnsi="Simplified Arabic" w:cs="Simplified Arabic" w:hint="cs"/>
          <w:b/>
          <w:bCs/>
          <w:sz w:val="28"/>
          <w:szCs w:val="28"/>
          <w:rtl/>
        </w:rPr>
        <w:t>المبحث الثاني : خصائص وسمات العينة</w:t>
      </w:r>
    </w:p>
    <w:p w14:paraId="124E041B" w14:textId="77777777" w:rsidR="00EC713C" w:rsidRPr="0053629E" w:rsidRDefault="00EC713C" w:rsidP="00EC713C">
      <w:pPr>
        <w:bidi/>
        <w:spacing w:after="200" w:line="276" w:lineRule="auto"/>
        <w:rPr>
          <w:rFonts w:ascii="Simplified Arabic" w:eastAsia="Calibri" w:hAnsi="Simplified Arabic" w:cs="Simplified Arabic"/>
          <w:b/>
          <w:bCs/>
          <w:sz w:val="28"/>
          <w:szCs w:val="28"/>
          <w:rtl/>
        </w:rPr>
      </w:pPr>
      <w:r w:rsidRPr="0053629E">
        <w:rPr>
          <w:rFonts w:ascii="Simplified Arabic" w:eastAsia="Calibri" w:hAnsi="Simplified Arabic" w:cs="Simplified Arabic" w:hint="cs"/>
          <w:b/>
          <w:bCs/>
          <w:sz w:val="28"/>
          <w:szCs w:val="28"/>
          <w:rtl/>
        </w:rPr>
        <w:t xml:space="preserve">أولاً: التوزيع الجغرافي </w:t>
      </w:r>
    </w:p>
    <w:p w14:paraId="56002D71" w14:textId="77777777" w:rsidR="00EC713C" w:rsidRPr="0053629E" w:rsidRDefault="00EC713C" w:rsidP="00153E8D">
      <w:pPr>
        <w:bidi/>
        <w:spacing w:after="200" w:line="276" w:lineRule="auto"/>
        <w:jc w:val="lowKashida"/>
        <w:rPr>
          <w:rFonts w:ascii="Simplified Arabic" w:eastAsia="Calibri" w:hAnsi="Simplified Arabic" w:cs="Simplified Arabic"/>
          <w:sz w:val="28"/>
          <w:szCs w:val="28"/>
          <w:rtl/>
        </w:rPr>
      </w:pPr>
      <w:r w:rsidRPr="0053629E">
        <w:rPr>
          <w:rFonts w:ascii="Simplified Arabic" w:eastAsia="Calibri" w:hAnsi="Simplified Arabic" w:cs="Simplified Arabic" w:hint="cs"/>
          <w:sz w:val="28"/>
          <w:szCs w:val="28"/>
          <w:rtl/>
        </w:rPr>
        <w:t>توزعت عينة الدراسة بشكل متقارب تقريباً بين المحافظات السبع وجاءت متفاوتة بشكلٍ طفيف جداً مع بعضها الآخر،  بلغ معدل مجموع</w:t>
      </w:r>
      <w:r w:rsidR="00153E8D">
        <w:rPr>
          <w:rFonts w:ascii="Simplified Arabic" w:eastAsia="Calibri" w:hAnsi="Simplified Arabic" w:cs="Simplified Arabic" w:hint="cs"/>
          <w:sz w:val="28"/>
          <w:szCs w:val="28"/>
          <w:rtl/>
        </w:rPr>
        <w:t xml:space="preserve"> </w:t>
      </w:r>
      <w:r w:rsidRPr="0053629E">
        <w:rPr>
          <w:rFonts w:ascii="Simplified Arabic" w:eastAsia="Calibri" w:hAnsi="Simplified Arabic" w:cs="Simplified Arabic" w:hint="cs"/>
          <w:sz w:val="28"/>
          <w:szCs w:val="28"/>
          <w:rtl/>
        </w:rPr>
        <w:t>المبحوثات في كل محافظة مايقرب 315 باستثناء محافظة واسط التي بلغ مجموع العينة في هذه المحافظة 268.وكانت الانبار المحافظة الاعلى من ناحية عدد المشاركات في المسح حيث بلغت عدد المستجيبات 411 مبحوثة ،</w:t>
      </w:r>
      <w:r w:rsidRPr="0053629E">
        <w:rPr>
          <w:rFonts w:ascii="Simplified Arabic" w:eastAsia="Calibri" w:hAnsi="Simplified Arabic" w:cs="Simplified Arabic"/>
          <w:sz w:val="28"/>
          <w:szCs w:val="28"/>
          <w:rtl/>
        </w:rPr>
        <w:t>وقدتوزعت</w:t>
      </w:r>
      <w:r w:rsidR="00153E8D">
        <w:rPr>
          <w:rFonts w:ascii="Simplified Arabic" w:eastAsia="Calibri" w:hAnsi="Simplified Arabic" w:cs="Simplified Arabic" w:hint="cs"/>
          <w:sz w:val="28"/>
          <w:szCs w:val="28"/>
          <w:rtl/>
        </w:rPr>
        <w:t xml:space="preserve"> </w:t>
      </w:r>
      <w:r w:rsidRPr="0053629E">
        <w:rPr>
          <w:rFonts w:ascii="Simplified Arabic" w:eastAsia="Calibri" w:hAnsi="Simplified Arabic" w:cs="Simplified Arabic"/>
          <w:sz w:val="28"/>
          <w:szCs w:val="28"/>
          <w:rtl/>
        </w:rPr>
        <w:t>تفاصيل</w:t>
      </w:r>
      <w:r w:rsidR="00153E8D">
        <w:rPr>
          <w:rFonts w:ascii="Simplified Arabic" w:eastAsia="Calibri" w:hAnsi="Simplified Arabic" w:cs="Simplified Arabic" w:hint="cs"/>
          <w:sz w:val="28"/>
          <w:szCs w:val="28"/>
          <w:rtl/>
        </w:rPr>
        <w:t xml:space="preserve"> </w:t>
      </w:r>
      <w:r w:rsidRPr="0053629E">
        <w:rPr>
          <w:rFonts w:ascii="Simplified Arabic" w:eastAsia="Calibri" w:hAnsi="Simplified Arabic" w:cs="Simplified Arabic"/>
          <w:sz w:val="28"/>
          <w:szCs w:val="28"/>
          <w:rtl/>
        </w:rPr>
        <w:t>النتائج</w:t>
      </w:r>
      <w:r w:rsidRPr="0053629E">
        <w:rPr>
          <w:rFonts w:ascii="Simplified Arabic" w:eastAsia="Calibri" w:hAnsi="Simplified Arabic" w:cs="Simplified Arabic" w:hint="cs"/>
          <w:sz w:val="28"/>
          <w:szCs w:val="28"/>
          <w:rtl/>
        </w:rPr>
        <w:t xml:space="preserve"> وكما موضح في الجدول أدناه.</w:t>
      </w:r>
    </w:p>
    <w:tbl>
      <w:tblPr>
        <w:bidiVisual/>
        <w:tblW w:w="5155" w:type="dxa"/>
        <w:jc w:val="center"/>
        <w:tblLook w:val="04A0" w:firstRow="1" w:lastRow="0" w:firstColumn="1" w:lastColumn="0" w:noHBand="0" w:noVBand="1"/>
      </w:tblPr>
      <w:tblGrid>
        <w:gridCol w:w="2184"/>
        <w:gridCol w:w="1485"/>
        <w:gridCol w:w="1486"/>
      </w:tblGrid>
      <w:tr w:rsidR="00EC713C" w:rsidRPr="00BD4B92" w14:paraId="1C4EEB05" w14:textId="77777777" w:rsidTr="000D244D">
        <w:trPr>
          <w:trHeight w:val="292"/>
          <w:jc w:val="center"/>
        </w:trPr>
        <w:tc>
          <w:tcPr>
            <w:tcW w:w="5155" w:type="dxa"/>
            <w:gridSpan w:val="3"/>
            <w:tcBorders>
              <w:top w:val="nil"/>
              <w:left w:val="nil"/>
              <w:bottom w:val="nil"/>
              <w:right w:val="nil"/>
            </w:tcBorders>
            <w:shd w:val="clear" w:color="auto" w:fill="auto"/>
            <w:vAlign w:val="bottom"/>
            <w:hideMark/>
          </w:tcPr>
          <w:p w14:paraId="5FDC2A48" w14:textId="77777777" w:rsidR="00EC713C" w:rsidRPr="00BD4B92" w:rsidRDefault="00EC713C" w:rsidP="000D244D">
            <w:pPr>
              <w:bidi/>
              <w:spacing w:after="0" w:line="240" w:lineRule="auto"/>
              <w:rPr>
                <w:rFonts w:ascii="Arial Bold" w:eastAsia="Times New Roman" w:hAnsi="Arial Bold" w:cs="Arial"/>
                <w:b/>
                <w:bCs/>
                <w:color w:val="000000"/>
                <w:sz w:val="28"/>
                <w:szCs w:val="28"/>
              </w:rPr>
            </w:pPr>
            <w:r w:rsidRPr="00BD4B92">
              <w:rPr>
                <w:rFonts w:ascii="Arial Bold" w:eastAsia="Times New Roman" w:hAnsi="Arial Bold" w:cs="Arial" w:hint="cs"/>
                <w:b/>
                <w:bCs/>
                <w:color w:val="000000"/>
                <w:sz w:val="28"/>
                <w:szCs w:val="28"/>
                <w:rtl/>
              </w:rPr>
              <w:lastRenderedPageBreak/>
              <w:t xml:space="preserve">جدول يوضح توزيع المبحوثات بحسب </w:t>
            </w:r>
            <w:r w:rsidRPr="00BD4B92">
              <w:rPr>
                <w:rFonts w:ascii="Arial Bold" w:eastAsia="Times New Roman" w:hAnsi="Arial Bold" w:cs="Arial"/>
                <w:b/>
                <w:bCs/>
                <w:color w:val="000000"/>
                <w:sz w:val="28"/>
                <w:szCs w:val="28"/>
                <w:rtl/>
              </w:rPr>
              <w:t>المحافظة</w:t>
            </w:r>
          </w:p>
        </w:tc>
      </w:tr>
      <w:tr w:rsidR="00EC713C" w:rsidRPr="00BD4B92" w14:paraId="5EC00A9A" w14:textId="77777777" w:rsidTr="000D244D">
        <w:trPr>
          <w:trHeight w:val="541"/>
          <w:jc w:val="center"/>
        </w:trPr>
        <w:tc>
          <w:tcPr>
            <w:tcW w:w="2184" w:type="dxa"/>
            <w:tcBorders>
              <w:top w:val="single" w:sz="12" w:space="0" w:color="000000"/>
              <w:left w:val="single" w:sz="12" w:space="0" w:color="000000"/>
              <w:bottom w:val="double" w:sz="6" w:space="0" w:color="000000"/>
              <w:right w:val="double" w:sz="6" w:space="0" w:color="000000"/>
            </w:tcBorders>
            <w:shd w:val="clear" w:color="auto" w:fill="FABF8F"/>
            <w:vAlign w:val="center"/>
            <w:hideMark/>
          </w:tcPr>
          <w:p w14:paraId="1A9AD0A5" w14:textId="77777777" w:rsidR="00EC713C" w:rsidRPr="00BD4B92" w:rsidRDefault="00EC713C" w:rsidP="000D244D">
            <w:pPr>
              <w:bidi/>
              <w:spacing w:after="0" w:line="240" w:lineRule="auto"/>
              <w:rPr>
                <w:rFonts w:ascii="Arial" w:eastAsia="Times New Roman" w:hAnsi="Arial" w:cs="Arial"/>
                <w:b/>
                <w:bCs/>
                <w:color w:val="000000"/>
                <w:sz w:val="28"/>
                <w:szCs w:val="28"/>
              </w:rPr>
            </w:pPr>
            <w:r w:rsidRPr="00BD4B92">
              <w:rPr>
                <w:rFonts w:ascii="Arial" w:eastAsia="Times New Roman" w:hAnsi="Arial" w:cs="Arial"/>
                <w:b/>
                <w:bCs/>
                <w:color w:val="000000"/>
                <w:sz w:val="28"/>
                <w:szCs w:val="28"/>
                <w:rtl/>
              </w:rPr>
              <w:t>المحافظة</w:t>
            </w:r>
          </w:p>
        </w:tc>
        <w:tc>
          <w:tcPr>
            <w:tcW w:w="1485" w:type="dxa"/>
            <w:tcBorders>
              <w:top w:val="single" w:sz="12" w:space="0" w:color="000000"/>
              <w:left w:val="double" w:sz="6" w:space="0" w:color="000000"/>
              <w:bottom w:val="double" w:sz="6" w:space="0" w:color="000000"/>
              <w:right w:val="double" w:sz="6" w:space="0" w:color="000000"/>
            </w:tcBorders>
            <w:shd w:val="clear" w:color="auto" w:fill="FABF8F"/>
            <w:vAlign w:val="center"/>
            <w:hideMark/>
          </w:tcPr>
          <w:p w14:paraId="40431BC3" w14:textId="77777777" w:rsidR="00EC713C" w:rsidRPr="00BD4B92" w:rsidRDefault="00EC713C" w:rsidP="000D244D">
            <w:pPr>
              <w:bidi/>
              <w:spacing w:after="0" w:line="240" w:lineRule="auto"/>
              <w:rPr>
                <w:rFonts w:ascii="Arial" w:eastAsia="Times New Roman" w:hAnsi="Arial" w:cs="Arial"/>
                <w:b/>
                <w:bCs/>
                <w:color w:val="000000"/>
                <w:sz w:val="28"/>
                <w:szCs w:val="28"/>
              </w:rPr>
            </w:pPr>
            <w:r w:rsidRPr="00BD4B92">
              <w:rPr>
                <w:rFonts w:ascii="Arial" w:eastAsia="Times New Roman" w:hAnsi="Arial" w:cs="Arial"/>
                <w:b/>
                <w:bCs/>
                <w:color w:val="000000"/>
                <w:sz w:val="28"/>
                <w:szCs w:val="28"/>
                <w:rtl/>
              </w:rPr>
              <w:t>الاجابات</w:t>
            </w:r>
          </w:p>
        </w:tc>
        <w:tc>
          <w:tcPr>
            <w:tcW w:w="1486" w:type="dxa"/>
            <w:tcBorders>
              <w:top w:val="single" w:sz="12" w:space="0" w:color="000000"/>
              <w:left w:val="double" w:sz="6" w:space="0" w:color="000000"/>
              <w:bottom w:val="double" w:sz="6" w:space="0" w:color="000000"/>
              <w:right w:val="single" w:sz="12" w:space="0" w:color="000000"/>
            </w:tcBorders>
            <w:shd w:val="clear" w:color="auto" w:fill="FABF8F"/>
            <w:vAlign w:val="center"/>
            <w:hideMark/>
          </w:tcPr>
          <w:p w14:paraId="698CEF2A" w14:textId="77777777" w:rsidR="00EC713C" w:rsidRPr="00BD4B92" w:rsidRDefault="00EC713C" w:rsidP="000D244D">
            <w:pPr>
              <w:bidi/>
              <w:spacing w:after="0" w:line="240" w:lineRule="auto"/>
              <w:rPr>
                <w:rFonts w:ascii="Arial" w:eastAsia="Times New Roman" w:hAnsi="Arial" w:cs="Arial"/>
                <w:b/>
                <w:bCs/>
                <w:color w:val="000000"/>
                <w:sz w:val="28"/>
                <w:szCs w:val="28"/>
              </w:rPr>
            </w:pPr>
            <w:r w:rsidRPr="00BD4B92">
              <w:rPr>
                <w:rFonts w:ascii="Arial" w:eastAsia="Times New Roman" w:hAnsi="Arial" w:cs="Arial"/>
                <w:b/>
                <w:bCs/>
                <w:color w:val="000000"/>
                <w:sz w:val="28"/>
                <w:szCs w:val="28"/>
                <w:rtl/>
              </w:rPr>
              <w:t>النسبة</w:t>
            </w:r>
          </w:p>
        </w:tc>
      </w:tr>
      <w:tr w:rsidR="00EC713C" w:rsidRPr="00BD4B92" w14:paraId="04AFB654" w14:textId="77777777" w:rsidTr="000D244D">
        <w:trPr>
          <w:trHeight w:val="300"/>
          <w:jc w:val="center"/>
        </w:trPr>
        <w:tc>
          <w:tcPr>
            <w:tcW w:w="2184" w:type="dxa"/>
            <w:tcBorders>
              <w:top w:val="nil"/>
              <w:left w:val="single" w:sz="12" w:space="0" w:color="000000"/>
              <w:bottom w:val="double" w:sz="6" w:space="0" w:color="000000"/>
              <w:right w:val="double" w:sz="6" w:space="0" w:color="000000"/>
            </w:tcBorders>
            <w:shd w:val="clear" w:color="auto" w:fill="auto"/>
            <w:vAlign w:val="center"/>
            <w:hideMark/>
          </w:tcPr>
          <w:p w14:paraId="0863A8D0" w14:textId="77777777" w:rsidR="00EC713C" w:rsidRPr="00BD4B92" w:rsidRDefault="00EC713C" w:rsidP="000D244D">
            <w:pPr>
              <w:bidi/>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tl/>
              </w:rPr>
              <w:t>بغداد</w:t>
            </w:r>
          </w:p>
        </w:tc>
        <w:tc>
          <w:tcPr>
            <w:tcW w:w="1485" w:type="dxa"/>
            <w:tcBorders>
              <w:top w:val="nil"/>
              <w:left w:val="double" w:sz="6" w:space="0" w:color="000000"/>
              <w:bottom w:val="double" w:sz="6" w:space="0" w:color="000000"/>
              <w:right w:val="double" w:sz="6" w:space="0" w:color="000000"/>
            </w:tcBorders>
            <w:shd w:val="clear" w:color="auto" w:fill="auto"/>
            <w:noWrap/>
            <w:vAlign w:val="center"/>
            <w:hideMark/>
          </w:tcPr>
          <w:p w14:paraId="724FF87E"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377</w:t>
            </w:r>
          </w:p>
        </w:tc>
        <w:tc>
          <w:tcPr>
            <w:tcW w:w="1486" w:type="dxa"/>
            <w:tcBorders>
              <w:top w:val="nil"/>
              <w:left w:val="double" w:sz="6" w:space="0" w:color="000000"/>
              <w:bottom w:val="double" w:sz="6" w:space="0" w:color="000000"/>
              <w:right w:val="single" w:sz="12" w:space="0" w:color="000000"/>
            </w:tcBorders>
            <w:shd w:val="clear" w:color="auto" w:fill="auto"/>
            <w:noWrap/>
            <w:vAlign w:val="center"/>
            <w:hideMark/>
          </w:tcPr>
          <w:p w14:paraId="00FCFE2D"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15.3</w:t>
            </w:r>
          </w:p>
        </w:tc>
      </w:tr>
      <w:tr w:rsidR="00EC713C" w:rsidRPr="00BD4B92" w14:paraId="66637123" w14:textId="77777777" w:rsidTr="000D244D">
        <w:trPr>
          <w:trHeight w:val="300"/>
          <w:jc w:val="center"/>
        </w:trPr>
        <w:tc>
          <w:tcPr>
            <w:tcW w:w="2184" w:type="dxa"/>
            <w:tcBorders>
              <w:top w:val="nil"/>
              <w:left w:val="single" w:sz="12" w:space="0" w:color="000000"/>
              <w:bottom w:val="double" w:sz="6" w:space="0" w:color="000000"/>
              <w:right w:val="double" w:sz="6" w:space="0" w:color="000000"/>
            </w:tcBorders>
            <w:shd w:val="clear" w:color="auto" w:fill="auto"/>
            <w:vAlign w:val="center"/>
            <w:hideMark/>
          </w:tcPr>
          <w:p w14:paraId="63F26DE9" w14:textId="77777777" w:rsidR="00EC713C" w:rsidRPr="00BD4B92" w:rsidRDefault="00EC713C" w:rsidP="000D244D">
            <w:pPr>
              <w:bidi/>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tl/>
              </w:rPr>
              <w:t>نينوى</w:t>
            </w:r>
          </w:p>
        </w:tc>
        <w:tc>
          <w:tcPr>
            <w:tcW w:w="1485" w:type="dxa"/>
            <w:tcBorders>
              <w:top w:val="nil"/>
              <w:left w:val="double" w:sz="6" w:space="0" w:color="000000"/>
              <w:bottom w:val="double" w:sz="6" w:space="0" w:color="000000"/>
              <w:right w:val="double" w:sz="6" w:space="0" w:color="000000"/>
            </w:tcBorders>
            <w:shd w:val="clear" w:color="auto" w:fill="auto"/>
            <w:noWrap/>
            <w:vAlign w:val="center"/>
            <w:hideMark/>
          </w:tcPr>
          <w:p w14:paraId="666F6E39"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320</w:t>
            </w:r>
          </w:p>
        </w:tc>
        <w:tc>
          <w:tcPr>
            <w:tcW w:w="1486" w:type="dxa"/>
            <w:tcBorders>
              <w:top w:val="nil"/>
              <w:left w:val="double" w:sz="6" w:space="0" w:color="000000"/>
              <w:bottom w:val="double" w:sz="6" w:space="0" w:color="000000"/>
              <w:right w:val="single" w:sz="12" w:space="0" w:color="000000"/>
            </w:tcBorders>
            <w:shd w:val="clear" w:color="auto" w:fill="auto"/>
            <w:noWrap/>
            <w:vAlign w:val="center"/>
            <w:hideMark/>
          </w:tcPr>
          <w:p w14:paraId="5BE474D8"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13.0</w:t>
            </w:r>
          </w:p>
        </w:tc>
      </w:tr>
      <w:tr w:rsidR="00EC713C" w:rsidRPr="00BD4B92" w14:paraId="7DA054C5" w14:textId="77777777" w:rsidTr="000D244D">
        <w:trPr>
          <w:trHeight w:val="300"/>
          <w:jc w:val="center"/>
        </w:trPr>
        <w:tc>
          <w:tcPr>
            <w:tcW w:w="2184" w:type="dxa"/>
            <w:tcBorders>
              <w:top w:val="nil"/>
              <w:left w:val="single" w:sz="12" w:space="0" w:color="000000"/>
              <w:bottom w:val="double" w:sz="6" w:space="0" w:color="000000"/>
              <w:right w:val="double" w:sz="6" w:space="0" w:color="000000"/>
            </w:tcBorders>
            <w:shd w:val="clear" w:color="auto" w:fill="auto"/>
            <w:vAlign w:val="center"/>
            <w:hideMark/>
          </w:tcPr>
          <w:p w14:paraId="0FF8306C" w14:textId="77777777" w:rsidR="00EC713C" w:rsidRPr="00BD4B92" w:rsidRDefault="00EC713C" w:rsidP="000D244D">
            <w:pPr>
              <w:bidi/>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tl/>
              </w:rPr>
              <w:t>واسط</w:t>
            </w:r>
          </w:p>
        </w:tc>
        <w:tc>
          <w:tcPr>
            <w:tcW w:w="1485" w:type="dxa"/>
            <w:tcBorders>
              <w:top w:val="nil"/>
              <w:left w:val="double" w:sz="6" w:space="0" w:color="000000"/>
              <w:bottom w:val="double" w:sz="6" w:space="0" w:color="000000"/>
              <w:right w:val="double" w:sz="6" w:space="0" w:color="000000"/>
            </w:tcBorders>
            <w:shd w:val="clear" w:color="auto" w:fill="auto"/>
            <w:noWrap/>
            <w:vAlign w:val="center"/>
            <w:hideMark/>
          </w:tcPr>
          <w:p w14:paraId="3F665782"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268</w:t>
            </w:r>
          </w:p>
        </w:tc>
        <w:tc>
          <w:tcPr>
            <w:tcW w:w="1486" w:type="dxa"/>
            <w:tcBorders>
              <w:top w:val="nil"/>
              <w:left w:val="double" w:sz="6" w:space="0" w:color="000000"/>
              <w:bottom w:val="double" w:sz="6" w:space="0" w:color="000000"/>
              <w:right w:val="single" w:sz="12" w:space="0" w:color="000000"/>
            </w:tcBorders>
            <w:shd w:val="clear" w:color="auto" w:fill="auto"/>
            <w:noWrap/>
            <w:vAlign w:val="center"/>
            <w:hideMark/>
          </w:tcPr>
          <w:p w14:paraId="5437D983"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10.9</w:t>
            </w:r>
          </w:p>
        </w:tc>
      </w:tr>
      <w:tr w:rsidR="00EC713C" w:rsidRPr="00BD4B92" w14:paraId="45C3060E" w14:textId="77777777" w:rsidTr="000D244D">
        <w:trPr>
          <w:trHeight w:val="300"/>
          <w:jc w:val="center"/>
        </w:trPr>
        <w:tc>
          <w:tcPr>
            <w:tcW w:w="2184" w:type="dxa"/>
            <w:tcBorders>
              <w:top w:val="nil"/>
              <w:left w:val="single" w:sz="12" w:space="0" w:color="000000"/>
              <w:bottom w:val="double" w:sz="6" w:space="0" w:color="000000"/>
              <w:right w:val="double" w:sz="6" w:space="0" w:color="000000"/>
            </w:tcBorders>
            <w:shd w:val="clear" w:color="auto" w:fill="auto"/>
            <w:vAlign w:val="center"/>
            <w:hideMark/>
          </w:tcPr>
          <w:p w14:paraId="0AE11623" w14:textId="77777777" w:rsidR="00EC713C" w:rsidRPr="00BD4B92" w:rsidRDefault="00EC713C" w:rsidP="000D244D">
            <w:pPr>
              <w:bidi/>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tl/>
              </w:rPr>
              <w:t>بابل</w:t>
            </w:r>
          </w:p>
        </w:tc>
        <w:tc>
          <w:tcPr>
            <w:tcW w:w="1485" w:type="dxa"/>
            <w:tcBorders>
              <w:top w:val="nil"/>
              <w:left w:val="double" w:sz="6" w:space="0" w:color="000000"/>
              <w:bottom w:val="double" w:sz="6" w:space="0" w:color="000000"/>
              <w:right w:val="double" w:sz="6" w:space="0" w:color="000000"/>
            </w:tcBorders>
            <w:shd w:val="clear" w:color="auto" w:fill="auto"/>
            <w:noWrap/>
            <w:vAlign w:val="center"/>
            <w:hideMark/>
          </w:tcPr>
          <w:p w14:paraId="781AE6E5"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358</w:t>
            </w:r>
          </w:p>
        </w:tc>
        <w:tc>
          <w:tcPr>
            <w:tcW w:w="1486" w:type="dxa"/>
            <w:tcBorders>
              <w:top w:val="nil"/>
              <w:left w:val="double" w:sz="6" w:space="0" w:color="000000"/>
              <w:bottom w:val="double" w:sz="6" w:space="0" w:color="000000"/>
              <w:right w:val="single" w:sz="12" w:space="0" w:color="000000"/>
            </w:tcBorders>
            <w:shd w:val="clear" w:color="auto" w:fill="auto"/>
            <w:noWrap/>
            <w:vAlign w:val="center"/>
            <w:hideMark/>
          </w:tcPr>
          <w:p w14:paraId="3B18E982"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14.6</w:t>
            </w:r>
          </w:p>
        </w:tc>
      </w:tr>
      <w:tr w:rsidR="00EC713C" w:rsidRPr="00BD4B92" w14:paraId="0E45E89F" w14:textId="77777777" w:rsidTr="000D244D">
        <w:trPr>
          <w:trHeight w:val="300"/>
          <w:jc w:val="center"/>
        </w:trPr>
        <w:tc>
          <w:tcPr>
            <w:tcW w:w="2184" w:type="dxa"/>
            <w:tcBorders>
              <w:top w:val="nil"/>
              <w:left w:val="single" w:sz="12" w:space="0" w:color="000000"/>
              <w:bottom w:val="double" w:sz="6" w:space="0" w:color="000000"/>
              <w:right w:val="double" w:sz="6" w:space="0" w:color="000000"/>
            </w:tcBorders>
            <w:shd w:val="clear" w:color="auto" w:fill="auto"/>
            <w:vAlign w:val="center"/>
            <w:hideMark/>
          </w:tcPr>
          <w:p w14:paraId="65CC1B27" w14:textId="77777777" w:rsidR="00EC713C" w:rsidRPr="00BD4B92" w:rsidRDefault="00EC713C" w:rsidP="000D244D">
            <w:pPr>
              <w:bidi/>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tl/>
              </w:rPr>
              <w:t>الانبار</w:t>
            </w:r>
          </w:p>
        </w:tc>
        <w:tc>
          <w:tcPr>
            <w:tcW w:w="1485" w:type="dxa"/>
            <w:tcBorders>
              <w:top w:val="nil"/>
              <w:left w:val="double" w:sz="6" w:space="0" w:color="000000"/>
              <w:bottom w:val="double" w:sz="6" w:space="0" w:color="000000"/>
              <w:right w:val="double" w:sz="6" w:space="0" w:color="000000"/>
            </w:tcBorders>
            <w:shd w:val="clear" w:color="auto" w:fill="auto"/>
            <w:noWrap/>
            <w:vAlign w:val="center"/>
            <w:hideMark/>
          </w:tcPr>
          <w:p w14:paraId="623A9FBA"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411</w:t>
            </w:r>
          </w:p>
        </w:tc>
        <w:tc>
          <w:tcPr>
            <w:tcW w:w="1486" w:type="dxa"/>
            <w:tcBorders>
              <w:top w:val="nil"/>
              <w:left w:val="double" w:sz="6" w:space="0" w:color="000000"/>
              <w:bottom w:val="double" w:sz="6" w:space="0" w:color="000000"/>
              <w:right w:val="single" w:sz="12" w:space="0" w:color="000000"/>
            </w:tcBorders>
            <w:shd w:val="clear" w:color="auto" w:fill="auto"/>
            <w:noWrap/>
            <w:vAlign w:val="center"/>
            <w:hideMark/>
          </w:tcPr>
          <w:p w14:paraId="7E0E865F"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16.7</w:t>
            </w:r>
          </w:p>
        </w:tc>
      </w:tr>
      <w:tr w:rsidR="00EC713C" w:rsidRPr="00BD4B92" w14:paraId="0CED50F9" w14:textId="77777777" w:rsidTr="000D244D">
        <w:trPr>
          <w:trHeight w:val="300"/>
          <w:jc w:val="center"/>
        </w:trPr>
        <w:tc>
          <w:tcPr>
            <w:tcW w:w="2184" w:type="dxa"/>
            <w:tcBorders>
              <w:top w:val="nil"/>
              <w:left w:val="single" w:sz="12" w:space="0" w:color="000000"/>
              <w:bottom w:val="double" w:sz="6" w:space="0" w:color="000000"/>
              <w:right w:val="double" w:sz="6" w:space="0" w:color="000000"/>
            </w:tcBorders>
            <w:shd w:val="clear" w:color="auto" w:fill="auto"/>
            <w:vAlign w:val="center"/>
            <w:hideMark/>
          </w:tcPr>
          <w:p w14:paraId="2AF9C3DA" w14:textId="77777777" w:rsidR="00EC713C" w:rsidRPr="00BD4B92" w:rsidRDefault="00EC713C" w:rsidP="000D244D">
            <w:pPr>
              <w:bidi/>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tl/>
              </w:rPr>
              <w:t>صلاح الدين</w:t>
            </w:r>
          </w:p>
        </w:tc>
        <w:tc>
          <w:tcPr>
            <w:tcW w:w="1485" w:type="dxa"/>
            <w:tcBorders>
              <w:top w:val="nil"/>
              <w:left w:val="double" w:sz="6" w:space="0" w:color="000000"/>
              <w:bottom w:val="double" w:sz="6" w:space="0" w:color="000000"/>
              <w:right w:val="double" w:sz="6" w:space="0" w:color="000000"/>
            </w:tcBorders>
            <w:shd w:val="clear" w:color="auto" w:fill="auto"/>
            <w:noWrap/>
            <w:vAlign w:val="center"/>
            <w:hideMark/>
          </w:tcPr>
          <w:p w14:paraId="4ADB3C7D"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397</w:t>
            </w:r>
          </w:p>
        </w:tc>
        <w:tc>
          <w:tcPr>
            <w:tcW w:w="1486" w:type="dxa"/>
            <w:tcBorders>
              <w:top w:val="nil"/>
              <w:left w:val="double" w:sz="6" w:space="0" w:color="000000"/>
              <w:bottom w:val="double" w:sz="6" w:space="0" w:color="000000"/>
              <w:right w:val="single" w:sz="12" w:space="0" w:color="000000"/>
            </w:tcBorders>
            <w:shd w:val="clear" w:color="auto" w:fill="auto"/>
            <w:noWrap/>
            <w:vAlign w:val="center"/>
            <w:hideMark/>
          </w:tcPr>
          <w:p w14:paraId="57AC6D63"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16.1</w:t>
            </w:r>
          </w:p>
        </w:tc>
      </w:tr>
      <w:tr w:rsidR="00EC713C" w:rsidRPr="00BD4B92" w14:paraId="4993542C" w14:textId="77777777" w:rsidTr="000D244D">
        <w:trPr>
          <w:trHeight w:val="300"/>
          <w:jc w:val="center"/>
        </w:trPr>
        <w:tc>
          <w:tcPr>
            <w:tcW w:w="2184" w:type="dxa"/>
            <w:tcBorders>
              <w:top w:val="nil"/>
              <w:left w:val="single" w:sz="12" w:space="0" w:color="000000"/>
              <w:bottom w:val="double" w:sz="6" w:space="0" w:color="000000"/>
              <w:right w:val="double" w:sz="6" w:space="0" w:color="000000"/>
            </w:tcBorders>
            <w:shd w:val="clear" w:color="auto" w:fill="auto"/>
            <w:vAlign w:val="center"/>
            <w:hideMark/>
          </w:tcPr>
          <w:p w14:paraId="07482A6A" w14:textId="77777777" w:rsidR="00EC713C" w:rsidRPr="00BD4B92" w:rsidRDefault="00EC713C" w:rsidP="000D244D">
            <w:pPr>
              <w:bidi/>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tl/>
              </w:rPr>
              <w:t>الناصرية</w:t>
            </w:r>
          </w:p>
        </w:tc>
        <w:tc>
          <w:tcPr>
            <w:tcW w:w="1485" w:type="dxa"/>
            <w:tcBorders>
              <w:top w:val="nil"/>
              <w:left w:val="double" w:sz="6" w:space="0" w:color="000000"/>
              <w:bottom w:val="double" w:sz="6" w:space="0" w:color="000000"/>
              <w:right w:val="double" w:sz="6" w:space="0" w:color="000000"/>
            </w:tcBorders>
            <w:shd w:val="clear" w:color="auto" w:fill="auto"/>
            <w:noWrap/>
            <w:vAlign w:val="center"/>
            <w:hideMark/>
          </w:tcPr>
          <w:p w14:paraId="768FE2B2"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329</w:t>
            </w:r>
          </w:p>
        </w:tc>
        <w:tc>
          <w:tcPr>
            <w:tcW w:w="1486" w:type="dxa"/>
            <w:tcBorders>
              <w:top w:val="nil"/>
              <w:left w:val="double" w:sz="6" w:space="0" w:color="000000"/>
              <w:bottom w:val="double" w:sz="6" w:space="0" w:color="000000"/>
              <w:right w:val="single" w:sz="12" w:space="0" w:color="000000"/>
            </w:tcBorders>
            <w:shd w:val="clear" w:color="auto" w:fill="auto"/>
            <w:noWrap/>
            <w:vAlign w:val="center"/>
            <w:hideMark/>
          </w:tcPr>
          <w:p w14:paraId="08F8BDBB"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13.4</w:t>
            </w:r>
          </w:p>
        </w:tc>
      </w:tr>
      <w:tr w:rsidR="00EC713C" w:rsidRPr="00BD4B92" w14:paraId="6C800D4F" w14:textId="77777777" w:rsidTr="000D244D">
        <w:trPr>
          <w:trHeight w:val="300"/>
          <w:jc w:val="center"/>
        </w:trPr>
        <w:tc>
          <w:tcPr>
            <w:tcW w:w="2184" w:type="dxa"/>
            <w:tcBorders>
              <w:top w:val="nil"/>
              <w:left w:val="single" w:sz="12" w:space="0" w:color="000000"/>
              <w:bottom w:val="single" w:sz="12" w:space="0" w:color="000000"/>
              <w:right w:val="double" w:sz="6" w:space="0" w:color="000000"/>
            </w:tcBorders>
            <w:shd w:val="clear" w:color="auto" w:fill="FABF8F"/>
            <w:vAlign w:val="center"/>
            <w:hideMark/>
          </w:tcPr>
          <w:p w14:paraId="34110064" w14:textId="77777777" w:rsidR="00EC713C" w:rsidRPr="00BD4B92" w:rsidRDefault="00EC713C" w:rsidP="000D244D">
            <w:pPr>
              <w:bidi/>
              <w:spacing w:after="0" w:line="240" w:lineRule="auto"/>
              <w:rPr>
                <w:rFonts w:ascii="Arial" w:eastAsia="Times New Roman" w:hAnsi="Arial" w:cs="Arial"/>
                <w:b/>
                <w:bCs/>
                <w:color w:val="000000"/>
                <w:sz w:val="28"/>
                <w:szCs w:val="28"/>
                <w:rtl/>
                <w:lang w:bidi="ar-IQ"/>
              </w:rPr>
            </w:pPr>
            <w:r w:rsidRPr="00BD4B92">
              <w:rPr>
                <w:rFonts w:ascii="Arial" w:eastAsia="Times New Roman" w:hAnsi="Arial" w:cs="Arial"/>
                <w:b/>
                <w:bCs/>
                <w:color w:val="000000"/>
                <w:sz w:val="28"/>
                <w:szCs w:val="28"/>
                <w:rtl/>
              </w:rPr>
              <w:t>المجموع</w:t>
            </w:r>
          </w:p>
        </w:tc>
        <w:tc>
          <w:tcPr>
            <w:tcW w:w="1485" w:type="dxa"/>
            <w:tcBorders>
              <w:top w:val="nil"/>
              <w:left w:val="double" w:sz="6" w:space="0" w:color="000000"/>
              <w:bottom w:val="single" w:sz="12" w:space="0" w:color="000000"/>
              <w:right w:val="double" w:sz="6" w:space="0" w:color="000000"/>
            </w:tcBorders>
            <w:shd w:val="clear" w:color="auto" w:fill="FABF8F"/>
            <w:noWrap/>
            <w:vAlign w:val="center"/>
            <w:hideMark/>
          </w:tcPr>
          <w:p w14:paraId="0B48BF18" w14:textId="77777777" w:rsidR="00EC713C" w:rsidRPr="00BD4B92" w:rsidRDefault="00EC713C" w:rsidP="000D244D">
            <w:pPr>
              <w:spacing w:after="0" w:line="240" w:lineRule="auto"/>
              <w:rPr>
                <w:rFonts w:ascii="Arial" w:eastAsia="Times New Roman" w:hAnsi="Arial" w:cs="Arial"/>
                <w:b/>
                <w:bCs/>
                <w:color w:val="000000"/>
                <w:sz w:val="28"/>
                <w:szCs w:val="28"/>
              </w:rPr>
            </w:pPr>
            <w:r w:rsidRPr="00BD4B92">
              <w:rPr>
                <w:rFonts w:ascii="Arial" w:eastAsia="Times New Roman" w:hAnsi="Arial" w:cs="Arial"/>
                <w:b/>
                <w:bCs/>
                <w:color w:val="000000"/>
                <w:sz w:val="28"/>
                <w:szCs w:val="28"/>
              </w:rPr>
              <w:t>2460</w:t>
            </w:r>
          </w:p>
        </w:tc>
        <w:tc>
          <w:tcPr>
            <w:tcW w:w="1486" w:type="dxa"/>
            <w:tcBorders>
              <w:top w:val="nil"/>
              <w:left w:val="double" w:sz="6" w:space="0" w:color="000000"/>
              <w:bottom w:val="single" w:sz="12" w:space="0" w:color="000000"/>
              <w:right w:val="single" w:sz="12" w:space="0" w:color="000000"/>
            </w:tcBorders>
            <w:shd w:val="clear" w:color="auto" w:fill="FABF8F"/>
            <w:noWrap/>
            <w:vAlign w:val="center"/>
            <w:hideMark/>
          </w:tcPr>
          <w:p w14:paraId="00D7A921" w14:textId="77777777" w:rsidR="00EC713C" w:rsidRPr="00BD4B92" w:rsidRDefault="00EC713C" w:rsidP="000D244D">
            <w:pPr>
              <w:spacing w:after="0" w:line="240" w:lineRule="auto"/>
              <w:rPr>
                <w:rFonts w:ascii="Arial" w:eastAsia="Times New Roman" w:hAnsi="Arial" w:cs="Arial"/>
                <w:b/>
                <w:bCs/>
                <w:color w:val="000000"/>
                <w:sz w:val="28"/>
                <w:szCs w:val="28"/>
              </w:rPr>
            </w:pPr>
            <w:r w:rsidRPr="00BD4B92">
              <w:rPr>
                <w:rFonts w:ascii="Arial" w:eastAsia="Times New Roman" w:hAnsi="Arial" w:cs="Arial"/>
                <w:b/>
                <w:bCs/>
                <w:color w:val="000000"/>
                <w:sz w:val="28"/>
                <w:szCs w:val="28"/>
              </w:rPr>
              <w:t>100.0</w:t>
            </w:r>
          </w:p>
        </w:tc>
      </w:tr>
    </w:tbl>
    <w:p w14:paraId="078B83FE" w14:textId="77777777" w:rsidR="00EC713C" w:rsidRDefault="00EC713C" w:rsidP="00EC713C">
      <w:pPr>
        <w:pStyle w:val="ListParagraph"/>
        <w:bidi/>
        <w:spacing w:after="0" w:line="240" w:lineRule="auto"/>
        <w:ind w:left="1145"/>
        <w:rPr>
          <w:rFonts w:ascii="Arial Bold" w:eastAsia="Times New Roman" w:hAnsi="Arial Bold" w:cs="Arial"/>
          <w:b/>
          <w:bCs/>
          <w:color w:val="000000"/>
          <w:sz w:val="28"/>
          <w:szCs w:val="28"/>
        </w:rPr>
      </w:pPr>
    </w:p>
    <w:p w14:paraId="0E5362B2" w14:textId="77777777" w:rsidR="00EC713C" w:rsidRPr="008547F4" w:rsidRDefault="00EC713C" w:rsidP="00EC713C">
      <w:pPr>
        <w:bidi/>
        <w:spacing w:after="0" w:line="240" w:lineRule="auto"/>
        <w:rPr>
          <w:rFonts w:ascii="Arial Bold" w:eastAsia="Times New Roman" w:hAnsi="Arial Bold" w:cs="Arial"/>
          <w:b/>
          <w:bCs/>
          <w:color w:val="000000"/>
          <w:sz w:val="28"/>
          <w:szCs w:val="28"/>
        </w:rPr>
      </w:pPr>
    </w:p>
    <w:p w14:paraId="2FFDFBB7" w14:textId="77777777" w:rsidR="00EC713C" w:rsidRPr="0053629E" w:rsidRDefault="00EC713C" w:rsidP="00EC713C">
      <w:pPr>
        <w:bidi/>
        <w:spacing w:after="0" w:line="240" w:lineRule="auto"/>
        <w:rPr>
          <w:rFonts w:ascii="Arial Bold" w:eastAsia="Times New Roman" w:hAnsi="Arial Bold" w:cs="Arial"/>
          <w:b/>
          <w:bCs/>
          <w:color w:val="000000"/>
          <w:sz w:val="28"/>
          <w:szCs w:val="28"/>
          <w:rtl/>
        </w:rPr>
      </w:pPr>
      <w:r>
        <w:rPr>
          <w:rFonts w:ascii="Arial Bold" w:eastAsia="Times New Roman" w:hAnsi="Arial Bold" w:cs="Arial" w:hint="cs"/>
          <w:b/>
          <w:bCs/>
          <w:color w:val="000000"/>
          <w:sz w:val="28"/>
          <w:szCs w:val="28"/>
          <w:rtl/>
        </w:rPr>
        <w:t>ثانياً :</w:t>
      </w:r>
      <w:r w:rsidRPr="0053629E">
        <w:rPr>
          <w:rFonts w:ascii="Arial Bold" w:eastAsia="Times New Roman" w:hAnsi="Arial Bold" w:cs="Arial" w:hint="cs"/>
          <w:b/>
          <w:bCs/>
          <w:color w:val="000000"/>
          <w:sz w:val="28"/>
          <w:szCs w:val="28"/>
          <w:rtl/>
        </w:rPr>
        <w:t xml:space="preserve">الأعمار </w:t>
      </w:r>
    </w:p>
    <w:p w14:paraId="3DAE6609" w14:textId="77777777" w:rsidR="00EC713C" w:rsidRDefault="00EC713C" w:rsidP="00153E8D">
      <w:pPr>
        <w:bidi/>
        <w:spacing w:after="0" w:line="240" w:lineRule="auto"/>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النساء البالغات ومن كل الاعمار شاركن في عملية التصويت وجاء </w:t>
      </w:r>
      <w:r w:rsidRPr="004D42C2">
        <w:rPr>
          <w:rFonts w:ascii="Simplified Arabic" w:eastAsia="Calibri" w:hAnsi="Simplified Arabic" w:cs="Simplified Arabic"/>
          <w:sz w:val="28"/>
          <w:szCs w:val="28"/>
          <w:rtl/>
        </w:rPr>
        <w:t>توزيع الفئات العمرية للمبحوث</w:t>
      </w:r>
      <w:r w:rsidRPr="004D42C2">
        <w:rPr>
          <w:rFonts w:ascii="Simplified Arabic" w:eastAsia="Calibri" w:hAnsi="Simplified Arabic" w:cs="Simplified Arabic" w:hint="cs"/>
          <w:sz w:val="28"/>
          <w:szCs w:val="28"/>
          <w:rtl/>
        </w:rPr>
        <w:t>ات</w:t>
      </w:r>
      <w:r w:rsidRPr="004D42C2">
        <w:rPr>
          <w:rFonts w:ascii="Simplified Arabic" w:eastAsia="Calibri" w:hAnsi="Simplified Arabic" w:cs="Simplified Arabic"/>
          <w:sz w:val="28"/>
          <w:szCs w:val="28"/>
          <w:rtl/>
        </w:rPr>
        <w:t xml:space="preserve"> معبراً عن واقع تمثيلهم في المجتمع، مما يتيح فرص اعتماد النتائج وقابيلة تعميمها.</w:t>
      </w:r>
    </w:p>
    <w:p w14:paraId="668D36D7" w14:textId="77777777" w:rsidR="00EC713C" w:rsidRDefault="00EC713C" w:rsidP="00EC713C">
      <w:pPr>
        <w:bidi/>
        <w:spacing w:after="0" w:line="240" w:lineRule="auto"/>
        <w:rPr>
          <w:rFonts w:ascii="Simplified Arabic" w:eastAsia="Calibri" w:hAnsi="Simplified Arabic" w:cs="Simplified Arabic"/>
          <w:sz w:val="28"/>
          <w:szCs w:val="28"/>
          <w:rtl/>
        </w:rPr>
      </w:pPr>
    </w:p>
    <w:p w14:paraId="527DD290" w14:textId="77777777" w:rsidR="00EC713C" w:rsidRPr="004D42C2" w:rsidRDefault="00EC713C" w:rsidP="00EC713C">
      <w:pPr>
        <w:bidi/>
        <w:spacing w:after="0" w:line="240" w:lineRule="auto"/>
        <w:rPr>
          <w:rFonts w:ascii="Simplified Arabic" w:eastAsia="Calibri" w:hAnsi="Simplified Arabic" w:cs="Simplified Arabic"/>
          <w:sz w:val="28"/>
          <w:szCs w:val="28"/>
          <w:rtl/>
          <w:lang w:bidi="ar-IQ"/>
        </w:rPr>
      </w:pPr>
    </w:p>
    <w:tbl>
      <w:tblPr>
        <w:bidiVisual/>
        <w:tblW w:w="5155" w:type="dxa"/>
        <w:jc w:val="center"/>
        <w:tblLook w:val="04A0" w:firstRow="1" w:lastRow="0" w:firstColumn="1" w:lastColumn="0" w:noHBand="0" w:noVBand="1"/>
      </w:tblPr>
      <w:tblGrid>
        <w:gridCol w:w="2184"/>
        <w:gridCol w:w="1485"/>
        <w:gridCol w:w="1486"/>
      </w:tblGrid>
      <w:tr w:rsidR="00EC713C" w:rsidRPr="00BD4B92" w14:paraId="74457900" w14:textId="77777777" w:rsidTr="000D244D">
        <w:trPr>
          <w:trHeight w:val="292"/>
          <w:jc w:val="center"/>
        </w:trPr>
        <w:tc>
          <w:tcPr>
            <w:tcW w:w="5155" w:type="dxa"/>
            <w:gridSpan w:val="3"/>
            <w:tcBorders>
              <w:top w:val="nil"/>
              <w:left w:val="nil"/>
              <w:bottom w:val="nil"/>
              <w:right w:val="nil"/>
            </w:tcBorders>
            <w:shd w:val="clear" w:color="auto" w:fill="auto"/>
            <w:vAlign w:val="bottom"/>
            <w:hideMark/>
          </w:tcPr>
          <w:p w14:paraId="4003ACD6" w14:textId="77777777" w:rsidR="00EC713C" w:rsidRDefault="00EC713C" w:rsidP="000D244D">
            <w:pPr>
              <w:bidi/>
              <w:spacing w:after="0" w:line="240" w:lineRule="auto"/>
              <w:rPr>
                <w:rFonts w:ascii="Arial Bold" w:eastAsia="Times New Roman" w:hAnsi="Arial Bold" w:cs="Arial"/>
                <w:b/>
                <w:bCs/>
                <w:color w:val="000000"/>
                <w:sz w:val="28"/>
                <w:szCs w:val="28"/>
                <w:rtl/>
              </w:rPr>
            </w:pPr>
          </w:p>
          <w:p w14:paraId="680A755E" w14:textId="77777777" w:rsidR="00EC713C" w:rsidRPr="00BD4B92" w:rsidRDefault="00EC713C" w:rsidP="000D244D">
            <w:pPr>
              <w:bidi/>
              <w:spacing w:after="0" w:line="240" w:lineRule="auto"/>
              <w:rPr>
                <w:rFonts w:ascii="Arial Bold" w:eastAsia="Times New Roman" w:hAnsi="Arial Bold" w:cs="Arial"/>
                <w:b/>
                <w:bCs/>
                <w:color w:val="000000"/>
              </w:rPr>
            </w:pPr>
            <w:r w:rsidRPr="00BD4B92">
              <w:rPr>
                <w:rFonts w:ascii="Arial Bold" w:eastAsia="Times New Roman" w:hAnsi="Arial Bold" w:cs="Arial" w:hint="cs"/>
                <w:b/>
                <w:bCs/>
                <w:color w:val="000000"/>
                <w:sz w:val="28"/>
                <w:szCs w:val="28"/>
                <w:rtl/>
              </w:rPr>
              <w:t xml:space="preserve">جدول يوضح توزيع المبحوثات بحسب الفئات </w:t>
            </w:r>
            <w:r w:rsidRPr="00BD4B92">
              <w:rPr>
                <w:rFonts w:ascii="Arial Bold" w:eastAsia="Times New Roman" w:hAnsi="Arial Bold" w:cs="Arial"/>
                <w:b/>
                <w:bCs/>
                <w:color w:val="000000"/>
                <w:sz w:val="28"/>
                <w:szCs w:val="28"/>
                <w:rtl/>
              </w:rPr>
              <w:t>العمر</w:t>
            </w:r>
            <w:r w:rsidRPr="00BD4B92">
              <w:rPr>
                <w:rFonts w:ascii="Arial Bold" w:eastAsia="Times New Roman" w:hAnsi="Arial Bold" w:cs="Arial" w:hint="cs"/>
                <w:b/>
                <w:bCs/>
                <w:color w:val="000000"/>
                <w:sz w:val="28"/>
                <w:szCs w:val="28"/>
                <w:rtl/>
              </w:rPr>
              <w:t>ية</w:t>
            </w:r>
          </w:p>
        </w:tc>
      </w:tr>
      <w:tr w:rsidR="00EC713C" w:rsidRPr="00BD4B92" w14:paraId="39F64EE5" w14:textId="77777777" w:rsidTr="000D244D">
        <w:trPr>
          <w:trHeight w:val="292"/>
          <w:jc w:val="center"/>
        </w:trPr>
        <w:tc>
          <w:tcPr>
            <w:tcW w:w="5155" w:type="dxa"/>
            <w:gridSpan w:val="3"/>
            <w:tcBorders>
              <w:top w:val="nil"/>
              <w:left w:val="nil"/>
              <w:bottom w:val="nil"/>
              <w:right w:val="nil"/>
            </w:tcBorders>
            <w:shd w:val="clear" w:color="auto" w:fill="auto"/>
            <w:vAlign w:val="bottom"/>
          </w:tcPr>
          <w:p w14:paraId="283FFDBF" w14:textId="77777777" w:rsidR="00EC713C" w:rsidRDefault="00EC713C" w:rsidP="000D244D">
            <w:pPr>
              <w:bidi/>
              <w:spacing w:after="0" w:line="240" w:lineRule="auto"/>
              <w:rPr>
                <w:rFonts w:ascii="Arial Bold" w:eastAsia="Times New Roman" w:hAnsi="Arial Bold" w:cs="Arial"/>
                <w:b/>
                <w:bCs/>
                <w:color w:val="000000"/>
                <w:sz w:val="28"/>
                <w:szCs w:val="28"/>
                <w:rtl/>
              </w:rPr>
            </w:pPr>
          </w:p>
        </w:tc>
      </w:tr>
      <w:tr w:rsidR="00EC713C" w:rsidRPr="00BD4B92" w14:paraId="3A26C8D9" w14:textId="77777777" w:rsidTr="000D244D">
        <w:trPr>
          <w:trHeight w:val="520"/>
          <w:jc w:val="center"/>
        </w:trPr>
        <w:tc>
          <w:tcPr>
            <w:tcW w:w="2184" w:type="dxa"/>
            <w:tcBorders>
              <w:top w:val="single" w:sz="12" w:space="0" w:color="000000"/>
              <w:left w:val="single" w:sz="12" w:space="0" w:color="000000"/>
              <w:bottom w:val="double" w:sz="6" w:space="0" w:color="000000"/>
              <w:right w:val="double" w:sz="6" w:space="0" w:color="000000"/>
            </w:tcBorders>
            <w:shd w:val="clear" w:color="auto" w:fill="FABF8F"/>
            <w:vAlign w:val="center"/>
            <w:hideMark/>
          </w:tcPr>
          <w:p w14:paraId="393D7E1C" w14:textId="77777777" w:rsidR="00EC713C" w:rsidRPr="00BD4B92" w:rsidRDefault="00EC713C" w:rsidP="000D244D">
            <w:pPr>
              <w:bidi/>
              <w:spacing w:after="0" w:line="240" w:lineRule="auto"/>
              <w:rPr>
                <w:rFonts w:ascii="Arial" w:eastAsia="Times New Roman" w:hAnsi="Arial" w:cs="Arial"/>
                <w:b/>
                <w:bCs/>
                <w:color w:val="000000"/>
                <w:sz w:val="28"/>
                <w:szCs w:val="28"/>
              </w:rPr>
            </w:pPr>
            <w:r w:rsidRPr="00BD4B92">
              <w:rPr>
                <w:rFonts w:ascii="Arial" w:eastAsia="Times New Roman" w:hAnsi="Arial" w:cs="Arial"/>
                <w:b/>
                <w:bCs/>
                <w:color w:val="000000"/>
                <w:sz w:val="28"/>
                <w:szCs w:val="28"/>
                <w:rtl/>
              </w:rPr>
              <w:t>الفئ</w:t>
            </w:r>
            <w:r w:rsidRPr="00BD4B92">
              <w:rPr>
                <w:rFonts w:ascii="Arial" w:eastAsia="Times New Roman" w:hAnsi="Arial" w:cs="Arial" w:hint="cs"/>
                <w:b/>
                <w:bCs/>
                <w:color w:val="000000"/>
                <w:sz w:val="28"/>
                <w:szCs w:val="28"/>
                <w:rtl/>
              </w:rPr>
              <w:t>ة</w:t>
            </w:r>
            <w:r w:rsidRPr="00BD4B92">
              <w:rPr>
                <w:rFonts w:ascii="Arial" w:eastAsia="Times New Roman" w:hAnsi="Arial" w:cs="Arial"/>
                <w:b/>
                <w:bCs/>
                <w:color w:val="000000"/>
                <w:sz w:val="28"/>
                <w:szCs w:val="28"/>
                <w:rtl/>
              </w:rPr>
              <w:t xml:space="preserve"> العمرية</w:t>
            </w:r>
          </w:p>
        </w:tc>
        <w:tc>
          <w:tcPr>
            <w:tcW w:w="1485" w:type="dxa"/>
            <w:tcBorders>
              <w:top w:val="single" w:sz="12" w:space="0" w:color="000000"/>
              <w:left w:val="double" w:sz="6" w:space="0" w:color="000000"/>
              <w:bottom w:val="double" w:sz="6" w:space="0" w:color="000000"/>
              <w:right w:val="double" w:sz="6" w:space="0" w:color="000000"/>
            </w:tcBorders>
            <w:shd w:val="clear" w:color="auto" w:fill="FABF8F"/>
            <w:vAlign w:val="center"/>
            <w:hideMark/>
          </w:tcPr>
          <w:p w14:paraId="071BC6A0" w14:textId="77777777" w:rsidR="00EC713C" w:rsidRPr="00BD4B92" w:rsidRDefault="00EC713C" w:rsidP="000D244D">
            <w:pPr>
              <w:bidi/>
              <w:spacing w:after="0" w:line="240" w:lineRule="auto"/>
              <w:rPr>
                <w:rFonts w:ascii="Arial" w:eastAsia="Times New Roman" w:hAnsi="Arial" w:cs="Arial"/>
                <w:b/>
                <w:bCs/>
                <w:color w:val="000000"/>
                <w:sz w:val="28"/>
                <w:szCs w:val="28"/>
              </w:rPr>
            </w:pPr>
            <w:r w:rsidRPr="00BD4B92">
              <w:rPr>
                <w:rFonts w:ascii="Arial" w:eastAsia="Times New Roman" w:hAnsi="Arial" w:cs="Arial"/>
                <w:b/>
                <w:bCs/>
                <w:color w:val="000000"/>
                <w:sz w:val="28"/>
                <w:szCs w:val="28"/>
                <w:rtl/>
              </w:rPr>
              <w:t>الاجابات</w:t>
            </w:r>
          </w:p>
        </w:tc>
        <w:tc>
          <w:tcPr>
            <w:tcW w:w="1486" w:type="dxa"/>
            <w:tcBorders>
              <w:top w:val="single" w:sz="12" w:space="0" w:color="000000"/>
              <w:left w:val="double" w:sz="6" w:space="0" w:color="000000"/>
              <w:bottom w:val="double" w:sz="6" w:space="0" w:color="000000"/>
              <w:right w:val="single" w:sz="12" w:space="0" w:color="000000"/>
            </w:tcBorders>
            <w:shd w:val="clear" w:color="auto" w:fill="FABF8F"/>
            <w:vAlign w:val="center"/>
            <w:hideMark/>
          </w:tcPr>
          <w:p w14:paraId="4F9FA26B" w14:textId="77777777" w:rsidR="00EC713C" w:rsidRPr="00BD4B92" w:rsidRDefault="00EC713C" w:rsidP="000D244D">
            <w:pPr>
              <w:bidi/>
              <w:spacing w:after="0" w:line="240" w:lineRule="auto"/>
              <w:rPr>
                <w:rFonts w:ascii="Arial" w:eastAsia="Times New Roman" w:hAnsi="Arial" w:cs="Arial"/>
                <w:b/>
                <w:bCs/>
                <w:color w:val="000000"/>
                <w:sz w:val="28"/>
                <w:szCs w:val="28"/>
              </w:rPr>
            </w:pPr>
            <w:r w:rsidRPr="00BD4B92">
              <w:rPr>
                <w:rFonts w:ascii="Arial" w:eastAsia="Times New Roman" w:hAnsi="Arial" w:cs="Arial"/>
                <w:b/>
                <w:bCs/>
                <w:color w:val="000000"/>
                <w:sz w:val="28"/>
                <w:szCs w:val="28"/>
                <w:rtl/>
              </w:rPr>
              <w:t>النسبة</w:t>
            </w:r>
          </w:p>
        </w:tc>
      </w:tr>
      <w:tr w:rsidR="00EC713C" w:rsidRPr="00BD4B92" w14:paraId="636CC2EE" w14:textId="77777777" w:rsidTr="000D244D">
        <w:trPr>
          <w:trHeight w:val="300"/>
          <w:jc w:val="center"/>
        </w:trPr>
        <w:tc>
          <w:tcPr>
            <w:tcW w:w="2184" w:type="dxa"/>
            <w:tcBorders>
              <w:top w:val="nil"/>
              <w:left w:val="single" w:sz="12" w:space="0" w:color="000000"/>
              <w:bottom w:val="double" w:sz="6" w:space="0" w:color="000000"/>
              <w:right w:val="double" w:sz="6" w:space="0" w:color="000000"/>
            </w:tcBorders>
            <w:shd w:val="clear" w:color="auto" w:fill="auto"/>
            <w:vAlign w:val="center"/>
            <w:hideMark/>
          </w:tcPr>
          <w:p w14:paraId="7CF40ED6"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(18-28)</w:t>
            </w:r>
          </w:p>
        </w:tc>
        <w:tc>
          <w:tcPr>
            <w:tcW w:w="1485" w:type="dxa"/>
            <w:tcBorders>
              <w:top w:val="nil"/>
              <w:left w:val="double" w:sz="6" w:space="0" w:color="000000"/>
              <w:bottom w:val="double" w:sz="6" w:space="0" w:color="000000"/>
              <w:right w:val="double" w:sz="6" w:space="0" w:color="000000"/>
            </w:tcBorders>
            <w:shd w:val="clear" w:color="auto" w:fill="auto"/>
            <w:noWrap/>
            <w:vAlign w:val="center"/>
            <w:hideMark/>
          </w:tcPr>
          <w:p w14:paraId="39EA180F"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575</w:t>
            </w:r>
          </w:p>
        </w:tc>
        <w:tc>
          <w:tcPr>
            <w:tcW w:w="1486" w:type="dxa"/>
            <w:tcBorders>
              <w:top w:val="nil"/>
              <w:left w:val="double" w:sz="6" w:space="0" w:color="000000"/>
              <w:bottom w:val="double" w:sz="6" w:space="0" w:color="000000"/>
              <w:right w:val="single" w:sz="12" w:space="0" w:color="000000"/>
            </w:tcBorders>
            <w:shd w:val="clear" w:color="auto" w:fill="auto"/>
            <w:noWrap/>
            <w:vAlign w:val="center"/>
            <w:hideMark/>
          </w:tcPr>
          <w:p w14:paraId="64A9DC13"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23.4</w:t>
            </w:r>
          </w:p>
        </w:tc>
      </w:tr>
      <w:tr w:rsidR="00EC713C" w:rsidRPr="00BD4B92" w14:paraId="0816B10B" w14:textId="77777777" w:rsidTr="000D244D">
        <w:trPr>
          <w:trHeight w:val="300"/>
          <w:jc w:val="center"/>
        </w:trPr>
        <w:tc>
          <w:tcPr>
            <w:tcW w:w="2184" w:type="dxa"/>
            <w:tcBorders>
              <w:top w:val="nil"/>
              <w:left w:val="single" w:sz="12" w:space="0" w:color="000000"/>
              <w:bottom w:val="double" w:sz="6" w:space="0" w:color="000000"/>
              <w:right w:val="double" w:sz="6" w:space="0" w:color="000000"/>
            </w:tcBorders>
            <w:shd w:val="clear" w:color="auto" w:fill="auto"/>
            <w:vAlign w:val="center"/>
            <w:hideMark/>
          </w:tcPr>
          <w:p w14:paraId="5E7F123B"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(29-39)</w:t>
            </w:r>
          </w:p>
        </w:tc>
        <w:tc>
          <w:tcPr>
            <w:tcW w:w="1485" w:type="dxa"/>
            <w:tcBorders>
              <w:top w:val="nil"/>
              <w:left w:val="double" w:sz="6" w:space="0" w:color="000000"/>
              <w:bottom w:val="double" w:sz="6" w:space="0" w:color="000000"/>
              <w:right w:val="double" w:sz="6" w:space="0" w:color="000000"/>
            </w:tcBorders>
            <w:shd w:val="clear" w:color="auto" w:fill="auto"/>
            <w:noWrap/>
            <w:vAlign w:val="center"/>
            <w:hideMark/>
          </w:tcPr>
          <w:p w14:paraId="4BEB3F3E"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765</w:t>
            </w:r>
          </w:p>
        </w:tc>
        <w:tc>
          <w:tcPr>
            <w:tcW w:w="1486" w:type="dxa"/>
            <w:tcBorders>
              <w:top w:val="nil"/>
              <w:left w:val="double" w:sz="6" w:space="0" w:color="000000"/>
              <w:bottom w:val="double" w:sz="6" w:space="0" w:color="000000"/>
              <w:right w:val="single" w:sz="12" w:space="0" w:color="000000"/>
            </w:tcBorders>
            <w:shd w:val="clear" w:color="auto" w:fill="auto"/>
            <w:noWrap/>
            <w:vAlign w:val="center"/>
            <w:hideMark/>
          </w:tcPr>
          <w:p w14:paraId="1AE61740"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31.1</w:t>
            </w:r>
          </w:p>
        </w:tc>
      </w:tr>
      <w:tr w:rsidR="00EC713C" w:rsidRPr="00BD4B92" w14:paraId="449E7A45" w14:textId="77777777" w:rsidTr="000D244D">
        <w:trPr>
          <w:trHeight w:val="300"/>
          <w:jc w:val="center"/>
        </w:trPr>
        <w:tc>
          <w:tcPr>
            <w:tcW w:w="2184" w:type="dxa"/>
            <w:tcBorders>
              <w:top w:val="nil"/>
              <w:left w:val="single" w:sz="12" w:space="0" w:color="000000"/>
              <w:bottom w:val="double" w:sz="6" w:space="0" w:color="000000"/>
              <w:right w:val="double" w:sz="6" w:space="0" w:color="000000"/>
            </w:tcBorders>
            <w:shd w:val="clear" w:color="auto" w:fill="auto"/>
            <w:vAlign w:val="center"/>
            <w:hideMark/>
          </w:tcPr>
          <w:p w14:paraId="6992AEB6"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(40-50)</w:t>
            </w:r>
          </w:p>
        </w:tc>
        <w:tc>
          <w:tcPr>
            <w:tcW w:w="1485" w:type="dxa"/>
            <w:tcBorders>
              <w:top w:val="nil"/>
              <w:left w:val="double" w:sz="6" w:space="0" w:color="000000"/>
              <w:bottom w:val="double" w:sz="6" w:space="0" w:color="000000"/>
              <w:right w:val="double" w:sz="6" w:space="0" w:color="000000"/>
            </w:tcBorders>
            <w:shd w:val="clear" w:color="auto" w:fill="auto"/>
            <w:noWrap/>
            <w:vAlign w:val="center"/>
            <w:hideMark/>
          </w:tcPr>
          <w:p w14:paraId="3B457367"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694</w:t>
            </w:r>
          </w:p>
        </w:tc>
        <w:tc>
          <w:tcPr>
            <w:tcW w:w="1486" w:type="dxa"/>
            <w:tcBorders>
              <w:top w:val="nil"/>
              <w:left w:val="double" w:sz="6" w:space="0" w:color="000000"/>
              <w:bottom w:val="double" w:sz="6" w:space="0" w:color="000000"/>
              <w:right w:val="single" w:sz="12" w:space="0" w:color="000000"/>
            </w:tcBorders>
            <w:shd w:val="clear" w:color="auto" w:fill="auto"/>
            <w:noWrap/>
            <w:vAlign w:val="center"/>
            <w:hideMark/>
          </w:tcPr>
          <w:p w14:paraId="726916D9"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28.2</w:t>
            </w:r>
          </w:p>
        </w:tc>
      </w:tr>
      <w:tr w:rsidR="00EC713C" w:rsidRPr="00BD4B92" w14:paraId="292C1A48" w14:textId="77777777" w:rsidTr="000D244D">
        <w:trPr>
          <w:trHeight w:val="300"/>
          <w:jc w:val="center"/>
        </w:trPr>
        <w:tc>
          <w:tcPr>
            <w:tcW w:w="2184" w:type="dxa"/>
            <w:tcBorders>
              <w:top w:val="nil"/>
              <w:left w:val="single" w:sz="12" w:space="0" w:color="000000"/>
              <w:bottom w:val="double" w:sz="6" w:space="0" w:color="000000"/>
              <w:right w:val="double" w:sz="6" w:space="0" w:color="000000"/>
            </w:tcBorders>
            <w:shd w:val="clear" w:color="auto" w:fill="auto"/>
            <w:vAlign w:val="center"/>
            <w:hideMark/>
          </w:tcPr>
          <w:p w14:paraId="0EC5713A"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(51-61)</w:t>
            </w:r>
          </w:p>
        </w:tc>
        <w:tc>
          <w:tcPr>
            <w:tcW w:w="1485" w:type="dxa"/>
            <w:tcBorders>
              <w:top w:val="nil"/>
              <w:left w:val="double" w:sz="6" w:space="0" w:color="000000"/>
              <w:bottom w:val="double" w:sz="6" w:space="0" w:color="000000"/>
              <w:right w:val="double" w:sz="6" w:space="0" w:color="000000"/>
            </w:tcBorders>
            <w:shd w:val="clear" w:color="auto" w:fill="auto"/>
            <w:noWrap/>
            <w:vAlign w:val="center"/>
            <w:hideMark/>
          </w:tcPr>
          <w:p w14:paraId="47956E79"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425</w:t>
            </w:r>
          </w:p>
        </w:tc>
        <w:tc>
          <w:tcPr>
            <w:tcW w:w="1486" w:type="dxa"/>
            <w:tcBorders>
              <w:top w:val="nil"/>
              <w:left w:val="double" w:sz="6" w:space="0" w:color="000000"/>
              <w:bottom w:val="double" w:sz="6" w:space="0" w:color="000000"/>
              <w:right w:val="single" w:sz="12" w:space="0" w:color="000000"/>
            </w:tcBorders>
            <w:shd w:val="clear" w:color="auto" w:fill="auto"/>
            <w:noWrap/>
            <w:vAlign w:val="center"/>
            <w:hideMark/>
          </w:tcPr>
          <w:p w14:paraId="4ABBFED5"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17.3</w:t>
            </w:r>
          </w:p>
        </w:tc>
      </w:tr>
      <w:tr w:rsidR="00EC713C" w:rsidRPr="00BD4B92" w14:paraId="6D161895" w14:textId="77777777" w:rsidTr="000D244D">
        <w:trPr>
          <w:trHeight w:val="300"/>
          <w:jc w:val="center"/>
        </w:trPr>
        <w:tc>
          <w:tcPr>
            <w:tcW w:w="2184" w:type="dxa"/>
            <w:tcBorders>
              <w:top w:val="nil"/>
              <w:left w:val="single" w:sz="12" w:space="0" w:color="000000"/>
              <w:bottom w:val="double" w:sz="6" w:space="0" w:color="000000"/>
              <w:right w:val="double" w:sz="6" w:space="0" w:color="000000"/>
            </w:tcBorders>
            <w:shd w:val="clear" w:color="auto" w:fill="auto"/>
            <w:vAlign w:val="center"/>
            <w:hideMark/>
          </w:tcPr>
          <w:p w14:paraId="1BF8FB06"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 xml:space="preserve">(62- </w:t>
            </w:r>
            <w:r w:rsidRPr="00BD4B92">
              <w:rPr>
                <w:rFonts w:ascii="Arial" w:eastAsia="Times New Roman" w:hAnsi="Arial" w:cs="Arial"/>
                <w:b/>
                <w:bCs/>
                <w:color w:val="000000"/>
                <w:sz w:val="24"/>
                <w:szCs w:val="24"/>
                <w:rtl/>
              </w:rPr>
              <w:t>فاعلى</w:t>
            </w:r>
            <w:r w:rsidRPr="00BD4B92">
              <w:rPr>
                <w:rFonts w:ascii="Arial" w:eastAsia="Times New Roman" w:hAnsi="Arial" w:cs="Arial"/>
                <w:b/>
                <w:bCs/>
                <w:color w:val="000000"/>
                <w:sz w:val="24"/>
                <w:szCs w:val="24"/>
              </w:rPr>
              <w:t>)</w:t>
            </w:r>
          </w:p>
        </w:tc>
        <w:tc>
          <w:tcPr>
            <w:tcW w:w="1485" w:type="dxa"/>
            <w:tcBorders>
              <w:top w:val="nil"/>
              <w:left w:val="double" w:sz="6" w:space="0" w:color="000000"/>
              <w:bottom w:val="double" w:sz="6" w:space="0" w:color="000000"/>
              <w:right w:val="double" w:sz="6" w:space="0" w:color="000000"/>
            </w:tcBorders>
            <w:shd w:val="clear" w:color="auto" w:fill="auto"/>
            <w:noWrap/>
            <w:vAlign w:val="center"/>
            <w:hideMark/>
          </w:tcPr>
          <w:p w14:paraId="39C2D7DE"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1</w:t>
            </w:r>
          </w:p>
        </w:tc>
        <w:tc>
          <w:tcPr>
            <w:tcW w:w="1486" w:type="dxa"/>
            <w:tcBorders>
              <w:top w:val="nil"/>
              <w:left w:val="double" w:sz="6" w:space="0" w:color="000000"/>
              <w:bottom w:val="double" w:sz="6" w:space="0" w:color="000000"/>
              <w:right w:val="single" w:sz="12" w:space="0" w:color="000000"/>
            </w:tcBorders>
            <w:shd w:val="clear" w:color="auto" w:fill="auto"/>
            <w:noWrap/>
            <w:vAlign w:val="center"/>
            <w:hideMark/>
          </w:tcPr>
          <w:p w14:paraId="02E02C74" w14:textId="77777777" w:rsidR="00EC713C" w:rsidRPr="00BD4B92" w:rsidRDefault="00EC713C" w:rsidP="000D244D">
            <w:pPr>
              <w:spacing w:after="0" w:line="240" w:lineRule="auto"/>
              <w:rPr>
                <w:rFonts w:ascii="Arial" w:eastAsia="Times New Roman" w:hAnsi="Arial" w:cs="Arial"/>
                <w:b/>
                <w:bCs/>
                <w:color w:val="000000"/>
                <w:sz w:val="24"/>
                <w:szCs w:val="24"/>
              </w:rPr>
            </w:pPr>
            <w:r w:rsidRPr="00BD4B92">
              <w:rPr>
                <w:rFonts w:ascii="Arial" w:eastAsia="Times New Roman" w:hAnsi="Arial" w:cs="Arial"/>
                <w:b/>
                <w:bCs/>
                <w:color w:val="000000"/>
                <w:sz w:val="24"/>
                <w:szCs w:val="24"/>
              </w:rPr>
              <w:t>.0</w:t>
            </w:r>
          </w:p>
        </w:tc>
      </w:tr>
      <w:tr w:rsidR="00EC713C" w:rsidRPr="00BD4B92" w14:paraId="0A0E7C72" w14:textId="77777777" w:rsidTr="000D244D">
        <w:trPr>
          <w:trHeight w:val="300"/>
          <w:jc w:val="center"/>
        </w:trPr>
        <w:tc>
          <w:tcPr>
            <w:tcW w:w="2184" w:type="dxa"/>
            <w:tcBorders>
              <w:top w:val="single" w:sz="12" w:space="0" w:color="000000"/>
              <w:left w:val="single" w:sz="12" w:space="0" w:color="000000"/>
              <w:bottom w:val="double" w:sz="6" w:space="0" w:color="000000"/>
              <w:right w:val="double" w:sz="6" w:space="0" w:color="000000"/>
            </w:tcBorders>
            <w:shd w:val="clear" w:color="auto" w:fill="FABF8F"/>
            <w:vAlign w:val="center"/>
            <w:hideMark/>
          </w:tcPr>
          <w:p w14:paraId="03BA000D" w14:textId="77777777" w:rsidR="00EC713C" w:rsidRPr="00BD4B92" w:rsidRDefault="00EC713C" w:rsidP="00153E8D">
            <w:pPr>
              <w:bidi/>
              <w:spacing w:after="0" w:line="240" w:lineRule="auto"/>
              <w:jc w:val="lowKashida"/>
              <w:rPr>
                <w:rFonts w:ascii="Arial" w:eastAsia="Times New Roman" w:hAnsi="Arial" w:cs="Arial"/>
                <w:b/>
                <w:bCs/>
                <w:color w:val="000000"/>
                <w:sz w:val="28"/>
                <w:szCs w:val="28"/>
              </w:rPr>
            </w:pPr>
            <w:r w:rsidRPr="00BD4B92">
              <w:rPr>
                <w:rFonts w:ascii="Arial" w:eastAsia="Times New Roman" w:hAnsi="Arial" w:cs="Arial"/>
                <w:b/>
                <w:bCs/>
                <w:color w:val="000000"/>
                <w:sz w:val="28"/>
                <w:szCs w:val="28"/>
                <w:rtl/>
              </w:rPr>
              <w:t>المجموع</w:t>
            </w:r>
          </w:p>
        </w:tc>
        <w:tc>
          <w:tcPr>
            <w:tcW w:w="1485" w:type="dxa"/>
            <w:tcBorders>
              <w:top w:val="single" w:sz="12" w:space="0" w:color="000000"/>
              <w:left w:val="double" w:sz="6" w:space="0" w:color="000000"/>
              <w:bottom w:val="double" w:sz="6" w:space="0" w:color="000000"/>
              <w:right w:val="double" w:sz="6" w:space="0" w:color="000000"/>
            </w:tcBorders>
            <w:shd w:val="clear" w:color="auto" w:fill="FABF8F"/>
            <w:vAlign w:val="center"/>
            <w:hideMark/>
          </w:tcPr>
          <w:p w14:paraId="11A096C4" w14:textId="77777777" w:rsidR="00EC713C" w:rsidRPr="00BD4B92" w:rsidRDefault="00EC713C" w:rsidP="00153E8D">
            <w:pPr>
              <w:spacing w:after="0" w:line="240" w:lineRule="auto"/>
              <w:jc w:val="lowKashida"/>
              <w:rPr>
                <w:rFonts w:ascii="Arial" w:eastAsia="Times New Roman" w:hAnsi="Arial" w:cs="Arial"/>
                <w:b/>
                <w:bCs/>
                <w:color w:val="000000"/>
                <w:sz w:val="28"/>
                <w:szCs w:val="28"/>
              </w:rPr>
            </w:pPr>
            <w:r w:rsidRPr="00BD4B92">
              <w:rPr>
                <w:rFonts w:ascii="Arial" w:eastAsia="Times New Roman" w:hAnsi="Arial" w:cs="Arial"/>
                <w:b/>
                <w:bCs/>
                <w:color w:val="000000"/>
                <w:sz w:val="28"/>
                <w:szCs w:val="28"/>
              </w:rPr>
              <w:t>2460</w:t>
            </w:r>
          </w:p>
        </w:tc>
        <w:tc>
          <w:tcPr>
            <w:tcW w:w="1486" w:type="dxa"/>
            <w:tcBorders>
              <w:top w:val="single" w:sz="12" w:space="0" w:color="000000"/>
              <w:left w:val="double" w:sz="6" w:space="0" w:color="000000"/>
              <w:bottom w:val="double" w:sz="6" w:space="0" w:color="000000"/>
              <w:right w:val="single" w:sz="12" w:space="0" w:color="000000"/>
            </w:tcBorders>
            <w:shd w:val="clear" w:color="auto" w:fill="FABF8F"/>
            <w:vAlign w:val="center"/>
            <w:hideMark/>
          </w:tcPr>
          <w:p w14:paraId="58C49ED7" w14:textId="77777777" w:rsidR="00EC713C" w:rsidRPr="00BD4B92" w:rsidRDefault="00EC713C" w:rsidP="00153E8D">
            <w:pPr>
              <w:spacing w:after="0" w:line="240" w:lineRule="auto"/>
              <w:jc w:val="lowKashida"/>
              <w:rPr>
                <w:rFonts w:ascii="Arial" w:eastAsia="Times New Roman" w:hAnsi="Arial" w:cs="Arial"/>
                <w:b/>
                <w:bCs/>
                <w:color w:val="000000"/>
                <w:sz w:val="28"/>
                <w:szCs w:val="28"/>
              </w:rPr>
            </w:pPr>
            <w:r w:rsidRPr="00BD4B92">
              <w:rPr>
                <w:rFonts w:ascii="Arial" w:eastAsia="Times New Roman" w:hAnsi="Arial" w:cs="Arial"/>
                <w:b/>
                <w:bCs/>
                <w:color w:val="000000"/>
                <w:sz w:val="28"/>
                <w:szCs w:val="28"/>
              </w:rPr>
              <w:t>100</w:t>
            </w:r>
          </w:p>
        </w:tc>
      </w:tr>
    </w:tbl>
    <w:p w14:paraId="68C8C8D3" w14:textId="77777777" w:rsidR="00EC713C" w:rsidRPr="00BD4B92" w:rsidRDefault="00EC713C" w:rsidP="00153E8D">
      <w:pPr>
        <w:bidi/>
        <w:spacing w:after="200" w:line="276" w:lineRule="auto"/>
        <w:jc w:val="lowKashida"/>
        <w:rPr>
          <w:rFonts w:ascii="Arial" w:eastAsia="Calibri" w:hAnsi="Arial" w:cs="Arial"/>
          <w:sz w:val="16"/>
          <w:szCs w:val="16"/>
          <w:rtl/>
        </w:rPr>
      </w:pPr>
    </w:p>
    <w:p w14:paraId="79CD3551" w14:textId="77777777" w:rsidR="00EC713C" w:rsidRPr="004D42C2" w:rsidRDefault="00EC713C" w:rsidP="00153E8D">
      <w:pPr>
        <w:bidi/>
        <w:spacing w:after="200" w:line="276" w:lineRule="auto"/>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lastRenderedPageBreak/>
        <w:t xml:space="preserve">بلغ مجموع </w:t>
      </w:r>
      <w:r w:rsidRPr="004D42C2">
        <w:rPr>
          <w:rFonts w:ascii="Simplified Arabic" w:eastAsia="Calibri" w:hAnsi="Simplified Arabic" w:cs="Simplified Arabic"/>
          <w:sz w:val="28"/>
          <w:szCs w:val="28"/>
          <w:rtl/>
        </w:rPr>
        <w:t>المبحوثات</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ال</w:t>
      </w:r>
      <w:r w:rsidRPr="004D42C2">
        <w:rPr>
          <w:rFonts w:ascii="Simplified Arabic" w:eastAsia="Calibri" w:hAnsi="Simplified Arabic" w:cs="Simplified Arabic" w:hint="cs"/>
          <w:sz w:val="28"/>
          <w:szCs w:val="28"/>
          <w:rtl/>
        </w:rPr>
        <w:t>لاتي</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يمثلن</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الفئة العمرية</w:t>
      </w:r>
      <w:r w:rsidRPr="004D42C2">
        <w:rPr>
          <w:rFonts w:ascii="Simplified Arabic" w:eastAsia="Calibri" w:hAnsi="Simplified Arabic" w:cs="Simplified Arabic"/>
          <w:sz w:val="28"/>
          <w:szCs w:val="28"/>
          <w:rtl/>
        </w:rPr>
        <w:t>(18-3</w:t>
      </w:r>
      <w:r w:rsidRPr="004D42C2">
        <w:rPr>
          <w:rFonts w:ascii="Simplified Arabic" w:eastAsia="Calibri" w:hAnsi="Simplified Arabic" w:cs="Simplified Arabic" w:hint="cs"/>
          <w:sz w:val="28"/>
          <w:szCs w:val="28"/>
          <w:rtl/>
        </w:rPr>
        <w:t xml:space="preserve">9 </w:t>
      </w:r>
      <w:r w:rsidRPr="004D42C2">
        <w:rPr>
          <w:rFonts w:ascii="Simplified Arabic" w:eastAsia="Calibri" w:hAnsi="Simplified Arabic" w:cs="Simplified Arabic"/>
          <w:sz w:val="28"/>
          <w:szCs w:val="28"/>
          <w:rtl/>
        </w:rPr>
        <w:t>سنة)</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نحو(</w:t>
      </w:r>
      <w:r w:rsidRPr="004D42C2">
        <w:rPr>
          <w:rFonts w:ascii="Simplified Arabic" w:eastAsia="Calibri" w:hAnsi="Simplified Arabic" w:cs="Simplified Arabic" w:hint="cs"/>
          <w:sz w:val="28"/>
          <w:szCs w:val="28"/>
          <w:rtl/>
        </w:rPr>
        <w:t>1,340</w:t>
      </w:r>
      <w:r w:rsidRPr="004D42C2">
        <w:rPr>
          <w:rFonts w:ascii="Simplified Arabic" w:eastAsia="Calibri" w:hAnsi="Simplified Arabic" w:cs="Simplified Arabic"/>
          <w:sz w:val="28"/>
          <w:szCs w:val="28"/>
          <w:rtl/>
        </w:rPr>
        <w:t>)</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مبحوث</w:t>
      </w:r>
      <w:r w:rsidRPr="004D42C2">
        <w:rPr>
          <w:rFonts w:ascii="Simplified Arabic" w:eastAsia="Calibri" w:hAnsi="Simplified Arabic" w:cs="Simplified Arabic" w:hint="cs"/>
          <w:sz w:val="28"/>
          <w:szCs w:val="28"/>
          <w:rtl/>
        </w:rPr>
        <w:t>ة</w:t>
      </w:r>
      <w:r w:rsidRPr="004D42C2">
        <w:rPr>
          <w:rFonts w:ascii="Simplified Arabic" w:eastAsia="Calibri" w:hAnsi="Simplified Arabic" w:cs="Simplified Arabic"/>
          <w:sz w:val="28"/>
          <w:szCs w:val="28"/>
          <w:rtl/>
        </w:rPr>
        <w:t>ً،</w:t>
      </w:r>
      <w:r w:rsidRPr="004D42C2">
        <w:rPr>
          <w:rFonts w:ascii="Simplified Arabic" w:eastAsia="Calibri" w:hAnsi="Simplified Arabic" w:cs="Simplified Arabic" w:hint="cs"/>
          <w:sz w:val="28"/>
          <w:szCs w:val="28"/>
          <w:rtl/>
        </w:rPr>
        <w:t xml:space="preserve"> و</w:t>
      </w:r>
      <w:r w:rsidRPr="004D42C2">
        <w:rPr>
          <w:rFonts w:ascii="Simplified Arabic" w:eastAsia="Calibri" w:hAnsi="Simplified Arabic" w:cs="Simplified Arabic"/>
          <w:sz w:val="28"/>
          <w:szCs w:val="28"/>
          <w:rtl/>
        </w:rPr>
        <w:t>بنسبة</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مئوية</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متجمعة</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ت</w:t>
      </w:r>
      <w:r w:rsidRPr="004D42C2">
        <w:rPr>
          <w:rFonts w:ascii="Simplified Arabic" w:eastAsia="Calibri" w:hAnsi="Simplified Arabic" w:cs="Simplified Arabic" w:hint="cs"/>
          <w:sz w:val="28"/>
          <w:szCs w:val="28"/>
          <w:rtl/>
        </w:rPr>
        <w:t>مثل</w:t>
      </w:r>
      <w:r w:rsidRPr="004D42C2">
        <w:rPr>
          <w:rFonts w:ascii="Simplified Arabic" w:eastAsia="Calibri" w:hAnsi="Simplified Arabic" w:cs="Simplified Arabic"/>
          <w:sz w:val="28"/>
          <w:szCs w:val="28"/>
          <w:rtl/>
        </w:rPr>
        <w:t xml:space="preserve"> (</w:t>
      </w:r>
      <w:r w:rsidRPr="004D42C2">
        <w:rPr>
          <w:rFonts w:ascii="Simplified Arabic" w:eastAsia="Calibri" w:hAnsi="Simplified Arabic" w:cs="Simplified Arabic" w:hint="cs"/>
          <w:sz w:val="28"/>
          <w:szCs w:val="28"/>
          <w:rtl/>
        </w:rPr>
        <w:t>54,5</w:t>
      </w:r>
      <w:r w:rsidRPr="004D42C2">
        <w:rPr>
          <w:rFonts w:ascii="Simplified Arabic" w:eastAsia="Calibri" w:hAnsi="Simplified Arabic" w:cs="Simplified Arabic"/>
          <w:sz w:val="28"/>
          <w:szCs w:val="28"/>
          <w:rtl/>
        </w:rPr>
        <w:t>%)</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من</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مجموع</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وحدات</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العينة</w:t>
      </w:r>
      <w:r>
        <w:rPr>
          <w:rFonts w:ascii="Simplified Arabic" w:eastAsia="Calibri" w:hAnsi="Simplified Arabic" w:cs="Simplified Arabic" w:hint="cs"/>
          <w:sz w:val="28"/>
          <w:szCs w:val="28"/>
          <w:rtl/>
        </w:rPr>
        <w:t>.</w:t>
      </w:r>
      <w:r w:rsidRPr="004D42C2">
        <w:rPr>
          <w:rFonts w:ascii="Simplified Arabic" w:eastAsia="Calibri" w:hAnsi="Simplified Arabic" w:cs="Simplified Arabic" w:hint="cs"/>
          <w:sz w:val="28"/>
          <w:szCs w:val="28"/>
          <w:rtl/>
        </w:rPr>
        <w:t xml:space="preserve">وبلغت </w:t>
      </w:r>
      <w:r w:rsidRPr="004D42C2">
        <w:rPr>
          <w:rFonts w:ascii="Simplified Arabic" w:eastAsia="Calibri" w:hAnsi="Simplified Arabic" w:cs="Simplified Arabic"/>
          <w:sz w:val="28"/>
          <w:szCs w:val="28"/>
          <w:rtl/>
        </w:rPr>
        <w:t>النسبة</w:t>
      </w:r>
      <w:r w:rsidRPr="004D42C2">
        <w:rPr>
          <w:rFonts w:ascii="Simplified Arabic" w:eastAsia="Calibri" w:hAnsi="Simplified Arabic" w:cs="Simplified Arabic" w:hint="cs"/>
          <w:sz w:val="28"/>
          <w:szCs w:val="28"/>
          <w:rtl/>
        </w:rPr>
        <w:t xml:space="preserve"> التراكمية</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لأعمار</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المبحوث</w:t>
      </w:r>
      <w:r w:rsidRPr="004D42C2">
        <w:rPr>
          <w:rFonts w:ascii="Simplified Arabic" w:eastAsia="Calibri" w:hAnsi="Simplified Arabic" w:cs="Simplified Arabic" w:hint="cs"/>
          <w:sz w:val="28"/>
          <w:szCs w:val="28"/>
          <w:rtl/>
        </w:rPr>
        <w:t>ات</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في الفئة الواقعة مابين</w:t>
      </w:r>
      <w:r w:rsidRPr="004D42C2">
        <w:rPr>
          <w:rFonts w:ascii="Simplified Arabic" w:eastAsia="Calibri" w:hAnsi="Simplified Arabic" w:cs="Simplified Arabic"/>
          <w:sz w:val="28"/>
          <w:szCs w:val="28"/>
          <w:rtl/>
        </w:rPr>
        <w:t>(</w:t>
      </w:r>
      <w:r w:rsidRPr="004D42C2">
        <w:rPr>
          <w:rFonts w:ascii="Simplified Arabic" w:eastAsia="Calibri" w:hAnsi="Simplified Arabic" w:cs="Simplified Arabic" w:hint="cs"/>
          <w:sz w:val="28"/>
          <w:szCs w:val="28"/>
          <w:rtl/>
        </w:rPr>
        <w:t>40</w:t>
      </w:r>
      <w:r w:rsidRPr="004D42C2">
        <w:rPr>
          <w:rFonts w:ascii="Simplified Arabic" w:eastAsia="Calibri" w:hAnsi="Simplified Arabic" w:cs="Simplified Arabic"/>
          <w:sz w:val="28"/>
          <w:szCs w:val="28"/>
          <w:rtl/>
        </w:rPr>
        <w:t>-6</w:t>
      </w:r>
      <w:r w:rsidRPr="004D42C2">
        <w:rPr>
          <w:rFonts w:ascii="Simplified Arabic" w:eastAsia="Calibri" w:hAnsi="Simplified Arabic" w:cs="Simplified Arabic" w:hint="cs"/>
          <w:sz w:val="28"/>
          <w:szCs w:val="28"/>
          <w:rtl/>
        </w:rPr>
        <w:t>2</w:t>
      </w:r>
      <w:r w:rsidRPr="004D42C2">
        <w:rPr>
          <w:rFonts w:ascii="Simplified Arabic" w:eastAsia="Calibri" w:hAnsi="Simplified Arabic" w:cs="Simplified Arabic"/>
          <w:sz w:val="28"/>
          <w:szCs w:val="28"/>
          <w:rtl/>
        </w:rPr>
        <w:t xml:space="preserve"> سنة فأعلى) (</w:t>
      </w:r>
      <w:r w:rsidRPr="004D42C2">
        <w:rPr>
          <w:rFonts w:ascii="Simplified Arabic" w:eastAsia="Calibri" w:hAnsi="Simplified Arabic" w:cs="Simplified Arabic" w:hint="cs"/>
          <w:sz w:val="28"/>
          <w:szCs w:val="28"/>
          <w:rtl/>
        </w:rPr>
        <w:t>45,5</w:t>
      </w:r>
      <w:r w:rsidRPr="004D42C2">
        <w:rPr>
          <w:rFonts w:ascii="Simplified Arabic" w:eastAsia="Calibri" w:hAnsi="Simplified Arabic" w:cs="Simplified Arabic"/>
          <w:sz w:val="28"/>
          <w:szCs w:val="28"/>
          <w:rtl/>
        </w:rPr>
        <w:t>%)من</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مجموع</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وحدات</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العينة</w:t>
      </w:r>
      <w:r>
        <w:rPr>
          <w:rFonts w:ascii="Simplified Arabic" w:eastAsia="Calibri" w:hAnsi="Simplified Arabic" w:cs="Simplified Arabic" w:hint="cs"/>
          <w:sz w:val="28"/>
          <w:szCs w:val="28"/>
          <w:rtl/>
        </w:rPr>
        <w:t>.</w:t>
      </w:r>
    </w:p>
    <w:p w14:paraId="50836F7E" w14:textId="77777777" w:rsidR="00EC713C" w:rsidRPr="00FA4A83" w:rsidRDefault="00EC713C" w:rsidP="00153E8D">
      <w:pPr>
        <w:bidi/>
        <w:spacing w:after="200" w:line="276" w:lineRule="auto"/>
        <w:jc w:val="lowKashida"/>
        <w:rPr>
          <w:rFonts w:ascii="Simplified Arabic" w:eastAsia="Calibri" w:hAnsi="Simplified Arabic" w:cs="Simplified Arabic"/>
          <w:b/>
          <w:bCs/>
          <w:sz w:val="28"/>
          <w:szCs w:val="28"/>
          <w:rtl/>
        </w:rPr>
      </w:pPr>
      <w:r w:rsidRPr="00FA4A83">
        <w:rPr>
          <w:rFonts w:ascii="Simplified Arabic" w:eastAsia="Calibri" w:hAnsi="Simplified Arabic" w:cs="Simplified Arabic" w:hint="cs"/>
          <w:b/>
          <w:bCs/>
          <w:sz w:val="28"/>
          <w:szCs w:val="28"/>
          <w:rtl/>
        </w:rPr>
        <w:t xml:space="preserve">ثالثاً:الحالة الزوجية </w:t>
      </w:r>
    </w:p>
    <w:p w14:paraId="5D591368" w14:textId="77777777" w:rsidR="00EC713C" w:rsidRDefault="00EC713C" w:rsidP="00153E8D">
      <w:pPr>
        <w:bidi/>
        <w:spacing w:after="200" w:line="276" w:lineRule="auto"/>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أكثر </w:t>
      </w:r>
      <w:r w:rsidRPr="004D42C2">
        <w:rPr>
          <w:rFonts w:ascii="Simplified Arabic" w:eastAsia="Calibri" w:hAnsi="Simplified Arabic" w:cs="Simplified Arabic"/>
          <w:sz w:val="28"/>
          <w:szCs w:val="28"/>
          <w:rtl/>
        </w:rPr>
        <w:t>من</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ثلاثة أرباع العينة</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 xml:space="preserve">هن من المتزوجات أو ممن سبق لهن الزواج </w:t>
      </w:r>
      <w:r w:rsidRPr="004D42C2">
        <w:rPr>
          <w:rFonts w:ascii="Simplified Arabic" w:eastAsia="Calibri" w:hAnsi="Simplified Arabic" w:cs="Simplified Arabic"/>
          <w:sz w:val="28"/>
          <w:szCs w:val="28"/>
          <w:rtl/>
        </w:rPr>
        <w:t>(</w:t>
      </w:r>
      <w:r w:rsidRPr="004D42C2">
        <w:rPr>
          <w:rFonts w:ascii="Simplified Arabic" w:eastAsia="Calibri" w:hAnsi="Simplified Arabic" w:cs="Simplified Arabic" w:hint="cs"/>
          <w:sz w:val="28"/>
          <w:szCs w:val="28"/>
          <w:rtl/>
        </w:rPr>
        <w:t>76,6</w:t>
      </w:r>
      <w:r w:rsidRPr="004D42C2">
        <w:rPr>
          <w:rFonts w:ascii="Simplified Arabic" w:eastAsia="Calibri" w:hAnsi="Simplified Arabic" w:cs="Simplified Arabic"/>
          <w:sz w:val="28"/>
          <w:szCs w:val="28"/>
          <w:rtl/>
        </w:rPr>
        <w:t>%)،يقابله</w:t>
      </w:r>
      <w:r w:rsidRPr="004D42C2">
        <w:rPr>
          <w:rFonts w:ascii="Simplified Arabic" w:eastAsia="Calibri" w:hAnsi="Simplified Arabic" w:cs="Simplified Arabic" w:hint="cs"/>
          <w:sz w:val="28"/>
          <w:szCs w:val="28"/>
          <w:rtl/>
        </w:rPr>
        <w:t>ن</w:t>
      </w:r>
      <w:r w:rsidRPr="004D42C2">
        <w:rPr>
          <w:rFonts w:ascii="Simplified Arabic" w:eastAsia="Calibri" w:hAnsi="Simplified Arabic" w:cs="Simplified Arabic"/>
          <w:sz w:val="28"/>
          <w:szCs w:val="28"/>
          <w:rtl/>
        </w:rPr>
        <w:t xml:space="preserve"> (</w:t>
      </w:r>
      <w:r w:rsidRPr="004D42C2">
        <w:rPr>
          <w:rFonts w:ascii="Simplified Arabic" w:eastAsia="Calibri" w:hAnsi="Simplified Arabic" w:cs="Simplified Arabic" w:hint="cs"/>
          <w:sz w:val="28"/>
          <w:szCs w:val="28"/>
          <w:rtl/>
        </w:rPr>
        <w:t>23,4</w:t>
      </w:r>
      <w:r w:rsidRPr="004D42C2">
        <w:rPr>
          <w:rFonts w:ascii="Simplified Arabic" w:eastAsia="Calibri" w:hAnsi="Simplified Arabic" w:cs="Simplified Arabic"/>
          <w:sz w:val="28"/>
          <w:szCs w:val="28"/>
          <w:rtl/>
        </w:rPr>
        <w:t>%)غير</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متزوج</w:t>
      </w:r>
      <w:r w:rsidRPr="004D42C2">
        <w:rPr>
          <w:rFonts w:ascii="Simplified Arabic" w:eastAsia="Calibri" w:hAnsi="Simplified Arabic" w:cs="Simplified Arabic" w:hint="cs"/>
          <w:sz w:val="28"/>
          <w:szCs w:val="28"/>
          <w:rtl/>
        </w:rPr>
        <w:t>ات، أي (ثلاثة من بين كل أربعة مبحوثات من العينة مررن بتجربة زواج)</w:t>
      </w:r>
      <w:r w:rsidRPr="004D42C2">
        <w:rPr>
          <w:rFonts w:ascii="Simplified Arabic" w:eastAsia="Calibri" w:hAnsi="Simplified Arabic" w:cs="Simplified Arabic"/>
          <w:sz w:val="28"/>
          <w:szCs w:val="28"/>
        </w:rPr>
        <w:t>.</w:t>
      </w:r>
    </w:p>
    <w:tbl>
      <w:tblPr>
        <w:bidiVisual/>
        <w:tblW w:w="5155" w:type="dxa"/>
        <w:jc w:val="center"/>
        <w:tblLook w:val="04A0" w:firstRow="1" w:lastRow="0" w:firstColumn="1" w:lastColumn="0" w:noHBand="0" w:noVBand="1"/>
      </w:tblPr>
      <w:tblGrid>
        <w:gridCol w:w="2184"/>
        <w:gridCol w:w="1485"/>
        <w:gridCol w:w="1486"/>
      </w:tblGrid>
      <w:tr w:rsidR="00EC713C" w:rsidRPr="00FA4A83" w14:paraId="1E28EF56" w14:textId="77777777" w:rsidTr="000D244D">
        <w:trPr>
          <w:trHeight w:val="292"/>
          <w:jc w:val="center"/>
        </w:trPr>
        <w:tc>
          <w:tcPr>
            <w:tcW w:w="5155" w:type="dxa"/>
            <w:gridSpan w:val="3"/>
            <w:tcBorders>
              <w:top w:val="nil"/>
              <w:left w:val="nil"/>
              <w:bottom w:val="nil"/>
              <w:right w:val="nil"/>
            </w:tcBorders>
            <w:shd w:val="clear" w:color="auto" w:fill="auto"/>
            <w:vAlign w:val="bottom"/>
            <w:hideMark/>
          </w:tcPr>
          <w:p w14:paraId="14D08271" w14:textId="77777777" w:rsidR="00EC713C" w:rsidRPr="00FA4A83" w:rsidRDefault="00EC713C" w:rsidP="000D244D">
            <w:pPr>
              <w:bidi/>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hint="cs"/>
                <w:b/>
                <w:bCs/>
                <w:sz w:val="24"/>
                <w:szCs w:val="24"/>
                <w:rtl/>
              </w:rPr>
              <w:t>جدول يوضح توزيع المبحوثات بحسب</w:t>
            </w:r>
            <w:r w:rsidRPr="00FA4A83">
              <w:rPr>
                <w:rFonts w:ascii="Simplified Arabic" w:eastAsia="Calibri" w:hAnsi="Simplified Arabic" w:cs="Simplified Arabic"/>
                <w:b/>
                <w:bCs/>
                <w:sz w:val="24"/>
                <w:szCs w:val="24"/>
                <w:rtl/>
              </w:rPr>
              <w:t xml:space="preserve"> الحالة الزواجية</w:t>
            </w:r>
          </w:p>
        </w:tc>
      </w:tr>
      <w:tr w:rsidR="00EC713C" w:rsidRPr="00FA4A83" w14:paraId="2C7DD39B" w14:textId="77777777" w:rsidTr="000D244D">
        <w:trPr>
          <w:trHeight w:val="603"/>
          <w:jc w:val="center"/>
        </w:trPr>
        <w:tc>
          <w:tcPr>
            <w:tcW w:w="2184" w:type="dxa"/>
            <w:tcBorders>
              <w:top w:val="single" w:sz="12" w:space="0" w:color="000000"/>
              <w:left w:val="single" w:sz="12" w:space="0" w:color="000000"/>
              <w:bottom w:val="double" w:sz="6" w:space="0" w:color="000000"/>
              <w:right w:val="double" w:sz="6" w:space="0" w:color="000000"/>
            </w:tcBorders>
            <w:shd w:val="clear" w:color="auto" w:fill="FABF8F"/>
            <w:vAlign w:val="center"/>
            <w:hideMark/>
          </w:tcPr>
          <w:p w14:paraId="23727842" w14:textId="77777777" w:rsidR="00EC713C" w:rsidRPr="00FA4A83" w:rsidRDefault="00EC713C" w:rsidP="000D244D">
            <w:pPr>
              <w:bidi/>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tl/>
              </w:rPr>
              <w:t>الحالة الزواجية</w:t>
            </w:r>
          </w:p>
        </w:tc>
        <w:tc>
          <w:tcPr>
            <w:tcW w:w="1485" w:type="dxa"/>
            <w:tcBorders>
              <w:top w:val="single" w:sz="12" w:space="0" w:color="000000"/>
              <w:left w:val="double" w:sz="6" w:space="0" w:color="000000"/>
              <w:bottom w:val="double" w:sz="6" w:space="0" w:color="000000"/>
              <w:right w:val="double" w:sz="6" w:space="0" w:color="000000"/>
            </w:tcBorders>
            <w:shd w:val="clear" w:color="auto" w:fill="FABF8F"/>
            <w:vAlign w:val="center"/>
            <w:hideMark/>
          </w:tcPr>
          <w:p w14:paraId="797C306C" w14:textId="77777777" w:rsidR="00EC713C" w:rsidRPr="00FA4A83" w:rsidRDefault="00EC713C" w:rsidP="000D244D">
            <w:pPr>
              <w:bidi/>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tl/>
              </w:rPr>
              <w:t>الاجابات</w:t>
            </w:r>
          </w:p>
        </w:tc>
        <w:tc>
          <w:tcPr>
            <w:tcW w:w="1486" w:type="dxa"/>
            <w:tcBorders>
              <w:top w:val="single" w:sz="12" w:space="0" w:color="000000"/>
              <w:left w:val="double" w:sz="6" w:space="0" w:color="000000"/>
              <w:bottom w:val="double" w:sz="6" w:space="0" w:color="000000"/>
              <w:right w:val="single" w:sz="12" w:space="0" w:color="000000"/>
            </w:tcBorders>
            <w:shd w:val="clear" w:color="auto" w:fill="FABF8F"/>
            <w:vAlign w:val="center"/>
            <w:hideMark/>
          </w:tcPr>
          <w:p w14:paraId="2C5AA522" w14:textId="77777777" w:rsidR="00EC713C" w:rsidRPr="00FA4A83" w:rsidRDefault="00EC713C" w:rsidP="000D244D">
            <w:pPr>
              <w:bidi/>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tl/>
              </w:rPr>
              <w:t>النسبة</w:t>
            </w:r>
          </w:p>
        </w:tc>
      </w:tr>
      <w:tr w:rsidR="00EC713C" w:rsidRPr="00FA4A83" w14:paraId="4D7763D2" w14:textId="77777777" w:rsidTr="000D244D">
        <w:trPr>
          <w:trHeight w:val="300"/>
          <w:jc w:val="center"/>
        </w:trPr>
        <w:tc>
          <w:tcPr>
            <w:tcW w:w="2184" w:type="dxa"/>
            <w:tcBorders>
              <w:top w:val="nil"/>
              <w:left w:val="single" w:sz="12" w:space="0" w:color="000000"/>
              <w:bottom w:val="double" w:sz="6" w:space="0" w:color="000000"/>
              <w:right w:val="double" w:sz="6" w:space="0" w:color="000000"/>
            </w:tcBorders>
            <w:shd w:val="clear" w:color="auto" w:fill="auto"/>
            <w:vAlign w:val="center"/>
            <w:hideMark/>
          </w:tcPr>
          <w:p w14:paraId="722BBB5F" w14:textId="77777777" w:rsidR="00EC713C" w:rsidRPr="00FA4A83" w:rsidRDefault="00EC713C" w:rsidP="000D244D">
            <w:pPr>
              <w:bidi/>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tl/>
              </w:rPr>
              <w:t>متزوج</w:t>
            </w:r>
            <w:r w:rsidRPr="00FA4A83">
              <w:rPr>
                <w:rFonts w:ascii="Simplified Arabic" w:eastAsia="Calibri" w:hAnsi="Simplified Arabic" w:cs="Simplified Arabic" w:hint="cs"/>
                <w:b/>
                <w:bCs/>
                <w:sz w:val="24"/>
                <w:szCs w:val="24"/>
                <w:rtl/>
              </w:rPr>
              <w:t>ة</w:t>
            </w:r>
          </w:p>
        </w:tc>
        <w:tc>
          <w:tcPr>
            <w:tcW w:w="1485" w:type="dxa"/>
            <w:tcBorders>
              <w:top w:val="nil"/>
              <w:left w:val="double" w:sz="6" w:space="0" w:color="000000"/>
              <w:bottom w:val="double" w:sz="6" w:space="0" w:color="000000"/>
              <w:right w:val="double" w:sz="6" w:space="0" w:color="000000"/>
            </w:tcBorders>
            <w:shd w:val="clear" w:color="auto" w:fill="auto"/>
            <w:noWrap/>
            <w:vAlign w:val="center"/>
            <w:hideMark/>
          </w:tcPr>
          <w:p w14:paraId="12C01217" w14:textId="77777777" w:rsidR="00EC713C" w:rsidRPr="00FA4A83" w:rsidRDefault="00EC713C" w:rsidP="000D244D">
            <w:pPr>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Pr>
              <w:t>1293</w:t>
            </w:r>
          </w:p>
        </w:tc>
        <w:tc>
          <w:tcPr>
            <w:tcW w:w="1486" w:type="dxa"/>
            <w:tcBorders>
              <w:top w:val="nil"/>
              <w:left w:val="double" w:sz="6" w:space="0" w:color="000000"/>
              <w:bottom w:val="double" w:sz="6" w:space="0" w:color="000000"/>
              <w:right w:val="single" w:sz="12" w:space="0" w:color="000000"/>
            </w:tcBorders>
            <w:shd w:val="clear" w:color="auto" w:fill="auto"/>
            <w:noWrap/>
            <w:vAlign w:val="center"/>
            <w:hideMark/>
          </w:tcPr>
          <w:p w14:paraId="6D82C974" w14:textId="77777777" w:rsidR="00EC713C" w:rsidRPr="00FA4A83" w:rsidRDefault="00EC713C" w:rsidP="000D244D">
            <w:pPr>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Pr>
              <w:t>52.6</w:t>
            </w:r>
          </w:p>
        </w:tc>
      </w:tr>
      <w:tr w:rsidR="00EC713C" w:rsidRPr="00FA4A83" w14:paraId="08E24AF2" w14:textId="77777777" w:rsidTr="000D244D">
        <w:trPr>
          <w:trHeight w:val="300"/>
          <w:jc w:val="center"/>
        </w:trPr>
        <w:tc>
          <w:tcPr>
            <w:tcW w:w="2184" w:type="dxa"/>
            <w:tcBorders>
              <w:top w:val="nil"/>
              <w:left w:val="single" w:sz="12" w:space="0" w:color="000000"/>
              <w:bottom w:val="double" w:sz="6" w:space="0" w:color="000000"/>
              <w:right w:val="double" w:sz="6" w:space="0" w:color="000000"/>
            </w:tcBorders>
            <w:shd w:val="clear" w:color="auto" w:fill="auto"/>
            <w:vAlign w:val="center"/>
            <w:hideMark/>
          </w:tcPr>
          <w:p w14:paraId="783D52B7" w14:textId="77777777" w:rsidR="00EC713C" w:rsidRPr="00FA4A83" w:rsidRDefault="00EC713C" w:rsidP="000D244D">
            <w:pPr>
              <w:bidi/>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tl/>
              </w:rPr>
              <w:t>غير متزوجة</w:t>
            </w:r>
          </w:p>
        </w:tc>
        <w:tc>
          <w:tcPr>
            <w:tcW w:w="1485" w:type="dxa"/>
            <w:tcBorders>
              <w:top w:val="nil"/>
              <w:left w:val="double" w:sz="6" w:space="0" w:color="000000"/>
              <w:bottom w:val="double" w:sz="6" w:space="0" w:color="000000"/>
              <w:right w:val="double" w:sz="6" w:space="0" w:color="000000"/>
            </w:tcBorders>
            <w:shd w:val="clear" w:color="auto" w:fill="auto"/>
            <w:noWrap/>
            <w:vAlign w:val="center"/>
            <w:hideMark/>
          </w:tcPr>
          <w:p w14:paraId="639B381B" w14:textId="77777777" w:rsidR="00EC713C" w:rsidRPr="00FA4A83" w:rsidRDefault="00EC713C" w:rsidP="000D244D">
            <w:pPr>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Pr>
              <w:t>575</w:t>
            </w:r>
          </w:p>
        </w:tc>
        <w:tc>
          <w:tcPr>
            <w:tcW w:w="1486" w:type="dxa"/>
            <w:tcBorders>
              <w:top w:val="nil"/>
              <w:left w:val="double" w:sz="6" w:space="0" w:color="000000"/>
              <w:bottom w:val="double" w:sz="6" w:space="0" w:color="000000"/>
              <w:right w:val="single" w:sz="12" w:space="0" w:color="000000"/>
            </w:tcBorders>
            <w:shd w:val="clear" w:color="auto" w:fill="auto"/>
            <w:noWrap/>
            <w:vAlign w:val="center"/>
            <w:hideMark/>
          </w:tcPr>
          <w:p w14:paraId="54C446F0" w14:textId="77777777" w:rsidR="00EC713C" w:rsidRPr="00FA4A83" w:rsidRDefault="00EC713C" w:rsidP="000D244D">
            <w:pPr>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Pr>
              <w:t>23.4</w:t>
            </w:r>
          </w:p>
        </w:tc>
      </w:tr>
      <w:tr w:rsidR="00EC713C" w:rsidRPr="00FA4A83" w14:paraId="12AB5829" w14:textId="77777777" w:rsidTr="000D244D">
        <w:trPr>
          <w:trHeight w:val="300"/>
          <w:jc w:val="center"/>
        </w:trPr>
        <w:tc>
          <w:tcPr>
            <w:tcW w:w="2184" w:type="dxa"/>
            <w:tcBorders>
              <w:top w:val="nil"/>
              <w:left w:val="single" w:sz="12" w:space="0" w:color="000000"/>
              <w:bottom w:val="double" w:sz="6" w:space="0" w:color="000000"/>
              <w:right w:val="double" w:sz="6" w:space="0" w:color="000000"/>
            </w:tcBorders>
            <w:shd w:val="clear" w:color="auto" w:fill="auto"/>
            <w:vAlign w:val="center"/>
            <w:hideMark/>
          </w:tcPr>
          <w:p w14:paraId="6C61CCA6" w14:textId="77777777" w:rsidR="00EC713C" w:rsidRPr="00FA4A83" w:rsidRDefault="00EC713C" w:rsidP="000D244D">
            <w:pPr>
              <w:bidi/>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tl/>
              </w:rPr>
              <w:t>ارملة</w:t>
            </w:r>
          </w:p>
        </w:tc>
        <w:tc>
          <w:tcPr>
            <w:tcW w:w="1485" w:type="dxa"/>
            <w:tcBorders>
              <w:top w:val="nil"/>
              <w:left w:val="double" w:sz="6" w:space="0" w:color="000000"/>
              <w:bottom w:val="double" w:sz="6" w:space="0" w:color="000000"/>
              <w:right w:val="double" w:sz="6" w:space="0" w:color="000000"/>
            </w:tcBorders>
            <w:shd w:val="clear" w:color="auto" w:fill="auto"/>
            <w:noWrap/>
            <w:vAlign w:val="center"/>
            <w:hideMark/>
          </w:tcPr>
          <w:p w14:paraId="7EF4F8FB" w14:textId="77777777" w:rsidR="00EC713C" w:rsidRPr="00FA4A83" w:rsidRDefault="00EC713C" w:rsidP="000D244D">
            <w:pPr>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Pr>
              <w:t>356</w:t>
            </w:r>
          </w:p>
        </w:tc>
        <w:tc>
          <w:tcPr>
            <w:tcW w:w="1486" w:type="dxa"/>
            <w:tcBorders>
              <w:top w:val="nil"/>
              <w:left w:val="double" w:sz="6" w:space="0" w:color="000000"/>
              <w:bottom w:val="double" w:sz="6" w:space="0" w:color="000000"/>
              <w:right w:val="single" w:sz="12" w:space="0" w:color="000000"/>
            </w:tcBorders>
            <w:shd w:val="clear" w:color="auto" w:fill="auto"/>
            <w:noWrap/>
            <w:vAlign w:val="center"/>
            <w:hideMark/>
          </w:tcPr>
          <w:p w14:paraId="1700BEFB" w14:textId="77777777" w:rsidR="00EC713C" w:rsidRPr="00FA4A83" w:rsidRDefault="00EC713C" w:rsidP="000D244D">
            <w:pPr>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Pr>
              <w:t>14.5</w:t>
            </w:r>
          </w:p>
        </w:tc>
      </w:tr>
      <w:tr w:rsidR="00EC713C" w:rsidRPr="00FA4A83" w14:paraId="5444E10D" w14:textId="77777777" w:rsidTr="000D244D">
        <w:trPr>
          <w:trHeight w:val="300"/>
          <w:jc w:val="center"/>
        </w:trPr>
        <w:tc>
          <w:tcPr>
            <w:tcW w:w="2184" w:type="dxa"/>
            <w:tcBorders>
              <w:top w:val="nil"/>
              <w:left w:val="single" w:sz="12" w:space="0" w:color="000000"/>
              <w:bottom w:val="double" w:sz="6" w:space="0" w:color="000000"/>
              <w:right w:val="double" w:sz="6" w:space="0" w:color="000000"/>
            </w:tcBorders>
            <w:shd w:val="clear" w:color="auto" w:fill="auto"/>
            <w:vAlign w:val="center"/>
            <w:hideMark/>
          </w:tcPr>
          <w:p w14:paraId="5261E07B" w14:textId="77777777" w:rsidR="00EC713C" w:rsidRPr="00FA4A83" w:rsidRDefault="00EC713C" w:rsidP="000D244D">
            <w:pPr>
              <w:bidi/>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tl/>
              </w:rPr>
              <w:t>مطلقة</w:t>
            </w:r>
          </w:p>
        </w:tc>
        <w:tc>
          <w:tcPr>
            <w:tcW w:w="1485" w:type="dxa"/>
            <w:tcBorders>
              <w:top w:val="nil"/>
              <w:left w:val="double" w:sz="6" w:space="0" w:color="000000"/>
              <w:bottom w:val="double" w:sz="6" w:space="0" w:color="000000"/>
              <w:right w:val="double" w:sz="6" w:space="0" w:color="000000"/>
            </w:tcBorders>
            <w:shd w:val="clear" w:color="auto" w:fill="auto"/>
            <w:noWrap/>
            <w:vAlign w:val="center"/>
            <w:hideMark/>
          </w:tcPr>
          <w:p w14:paraId="0FEDA262" w14:textId="77777777" w:rsidR="00EC713C" w:rsidRPr="00FA4A83" w:rsidRDefault="00EC713C" w:rsidP="000D244D">
            <w:pPr>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Pr>
              <w:t>173</w:t>
            </w:r>
          </w:p>
        </w:tc>
        <w:tc>
          <w:tcPr>
            <w:tcW w:w="1486" w:type="dxa"/>
            <w:tcBorders>
              <w:top w:val="nil"/>
              <w:left w:val="double" w:sz="6" w:space="0" w:color="000000"/>
              <w:bottom w:val="double" w:sz="6" w:space="0" w:color="000000"/>
              <w:right w:val="single" w:sz="12" w:space="0" w:color="000000"/>
            </w:tcBorders>
            <w:shd w:val="clear" w:color="auto" w:fill="auto"/>
            <w:noWrap/>
            <w:vAlign w:val="center"/>
            <w:hideMark/>
          </w:tcPr>
          <w:p w14:paraId="2A7B38F5" w14:textId="77777777" w:rsidR="00EC713C" w:rsidRPr="00FA4A83" w:rsidRDefault="00EC713C" w:rsidP="000D244D">
            <w:pPr>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Pr>
              <w:t>7.0</w:t>
            </w:r>
          </w:p>
        </w:tc>
      </w:tr>
      <w:tr w:rsidR="00EC713C" w:rsidRPr="00FA4A83" w14:paraId="3BF0B08A" w14:textId="77777777" w:rsidTr="000D244D">
        <w:trPr>
          <w:trHeight w:val="300"/>
          <w:jc w:val="center"/>
        </w:trPr>
        <w:tc>
          <w:tcPr>
            <w:tcW w:w="2184" w:type="dxa"/>
            <w:tcBorders>
              <w:top w:val="nil"/>
              <w:left w:val="single" w:sz="12" w:space="0" w:color="000000"/>
              <w:bottom w:val="double" w:sz="6" w:space="0" w:color="000000"/>
              <w:right w:val="double" w:sz="6" w:space="0" w:color="000000"/>
            </w:tcBorders>
            <w:shd w:val="clear" w:color="auto" w:fill="auto"/>
            <w:vAlign w:val="center"/>
            <w:hideMark/>
          </w:tcPr>
          <w:p w14:paraId="717A8596" w14:textId="77777777" w:rsidR="00EC713C" w:rsidRPr="00FA4A83" w:rsidRDefault="00EC713C" w:rsidP="000D244D">
            <w:pPr>
              <w:bidi/>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tl/>
              </w:rPr>
              <w:t>مهجورة أو منفصلة</w:t>
            </w:r>
          </w:p>
        </w:tc>
        <w:tc>
          <w:tcPr>
            <w:tcW w:w="1485" w:type="dxa"/>
            <w:tcBorders>
              <w:top w:val="nil"/>
              <w:left w:val="double" w:sz="6" w:space="0" w:color="000000"/>
              <w:bottom w:val="double" w:sz="6" w:space="0" w:color="000000"/>
              <w:right w:val="double" w:sz="6" w:space="0" w:color="000000"/>
            </w:tcBorders>
            <w:shd w:val="clear" w:color="auto" w:fill="auto"/>
            <w:noWrap/>
            <w:vAlign w:val="center"/>
            <w:hideMark/>
          </w:tcPr>
          <w:p w14:paraId="0463D1D8" w14:textId="77777777" w:rsidR="00EC713C" w:rsidRPr="00FA4A83" w:rsidRDefault="00EC713C" w:rsidP="000D244D">
            <w:pPr>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Pr>
              <w:t>63</w:t>
            </w:r>
          </w:p>
        </w:tc>
        <w:tc>
          <w:tcPr>
            <w:tcW w:w="1486" w:type="dxa"/>
            <w:tcBorders>
              <w:top w:val="nil"/>
              <w:left w:val="double" w:sz="6" w:space="0" w:color="000000"/>
              <w:bottom w:val="double" w:sz="6" w:space="0" w:color="000000"/>
              <w:right w:val="single" w:sz="12" w:space="0" w:color="000000"/>
            </w:tcBorders>
            <w:shd w:val="clear" w:color="auto" w:fill="auto"/>
            <w:noWrap/>
            <w:vAlign w:val="center"/>
            <w:hideMark/>
          </w:tcPr>
          <w:p w14:paraId="0475F2CF" w14:textId="77777777" w:rsidR="00EC713C" w:rsidRPr="00FA4A83" w:rsidRDefault="00EC713C" w:rsidP="000D244D">
            <w:pPr>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Pr>
              <w:t>2.6</w:t>
            </w:r>
          </w:p>
        </w:tc>
      </w:tr>
      <w:tr w:rsidR="00EC713C" w:rsidRPr="00FA4A83" w14:paraId="0F985C47" w14:textId="77777777" w:rsidTr="000D244D">
        <w:trPr>
          <w:trHeight w:val="300"/>
          <w:jc w:val="center"/>
        </w:trPr>
        <w:tc>
          <w:tcPr>
            <w:tcW w:w="2184" w:type="dxa"/>
            <w:tcBorders>
              <w:top w:val="single" w:sz="12" w:space="0" w:color="000000"/>
              <w:left w:val="single" w:sz="12" w:space="0" w:color="000000"/>
              <w:bottom w:val="double" w:sz="6" w:space="0" w:color="000000"/>
              <w:right w:val="double" w:sz="6" w:space="0" w:color="000000"/>
            </w:tcBorders>
            <w:shd w:val="clear" w:color="auto" w:fill="FABF8F"/>
            <w:vAlign w:val="center"/>
            <w:hideMark/>
          </w:tcPr>
          <w:p w14:paraId="1BB16099" w14:textId="77777777" w:rsidR="00EC713C" w:rsidRPr="00FA4A83" w:rsidRDefault="00EC713C" w:rsidP="000D244D">
            <w:pPr>
              <w:bidi/>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tl/>
              </w:rPr>
              <w:t>المجموع</w:t>
            </w:r>
          </w:p>
        </w:tc>
        <w:tc>
          <w:tcPr>
            <w:tcW w:w="1485" w:type="dxa"/>
            <w:tcBorders>
              <w:top w:val="single" w:sz="12" w:space="0" w:color="000000"/>
              <w:left w:val="double" w:sz="6" w:space="0" w:color="000000"/>
              <w:bottom w:val="double" w:sz="6" w:space="0" w:color="000000"/>
              <w:right w:val="double" w:sz="6" w:space="0" w:color="000000"/>
            </w:tcBorders>
            <w:shd w:val="clear" w:color="auto" w:fill="FABF8F"/>
            <w:vAlign w:val="center"/>
            <w:hideMark/>
          </w:tcPr>
          <w:p w14:paraId="7ED3857A" w14:textId="77777777" w:rsidR="00EC713C" w:rsidRPr="00FA4A83" w:rsidRDefault="00EC713C" w:rsidP="000D244D">
            <w:pPr>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Pr>
              <w:t>2460</w:t>
            </w:r>
          </w:p>
        </w:tc>
        <w:tc>
          <w:tcPr>
            <w:tcW w:w="1486" w:type="dxa"/>
            <w:tcBorders>
              <w:top w:val="single" w:sz="12" w:space="0" w:color="000000"/>
              <w:left w:val="double" w:sz="6" w:space="0" w:color="000000"/>
              <w:bottom w:val="double" w:sz="6" w:space="0" w:color="000000"/>
              <w:right w:val="single" w:sz="12" w:space="0" w:color="000000"/>
            </w:tcBorders>
            <w:shd w:val="clear" w:color="auto" w:fill="FABF8F"/>
            <w:vAlign w:val="center"/>
            <w:hideMark/>
          </w:tcPr>
          <w:p w14:paraId="13B4867E" w14:textId="77777777" w:rsidR="00EC713C" w:rsidRPr="00FA4A83" w:rsidRDefault="00EC713C" w:rsidP="000D244D">
            <w:pPr>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Pr>
              <w:t>100</w:t>
            </w:r>
          </w:p>
        </w:tc>
      </w:tr>
    </w:tbl>
    <w:p w14:paraId="6318D4BA" w14:textId="77777777" w:rsidR="00EC713C" w:rsidRPr="00FA4A83" w:rsidRDefault="00EC713C" w:rsidP="00EC713C">
      <w:pPr>
        <w:bidi/>
        <w:spacing w:after="200" w:line="276" w:lineRule="auto"/>
        <w:rPr>
          <w:rFonts w:ascii="Simplified Arabic" w:eastAsia="Calibri" w:hAnsi="Simplified Arabic" w:cs="Simplified Arabic"/>
          <w:b/>
          <w:bCs/>
          <w:sz w:val="28"/>
          <w:szCs w:val="28"/>
          <w:rtl/>
        </w:rPr>
      </w:pPr>
      <w:r w:rsidRPr="00FA4A83">
        <w:rPr>
          <w:rFonts w:ascii="Simplified Arabic" w:eastAsia="Calibri" w:hAnsi="Simplified Arabic" w:cs="Simplified Arabic" w:hint="cs"/>
          <w:b/>
          <w:bCs/>
          <w:sz w:val="28"/>
          <w:szCs w:val="28"/>
          <w:rtl/>
        </w:rPr>
        <w:t xml:space="preserve">رابعاً:المستوى المعيشي </w:t>
      </w:r>
    </w:p>
    <w:p w14:paraId="4AA5C19B" w14:textId="77777777" w:rsidR="00EC713C" w:rsidRPr="004D42C2" w:rsidRDefault="00EC713C" w:rsidP="00153E8D">
      <w:pPr>
        <w:bidi/>
        <w:spacing w:after="200" w:line="276" w:lineRule="auto"/>
        <w:jc w:val="lowKashida"/>
        <w:rPr>
          <w:rFonts w:ascii="Simplified Arabic" w:eastAsia="Calibri" w:hAnsi="Simplified Arabic" w:cs="Simplified Arabic"/>
          <w:sz w:val="28"/>
          <w:szCs w:val="28"/>
          <w:rtl/>
        </w:rPr>
      </w:pPr>
      <w:r w:rsidRPr="004D42C2">
        <w:rPr>
          <w:rFonts w:ascii="Simplified Arabic" w:eastAsia="Calibri" w:hAnsi="Simplified Arabic" w:cs="Simplified Arabic"/>
          <w:sz w:val="28"/>
          <w:szCs w:val="28"/>
          <w:rtl/>
        </w:rPr>
        <w:t>جرى اقتراح</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أربعة</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فئات</w:t>
      </w:r>
      <w:r w:rsidRPr="004D42C2">
        <w:rPr>
          <w:rFonts w:ascii="Simplified Arabic" w:eastAsia="Calibri" w:hAnsi="Simplified Arabic" w:cs="Simplified Arabic" w:hint="cs"/>
          <w:sz w:val="28"/>
          <w:szCs w:val="28"/>
          <w:rtl/>
        </w:rPr>
        <w:t xml:space="preserve"> لتتمكن</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المبحوث</w:t>
      </w:r>
      <w:r w:rsidRPr="004D42C2">
        <w:rPr>
          <w:rFonts w:ascii="Simplified Arabic" w:eastAsia="Calibri" w:hAnsi="Simplified Arabic" w:cs="Simplified Arabic" w:hint="cs"/>
          <w:sz w:val="28"/>
          <w:szCs w:val="28"/>
          <w:rtl/>
        </w:rPr>
        <w:t>ات</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من</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توصيف</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مستوياته</w:t>
      </w:r>
      <w:r w:rsidRPr="004D42C2">
        <w:rPr>
          <w:rFonts w:ascii="Simplified Arabic" w:eastAsia="Calibri" w:hAnsi="Simplified Arabic" w:cs="Simplified Arabic" w:hint="cs"/>
          <w:sz w:val="28"/>
          <w:szCs w:val="28"/>
          <w:rtl/>
        </w:rPr>
        <w:t>ن</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المعيشية</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بحسبها</w:t>
      </w:r>
      <w:r w:rsidRPr="004D42C2">
        <w:rPr>
          <w:rFonts w:ascii="Simplified Arabic" w:eastAsia="Calibri" w:hAnsi="Simplified Arabic" w:cs="Simplified Arabic"/>
          <w:sz w:val="28"/>
          <w:szCs w:val="28"/>
        </w:rPr>
        <w:t xml:space="preserve"> </w:t>
      </w:r>
      <w:r w:rsidRPr="004D42C2">
        <w:rPr>
          <w:rFonts w:ascii="Simplified Arabic" w:eastAsia="Calibri" w:hAnsi="Simplified Arabic" w:cs="Simplified Arabic"/>
          <w:sz w:val="28"/>
          <w:szCs w:val="28"/>
          <w:rtl/>
        </w:rPr>
        <w:t>تمثل</w:t>
      </w:r>
      <w:r w:rsidR="00153E8D">
        <w:rPr>
          <w:rFonts w:ascii="Simplified Arabic" w:eastAsia="Calibri" w:hAnsi="Simplified Arabic" w:cs="Simplified Arabic" w:hint="cs"/>
          <w:sz w:val="28"/>
          <w:szCs w:val="28"/>
          <w:rtl/>
          <w:lang w:bidi="ar-IQ"/>
        </w:rPr>
        <w:t xml:space="preserve"> </w:t>
      </w:r>
      <w:r w:rsidRPr="004D42C2">
        <w:rPr>
          <w:rFonts w:ascii="Simplified Arabic" w:eastAsia="Calibri" w:hAnsi="Simplified Arabic" w:cs="Simplified Arabic"/>
          <w:sz w:val="28"/>
          <w:szCs w:val="28"/>
          <w:rtl/>
        </w:rPr>
        <w:t>الفئة</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الأول مستوى</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معيشياً متدنياً،</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وتمثل</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الفئة</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الثانية</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مستوى</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معيشياً</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متوسطاً،</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فيما</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تمثل</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الفئة</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الثالثة</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مستوى</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 xml:space="preserve">معيشياً </w:t>
      </w:r>
      <w:r w:rsidRPr="004D42C2">
        <w:rPr>
          <w:rFonts w:ascii="Simplified Arabic" w:eastAsia="Calibri" w:hAnsi="Simplified Arabic" w:cs="Simplified Arabic" w:hint="cs"/>
          <w:sz w:val="28"/>
          <w:szCs w:val="28"/>
          <w:rtl/>
        </w:rPr>
        <w:t xml:space="preserve">متوسطاً </w:t>
      </w:r>
      <w:r w:rsidRPr="004D42C2">
        <w:rPr>
          <w:rFonts w:ascii="Simplified Arabic" w:eastAsia="Calibri" w:hAnsi="Simplified Arabic" w:cs="Simplified Arabic"/>
          <w:sz w:val="28"/>
          <w:szCs w:val="28"/>
          <w:rtl/>
        </w:rPr>
        <w:t>عالياً</w:t>
      </w:r>
      <w:r w:rsidRPr="004D42C2">
        <w:rPr>
          <w:rFonts w:ascii="Simplified Arabic" w:eastAsia="Calibri" w:hAnsi="Simplified Arabic" w:cs="Simplified Arabic" w:hint="cs"/>
          <w:sz w:val="28"/>
          <w:szCs w:val="28"/>
          <w:rtl/>
        </w:rPr>
        <w:t xml:space="preserve">، في حين </w:t>
      </w:r>
      <w:r w:rsidRPr="004D42C2">
        <w:rPr>
          <w:rFonts w:ascii="Simplified Arabic" w:eastAsia="Calibri" w:hAnsi="Simplified Arabic" w:cs="Simplified Arabic"/>
          <w:sz w:val="28"/>
          <w:szCs w:val="28"/>
          <w:rtl/>
        </w:rPr>
        <w:t>تمثل</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الفئة</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ال</w:t>
      </w:r>
      <w:r w:rsidRPr="004D42C2">
        <w:rPr>
          <w:rFonts w:ascii="Simplified Arabic" w:eastAsia="Calibri" w:hAnsi="Simplified Arabic" w:cs="Simplified Arabic" w:hint="cs"/>
          <w:sz w:val="28"/>
          <w:szCs w:val="28"/>
          <w:rtl/>
        </w:rPr>
        <w:t>رابع</w:t>
      </w:r>
      <w:r w:rsidRPr="004D42C2">
        <w:rPr>
          <w:rFonts w:ascii="Simplified Arabic" w:eastAsia="Calibri" w:hAnsi="Simplified Arabic" w:cs="Simplified Arabic"/>
          <w:sz w:val="28"/>
          <w:szCs w:val="28"/>
          <w:rtl/>
        </w:rPr>
        <w:t>ة</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مستوى</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معيشياً</w:t>
      </w:r>
      <w:r w:rsidRPr="004D42C2">
        <w:rPr>
          <w:rFonts w:ascii="Simplified Arabic" w:eastAsia="Calibri" w:hAnsi="Simplified Arabic" w:cs="Simplified Arabic" w:hint="cs"/>
          <w:sz w:val="28"/>
          <w:szCs w:val="28"/>
          <w:rtl/>
        </w:rPr>
        <w:t xml:space="preserve"> مرفهاً</w:t>
      </w:r>
      <w:r w:rsidRPr="004D42C2">
        <w:rPr>
          <w:rFonts w:ascii="Simplified Arabic" w:eastAsia="Calibri" w:hAnsi="Simplified Arabic" w:cs="Simplified Arabic"/>
          <w:sz w:val="28"/>
          <w:szCs w:val="28"/>
          <w:rtl/>
        </w:rPr>
        <w:t>).</w:t>
      </w:r>
    </w:p>
    <w:tbl>
      <w:tblPr>
        <w:bidiVisual/>
        <w:tblW w:w="5155" w:type="dxa"/>
        <w:jc w:val="center"/>
        <w:tblLook w:val="04A0" w:firstRow="1" w:lastRow="0" w:firstColumn="1" w:lastColumn="0" w:noHBand="0" w:noVBand="1"/>
      </w:tblPr>
      <w:tblGrid>
        <w:gridCol w:w="2184"/>
        <w:gridCol w:w="1485"/>
        <w:gridCol w:w="1486"/>
      </w:tblGrid>
      <w:tr w:rsidR="00EC713C" w:rsidRPr="00FA4A83" w14:paraId="4C8AF331" w14:textId="77777777" w:rsidTr="000D244D">
        <w:trPr>
          <w:trHeight w:val="292"/>
          <w:jc w:val="center"/>
        </w:trPr>
        <w:tc>
          <w:tcPr>
            <w:tcW w:w="5155" w:type="dxa"/>
            <w:gridSpan w:val="3"/>
            <w:tcBorders>
              <w:top w:val="nil"/>
              <w:left w:val="nil"/>
              <w:bottom w:val="nil"/>
              <w:right w:val="nil"/>
            </w:tcBorders>
            <w:shd w:val="clear" w:color="auto" w:fill="auto"/>
            <w:vAlign w:val="bottom"/>
            <w:hideMark/>
          </w:tcPr>
          <w:p w14:paraId="54012F93" w14:textId="77777777" w:rsidR="00EC713C" w:rsidRPr="00FA4A83" w:rsidRDefault="00EC713C" w:rsidP="000D244D">
            <w:pPr>
              <w:bidi/>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hint="cs"/>
                <w:b/>
                <w:bCs/>
                <w:sz w:val="24"/>
                <w:szCs w:val="24"/>
                <w:rtl/>
              </w:rPr>
              <w:lastRenderedPageBreak/>
              <w:t>جدول يوضح توزيع المبحوثات بحسبالمستوى</w:t>
            </w:r>
            <w:r w:rsidRPr="00FA4A83">
              <w:rPr>
                <w:rFonts w:ascii="Simplified Arabic" w:eastAsia="Calibri" w:hAnsi="Simplified Arabic" w:cs="Simplified Arabic"/>
                <w:b/>
                <w:bCs/>
                <w:sz w:val="24"/>
                <w:szCs w:val="24"/>
                <w:rtl/>
              </w:rPr>
              <w:t xml:space="preserve"> المعيشي</w:t>
            </w:r>
          </w:p>
        </w:tc>
      </w:tr>
      <w:tr w:rsidR="00EC713C" w:rsidRPr="00FA4A83" w14:paraId="1FFEE04D" w14:textId="77777777" w:rsidTr="000D244D">
        <w:trPr>
          <w:trHeight w:val="635"/>
          <w:jc w:val="center"/>
        </w:trPr>
        <w:tc>
          <w:tcPr>
            <w:tcW w:w="2184" w:type="dxa"/>
            <w:tcBorders>
              <w:top w:val="single" w:sz="12" w:space="0" w:color="000000"/>
              <w:left w:val="single" w:sz="12" w:space="0" w:color="000000"/>
              <w:bottom w:val="double" w:sz="6" w:space="0" w:color="000000"/>
              <w:right w:val="double" w:sz="6" w:space="0" w:color="000000"/>
            </w:tcBorders>
            <w:shd w:val="clear" w:color="auto" w:fill="FABF8F"/>
            <w:vAlign w:val="center"/>
            <w:hideMark/>
          </w:tcPr>
          <w:p w14:paraId="09A08202" w14:textId="77777777" w:rsidR="00EC713C" w:rsidRPr="00FA4A83" w:rsidRDefault="00EC713C" w:rsidP="000D244D">
            <w:pPr>
              <w:bidi/>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hint="cs"/>
                <w:b/>
                <w:bCs/>
                <w:sz w:val="24"/>
                <w:szCs w:val="24"/>
                <w:rtl/>
              </w:rPr>
              <w:t>المستوى</w:t>
            </w:r>
            <w:r w:rsidRPr="00FA4A83">
              <w:rPr>
                <w:rFonts w:ascii="Simplified Arabic" w:eastAsia="Calibri" w:hAnsi="Simplified Arabic" w:cs="Simplified Arabic"/>
                <w:b/>
                <w:bCs/>
                <w:sz w:val="24"/>
                <w:szCs w:val="24"/>
                <w:rtl/>
              </w:rPr>
              <w:t xml:space="preserve"> المعيشي</w:t>
            </w:r>
          </w:p>
        </w:tc>
        <w:tc>
          <w:tcPr>
            <w:tcW w:w="1485" w:type="dxa"/>
            <w:tcBorders>
              <w:top w:val="single" w:sz="12" w:space="0" w:color="000000"/>
              <w:left w:val="double" w:sz="6" w:space="0" w:color="000000"/>
              <w:bottom w:val="double" w:sz="6" w:space="0" w:color="000000"/>
              <w:right w:val="double" w:sz="6" w:space="0" w:color="000000"/>
            </w:tcBorders>
            <w:shd w:val="clear" w:color="auto" w:fill="FABF8F"/>
            <w:vAlign w:val="center"/>
            <w:hideMark/>
          </w:tcPr>
          <w:p w14:paraId="6DA84D15" w14:textId="77777777" w:rsidR="00EC713C" w:rsidRPr="00FA4A83" w:rsidRDefault="00EC713C" w:rsidP="000D244D">
            <w:pPr>
              <w:bidi/>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tl/>
              </w:rPr>
              <w:t>الاجابات</w:t>
            </w:r>
          </w:p>
        </w:tc>
        <w:tc>
          <w:tcPr>
            <w:tcW w:w="1486" w:type="dxa"/>
            <w:tcBorders>
              <w:top w:val="single" w:sz="12" w:space="0" w:color="000000"/>
              <w:left w:val="double" w:sz="6" w:space="0" w:color="000000"/>
              <w:bottom w:val="double" w:sz="6" w:space="0" w:color="000000"/>
              <w:right w:val="single" w:sz="12" w:space="0" w:color="000000"/>
            </w:tcBorders>
            <w:shd w:val="clear" w:color="auto" w:fill="FABF8F"/>
            <w:vAlign w:val="center"/>
            <w:hideMark/>
          </w:tcPr>
          <w:p w14:paraId="6CA20DF8" w14:textId="77777777" w:rsidR="00EC713C" w:rsidRPr="00FA4A83" w:rsidRDefault="00EC713C" w:rsidP="000D244D">
            <w:pPr>
              <w:bidi/>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tl/>
              </w:rPr>
              <w:t>النسبة</w:t>
            </w:r>
          </w:p>
        </w:tc>
      </w:tr>
      <w:tr w:rsidR="00EC713C" w:rsidRPr="00FA4A83" w14:paraId="768A1D42" w14:textId="77777777" w:rsidTr="000D244D">
        <w:trPr>
          <w:trHeight w:val="300"/>
          <w:jc w:val="center"/>
        </w:trPr>
        <w:tc>
          <w:tcPr>
            <w:tcW w:w="2184" w:type="dxa"/>
            <w:tcBorders>
              <w:top w:val="nil"/>
              <w:left w:val="single" w:sz="12" w:space="0" w:color="000000"/>
              <w:bottom w:val="double" w:sz="6" w:space="0" w:color="000000"/>
              <w:right w:val="double" w:sz="6" w:space="0" w:color="000000"/>
            </w:tcBorders>
            <w:shd w:val="clear" w:color="auto" w:fill="auto"/>
            <w:vAlign w:val="center"/>
            <w:hideMark/>
          </w:tcPr>
          <w:p w14:paraId="0FEFB188" w14:textId="77777777" w:rsidR="00EC713C" w:rsidRPr="00FA4A83" w:rsidRDefault="00EC713C" w:rsidP="000D244D">
            <w:pPr>
              <w:bidi/>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tl/>
              </w:rPr>
              <w:t>من الاغنياء</w:t>
            </w:r>
          </w:p>
        </w:tc>
        <w:tc>
          <w:tcPr>
            <w:tcW w:w="1485" w:type="dxa"/>
            <w:tcBorders>
              <w:top w:val="nil"/>
              <w:left w:val="double" w:sz="6" w:space="0" w:color="000000"/>
              <w:bottom w:val="double" w:sz="6" w:space="0" w:color="000000"/>
              <w:right w:val="double" w:sz="6" w:space="0" w:color="000000"/>
            </w:tcBorders>
            <w:shd w:val="clear" w:color="auto" w:fill="auto"/>
            <w:noWrap/>
            <w:vAlign w:val="center"/>
            <w:hideMark/>
          </w:tcPr>
          <w:p w14:paraId="797A73C9" w14:textId="77777777" w:rsidR="00EC713C" w:rsidRPr="00FA4A83" w:rsidRDefault="00EC713C" w:rsidP="000D244D">
            <w:pPr>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Pr>
              <w:t>190</w:t>
            </w:r>
          </w:p>
        </w:tc>
        <w:tc>
          <w:tcPr>
            <w:tcW w:w="1486" w:type="dxa"/>
            <w:tcBorders>
              <w:top w:val="nil"/>
              <w:left w:val="double" w:sz="6" w:space="0" w:color="000000"/>
              <w:bottom w:val="double" w:sz="6" w:space="0" w:color="000000"/>
              <w:right w:val="single" w:sz="12" w:space="0" w:color="000000"/>
            </w:tcBorders>
            <w:shd w:val="clear" w:color="auto" w:fill="auto"/>
            <w:noWrap/>
            <w:vAlign w:val="center"/>
            <w:hideMark/>
          </w:tcPr>
          <w:p w14:paraId="69B8EDDD" w14:textId="77777777" w:rsidR="00EC713C" w:rsidRPr="00FA4A83" w:rsidRDefault="00EC713C" w:rsidP="000D244D">
            <w:pPr>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Pr>
              <w:t>7.7</w:t>
            </w:r>
          </w:p>
        </w:tc>
      </w:tr>
      <w:tr w:rsidR="00EC713C" w:rsidRPr="00FA4A83" w14:paraId="59B87399" w14:textId="77777777" w:rsidTr="000D244D">
        <w:trPr>
          <w:trHeight w:val="300"/>
          <w:jc w:val="center"/>
        </w:trPr>
        <w:tc>
          <w:tcPr>
            <w:tcW w:w="2184" w:type="dxa"/>
            <w:tcBorders>
              <w:top w:val="nil"/>
              <w:left w:val="single" w:sz="12" w:space="0" w:color="000000"/>
              <w:bottom w:val="double" w:sz="6" w:space="0" w:color="000000"/>
              <w:right w:val="double" w:sz="6" w:space="0" w:color="000000"/>
            </w:tcBorders>
            <w:shd w:val="clear" w:color="auto" w:fill="auto"/>
            <w:vAlign w:val="center"/>
            <w:hideMark/>
          </w:tcPr>
          <w:p w14:paraId="2B917559" w14:textId="77777777" w:rsidR="00EC713C" w:rsidRPr="00FA4A83" w:rsidRDefault="00EC713C" w:rsidP="000D244D">
            <w:pPr>
              <w:bidi/>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tl/>
              </w:rPr>
              <w:t>لستٌ غنية ولكن ميسوره</w:t>
            </w:r>
          </w:p>
        </w:tc>
        <w:tc>
          <w:tcPr>
            <w:tcW w:w="1485" w:type="dxa"/>
            <w:tcBorders>
              <w:top w:val="nil"/>
              <w:left w:val="double" w:sz="6" w:space="0" w:color="000000"/>
              <w:bottom w:val="double" w:sz="6" w:space="0" w:color="000000"/>
              <w:right w:val="double" w:sz="6" w:space="0" w:color="000000"/>
            </w:tcBorders>
            <w:shd w:val="clear" w:color="auto" w:fill="auto"/>
            <w:noWrap/>
            <w:vAlign w:val="center"/>
            <w:hideMark/>
          </w:tcPr>
          <w:p w14:paraId="064FA14A" w14:textId="77777777" w:rsidR="00EC713C" w:rsidRPr="00FA4A83" w:rsidRDefault="00EC713C" w:rsidP="000D244D">
            <w:pPr>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Pr>
              <w:t>892</w:t>
            </w:r>
          </w:p>
        </w:tc>
        <w:tc>
          <w:tcPr>
            <w:tcW w:w="1486" w:type="dxa"/>
            <w:tcBorders>
              <w:top w:val="nil"/>
              <w:left w:val="double" w:sz="6" w:space="0" w:color="000000"/>
              <w:bottom w:val="double" w:sz="6" w:space="0" w:color="000000"/>
              <w:right w:val="single" w:sz="12" w:space="0" w:color="000000"/>
            </w:tcBorders>
            <w:shd w:val="clear" w:color="auto" w:fill="auto"/>
            <w:noWrap/>
            <w:vAlign w:val="center"/>
            <w:hideMark/>
          </w:tcPr>
          <w:p w14:paraId="37EB5213" w14:textId="77777777" w:rsidR="00EC713C" w:rsidRPr="00FA4A83" w:rsidRDefault="00EC713C" w:rsidP="000D244D">
            <w:pPr>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Pr>
              <w:t>36.3</w:t>
            </w:r>
          </w:p>
        </w:tc>
      </w:tr>
      <w:tr w:rsidR="00EC713C" w:rsidRPr="00FA4A83" w14:paraId="383BF4CC" w14:textId="77777777" w:rsidTr="000D244D">
        <w:trPr>
          <w:trHeight w:val="300"/>
          <w:jc w:val="center"/>
        </w:trPr>
        <w:tc>
          <w:tcPr>
            <w:tcW w:w="2184" w:type="dxa"/>
            <w:tcBorders>
              <w:top w:val="nil"/>
              <w:left w:val="single" w:sz="12" w:space="0" w:color="000000"/>
              <w:bottom w:val="double" w:sz="6" w:space="0" w:color="000000"/>
              <w:right w:val="double" w:sz="6" w:space="0" w:color="000000"/>
            </w:tcBorders>
            <w:shd w:val="clear" w:color="auto" w:fill="auto"/>
            <w:vAlign w:val="center"/>
            <w:hideMark/>
          </w:tcPr>
          <w:p w14:paraId="1437A67A" w14:textId="77777777" w:rsidR="00EC713C" w:rsidRPr="00FA4A83" w:rsidRDefault="00EC713C" w:rsidP="000D244D">
            <w:pPr>
              <w:bidi/>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tl/>
              </w:rPr>
              <w:t>لاغنية ولا فقيرة</w:t>
            </w:r>
          </w:p>
        </w:tc>
        <w:tc>
          <w:tcPr>
            <w:tcW w:w="1485" w:type="dxa"/>
            <w:tcBorders>
              <w:top w:val="nil"/>
              <w:left w:val="double" w:sz="6" w:space="0" w:color="000000"/>
              <w:bottom w:val="double" w:sz="6" w:space="0" w:color="000000"/>
              <w:right w:val="double" w:sz="6" w:space="0" w:color="000000"/>
            </w:tcBorders>
            <w:shd w:val="clear" w:color="auto" w:fill="auto"/>
            <w:noWrap/>
            <w:vAlign w:val="center"/>
            <w:hideMark/>
          </w:tcPr>
          <w:p w14:paraId="35FA4D65" w14:textId="77777777" w:rsidR="00EC713C" w:rsidRPr="00FA4A83" w:rsidRDefault="00EC713C" w:rsidP="000D244D">
            <w:pPr>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Pr>
              <w:t>1104</w:t>
            </w:r>
          </w:p>
        </w:tc>
        <w:tc>
          <w:tcPr>
            <w:tcW w:w="1486" w:type="dxa"/>
            <w:tcBorders>
              <w:top w:val="nil"/>
              <w:left w:val="double" w:sz="6" w:space="0" w:color="000000"/>
              <w:bottom w:val="double" w:sz="6" w:space="0" w:color="000000"/>
              <w:right w:val="single" w:sz="12" w:space="0" w:color="000000"/>
            </w:tcBorders>
            <w:shd w:val="clear" w:color="auto" w:fill="auto"/>
            <w:noWrap/>
            <w:vAlign w:val="center"/>
            <w:hideMark/>
          </w:tcPr>
          <w:p w14:paraId="5E77E292" w14:textId="77777777" w:rsidR="00EC713C" w:rsidRPr="00FA4A83" w:rsidRDefault="00EC713C" w:rsidP="000D244D">
            <w:pPr>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Pr>
              <w:t>44.9</w:t>
            </w:r>
          </w:p>
        </w:tc>
      </w:tr>
      <w:tr w:rsidR="00EC713C" w:rsidRPr="00FA4A83" w14:paraId="481CE474" w14:textId="77777777" w:rsidTr="000D244D">
        <w:trPr>
          <w:trHeight w:val="300"/>
          <w:jc w:val="center"/>
        </w:trPr>
        <w:tc>
          <w:tcPr>
            <w:tcW w:w="2184" w:type="dxa"/>
            <w:tcBorders>
              <w:top w:val="nil"/>
              <w:left w:val="single" w:sz="12" w:space="0" w:color="000000"/>
              <w:bottom w:val="double" w:sz="6" w:space="0" w:color="000000"/>
              <w:right w:val="double" w:sz="6" w:space="0" w:color="000000"/>
            </w:tcBorders>
            <w:shd w:val="clear" w:color="auto" w:fill="auto"/>
            <w:vAlign w:val="center"/>
            <w:hideMark/>
          </w:tcPr>
          <w:p w14:paraId="6F2B1651" w14:textId="77777777" w:rsidR="00EC713C" w:rsidRPr="00FA4A83" w:rsidRDefault="00EC713C" w:rsidP="000D244D">
            <w:pPr>
              <w:bidi/>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tl/>
              </w:rPr>
              <w:t>انا من الفقراء</w:t>
            </w:r>
          </w:p>
        </w:tc>
        <w:tc>
          <w:tcPr>
            <w:tcW w:w="1485" w:type="dxa"/>
            <w:tcBorders>
              <w:top w:val="nil"/>
              <w:left w:val="double" w:sz="6" w:space="0" w:color="000000"/>
              <w:bottom w:val="double" w:sz="6" w:space="0" w:color="000000"/>
              <w:right w:val="double" w:sz="6" w:space="0" w:color="000000"/>
            </w:tcBorders>
            <w:shd w:val="clear" w:color="auto" w:fill="auto"/>
            <w:noWrap/>
            <w:vAlign w:val="center"/>
            <w:hideMark/>
          </w:tcPr>
          <w:p w14:paraId="630403F4" w14:textId="77777777" w:rsidR="00EC713C" w:rsidRPr="00FA4A83" w:rsidRDefault="00EC713C" w:rsidP="000D244D">
            <w:pPr>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Pr>
              <w:t>274</w:t>
            </w:r>
          </w:p>
        </w:tc>
        <w:tc>
          <w:tcPr>
            <w:tcW w:w="1486" w:type="dxa"/>
            <w:tcBorders>
              <w:top w:val="nil"/>
              <w:left w:val="double" w:sz="6" w:space="0" w:color="000000"/>
              <w:bottom w:val="double" w:sz="6" w:space="0" w:color="000000"/>
              <w:right w:val="single" w:sz="12" w:space="0" w:color="000000"/>
            </w:tcBorders>
            <w:shd w:val="clear" w:color="auto" w:fill="auto"/>
            <w:noWrap/>
            <w:vAlign w:val="center"/>
            <w:hideMark/>
          </w:tcPr>
          <w:p w14:paraId="2C18A273" w14:textId="77777777" w:rsidR="00EC713C" w:rsidRPr="00FA4A83" w:rsidRDefault="00EC713C" w:rsidP="000D244D">
            <w:pPr>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Pr>
              <w:t>11.1</w:t>
            </w:r>
          </w:p>
        </w:tc>
      </w:tr>
      <w:tr w:rsidR="00EC713C" w:rsidRPr="00FA4A83" w14:paraId="5B7F26C9" w14:textId="77777777" w:rsidTr="000D244D">
        <w:trPr>
          <w:trHeight w:val="300"/>
          <w:jc w:val="center"/>
        </w:trPr>
        <w:tc>
          <w:tcPr>
            <w:tcW w:w="2184" w:type="dxa"/>
            <w:tcBorders>
              <w:top w:val="nil"/>
              <w:left w:val="single" w:sz="12" w:space="0" w:color="000000"/>
              <w:bottom w:val="double" w:sz="6" w:space="0" w:color="000000"/>
              <w:right w:val="double" w:sz="6" w:space="0" w:color="000000"/>
            </w:tcBorders>
            <w:shd w:val="clear" w:color="auto" w:fill="FABF8F"/>
            <w:vAlign w:val="center"/>
            <w:hideMark/>
          </w:tcPr>
          <w:p w14:paraId="17750558" w14:textId="77777777" w:rsidR="00EC713C" w:rsidRPr="00FA4A83" w:rsidRDefault="00EC713C" w:rsidP="000D244D">
            <w:pPr>
              <w:bidi/>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tl/>
              </w:rPr>
              <w:t>المجموع</w:t>
            </w:r>
          </w:p>
        </w:tc>
        <w:tc>
          <w:tcPr>
            <w:tcW w:w="1485" w:type="dxa"/>
            <w:tcBorders>
              <w:top w:val="nil"/>
              <w:left w:val="double" w:sz="6" w:space="0" w:color="000000"/>
              <w:bottom w:val="double" w:sz="6" w:space="0" w:color="000000"/>
              <w:right w:val="double" w:sz="6" w:space="0" w:color="000000"/>
            </w:tcBorders>
            <w:shd w:val="clear" w:color="auto" w:fill="FABF8F"/>
            <w:noWrap/>
            <w:vAlign w:val="center"/>
            <w:hideMark/>
          </w:tcPr>
          <w:p w14:paraId="7F5AB437" w14:textId="77777777" w:rsidR="00EC713C" w:rsidRPr="00FA4A83" w:rsidRDefault="00EC713C" w:rsidP="000D244D">
            <w:pPr>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Pr>
              <w:t>2460</w:t>
            </w:r>
          </w:p>
        </w:tc>
        <w:tc>
          <w:tcPr>
            <w:tcW w:w="1486" w:type="dxa"/>
            <w:tcBorders>
              <w:top w:val="nil"/>
              <w:left w:val="double" w:sz="6" w:space="0" w:color="000000"/>
              <w:bottom w:val="double" w:sz="6" w:space="0" w:color="000000"/>
              <w:right w:val="single" w:sz="12" w:space="0" w:color="000000"/>
            </w:tcBorders>
            <w:shd w:val="clear" w:color="auto" w:fill="FABF8F"/>
            <w:noWrap/>
            <w:vAlign w:val="center"/>
            <w:hideMark/>
          </w:tcPr>
          <w:p w14:paraId="55C0AB79" w14:textId="77777777" w:rsidR="00EC713C" w:rsidRPr="00FA4A83" w:rsidRDefault="00EC713C" w:rsidP="000D244D">
            <w:pPr>
              <w:spacing w:after="0" w:line="240" w:lineRule="auto"/>
              <w:rPr>
                <w:rFonts w:ascii="Simplified Arabic" w:eastAsia="Calibri" w:hAnsi="Simplified Arabic" w:cs="Simplified Arabic"/>
                <w:b/>
                <w:bCs/>
                <w:sz w:val="24"/>
                <w:szCs w:val="24"/>
              </w:rPr>
            </w:pPr>
            <w:r w:rsidRPr="00FA4A83">
              <w:rPr>
                <w:rFonts w:ascii="Simplified Arabic" w:eastAsia="Calibri" w:hAnsi="Simplified Arabic" w:cs="Simplified Arabic"/>
                <w:b/>
                <w:bCs/>
                <w:sz w:val="24"/>
                <w:szCs w:val="24"/>
              </w:rPr>
              <w:t>100.0</w:t>
            </w:r>
          </w:p>
        </w:tc>
      </w:tr>
    </w:tbl>
    <w:p w14:paraId="37FFC117" w14:textId="77777777" w:rsidR="00EC713C" w:rsidRPr="004D42C2" w:rsidRDefault="00EC713C" w:rsidP="00153E8D">
      <w:pPr>
        <w:bidi/>
        <w:spacing w:after="200" w:line="276" w:lineRule="auto"/>
        <w:jc w:val="lowKashida"/>
        <w:rPr>
          <w:rFonts w:ascii="Simplified Arabic" w:eastAsia="Calibri" w:hAnsi="Simplified Arabic" w:cs="Simplified Arabic"/>
          <w:sz w:val="28"/>
          <w:szCs w:val="28"/>
          <w:rtl/>
        </w:rPr>
      </w:pPr>
      <w:r w:rsidRPr="004D42C2">
        <w:rPr>
          <w:rFonts w:ascii="Simplified Arabic" w:eastAsia="Calibri" w:hAnsi="Simplified Arabic" w:cs="Simplified Arabic"/>
          <w:sz w:val="28"/>
          <w:szCs w:val="28"/>
          <w:rtl/>
        </w:rPr>
        <w:t xml:space="preserve">      ويظهر</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من</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نتائج</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بيانات</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الجدول</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 xml:space="preserve">السابق </w:t>
      </w:r>
      <w:r w:rsidRPr="004D42C2">
        <w:rPr>
          <w:rFonts w:ascii="Simplified Arabic" w:eastAsia="Calibri" w:hAnsi="Simplified Arabic" w:cs="Simplified Arabic"/>
          <w:sz w:val="28"/>
          <w:szCs w:val="28"/>
          <w:rtl/>
        </w:rPr>
        <w:t>أن</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أعلى</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نسبة</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من</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المبحوث</w:t>
      </w:r>
      <w:r w:rsidRPr="004D42C2">
        <w:rPr>
          <w:rFonts w:ascii="Simplified Arabic" w:eastAsia="Calibri" w:hAnsi="Simplified Arabic" w:cs="Simplified Arabic" w:hint="cs"/>
          <w:sz w:val="28"/>
          <w:szCs w:val="28"/>
          <w:rtl/>
        </w:rPr>
        <w:t>ات</w:t>
      </w:r>
      <w:r w:rsidRPr="004D42C2">
        <w:rPr>
          <w:rFonts w:ascii="Simplified Arabic" w:eastAsia="Calibri" w:hAnsi="Simplified Arabic" w:cs="Simplified Arabic"/>
          <w:sz w:val="28"/>
          <w:szCs w:val="28"/>
          <w:rtl/>
        </w:rPr>
        <w:t>ه</w:t>
      </w:r>
      <w:r w:rsidRPr="004D42C2">
        <w:rPr>
          <w:rFonts w:ascii="Simplified Arabic" w:eastAsia="Calibri" w:hAnsi="Simplified Arabic" w:cs="Simplified Arabic" w:hint="cs"/>
          <w:sz w:val="28"/>
          <w:szCs w:val="28"/>
          <w:rtl/>
        </w:rPr>
        <w:t>ن من</w:t>
      </w:r>
      <w:r w:rsidRPr="004D42C2">
        <w:rPr>
          <w:rFonts w:ascii="Simplified Arabic" w:eastAsia="Calibri" w:hAnsi="Simplified Arabic" w:cs="Simplified Arabic"/>
          <w:sz w:val="28"/>
          <w:szCs w:val="28"/>
          <w:rtl/>
        </w:rPr>
        <w:t>ذو</w:t>
      </w:r>
      <w:r w:rsidRPr="004D42C2">
        <w:rPr>
          <w:rFonts w:ascii="Simplified Arabic" w:eastAsia="Calibri" w:hAnsi="Simplified Arabic" w:cs="Simplified Arabic" w:hint="cs"/>
          <w:sz w:val="28"/>
          <w:szCs w:val="28"/>
          <w:rtl/>
        </w:rPr>
        <w:t>ي</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ال</w:t>
      </w:r>
      <w:r w:rsidRPr="004D42C2">
        <w:rPr>
          <w:rFonts w:ascii="Simplified Arabic" w:eastAsia="Calibri" w:hAnsi="Simplified Arabic" w:cs="Simplified Arabic"/>
          <w:sz w:val="28"/>
          <w:szCs w:val="28"/>
          <w:rtl/>
        </w:rPr>
        <w:t>مستوى</w:t>
      </w:r>
      <w:r w:rsidRPr="004D42C2">
        <w:rPr>
          <w:rFonts w:ascii="Simplified Arabic" w:eastAsia="Calibri" w:hAnsi="Simplified Arabic" w:cs="Simplified Arabic" w:hint="cs"/>
          <w:sz w:val="28"/>
          <w:szCs w:val="28"/>
          <w:rtl/>
        </w:rPr>
        <w:t xml:space="preserve"> ال</w:t>
      </w:r>
      <w:r w:rsidRPr="004D42C2">
        <w:rPr>
          <w:rFonts w:ascii="Simplified Arabic" w:eastAsia="Calibri" w:hAnsi="Simplified Arabic" w:cs="Simplified Arabic"/>
          <w:sz w:val="28"/>
          <w:szCs w:val="28"/>
          <w:rtl/>
        </w:rPr>
        <w:t>معيشي</w:t>
      </w:r>
      <w:r w:rsidRPr="004D42C2">
        <w:rPr>
          <w:rFonts w:ascii="Simplified Arabic" w:eastAsia="Calibri" w:hAnsi="Simplified Arabic" w:cs="Simplified Arabic" w:hint="cs"/>
          <w:sz w:val="28"/>
          <w:szCs w:val="28"/>
          <w:rtl/>
        </w:rPr>
        <w:t xml:space="preserve"> ال</w:t>
      </w:r>
      <w:r w:rsidRPr="004D42C2">
        <w:rPr>
          <w:rFonts w:ascii="Simplified Arabic" w:eastAsia="Calibri" w:hAnsi="Simplified Arabic" w:cs="Simplified Arabic"/>
          <w:sz w:val="28"/>
          <w:szCs w:val="28"/>
          <w:rtl/>
        </w:rPr>
        <w:t>متوسط</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فأ</w:t>
      </w:r>
      <w:r w:rsidRPr="004D42C2">
        <w:rPr>
          <w:rFonts w:ascii="Simplified Arabic" w:eastAsia="Calibri" w:hAnsi="Simplified Arabic" w:cs="Simplified Arabic" w:hint="cs"/>
          <w:sz w:val="28"/>
          <w:szCs w:val="28"/>
          <w:rtl/>
        </w:rPr>
        <w:t>دنى</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وبنسبة</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تراكمية</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بلغت</w:t>
      </w:r>
      <w:r w:rsidRPr="004D42C2">
        <w:rPr>
          <w:rFonts w:ascii="Simplified Arabic" w:eastAsia="Calibri" w:hAnsi="Simplified Arabic" w:cs="Simplified Arabic"/>
          <w:sz w:val="28"/>
          <w:szCs w:val="28"/>
          <w:rtl/>
        </w:rPr>
        <w:t xml:space="preserve"> (</w:t>
      </w:r>
      <w:r w:rsidRPr="004D42C2">
        <w:rPr>
          <w:rFonts w:ascii="Simplified Arabic" w:eastAsia="Calibri" w:hAnsi="Simplified Arabic" w:cs="Simplified Arabic" w:hint="cs"/>
          <w:sz w:val="28"/>
          <w:szCs w:val="28"/>
          <w:rtl/>
        </w:rPr>
        <w:t>56</w:t>
      </w:r>
      <w:r w:rsidRPr="004D42C2">
        <w:rPr>
          <w:rFonts w:ascii="Simplified Arabic" w:eastAsia="Calibri" w:hAnsi="Simplified Arabic" w:cs="Simplified Arabic"/>
          <w:sz w:val="28"/>
          <w:szCs w:val="28"/>
          <w:rtl/>
        </w:rPr>
        <w:t>%)،</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و</w:t>
      </w:r>
      <w:r w:rsidRPr="004D42C2">
        <w:rPr>
          <w:rFonts w:ascii="Simplified Arabic" w:eastAsia="Calibri" w:hAnsi="Simplified Arabic" w:cs="Simplified Arabic"/>
          <w:sz w:val="28"/>
          <w:szCs w:val="28"/>
          <w:rtl/>
        </w:rPr>
        <w:t>غالباً</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مايرتبط</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المستوى</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المعيشي</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بمتغيرات</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أخرى</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متعددة كالمستوى</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التعليمي،</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ونوع</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ال</w:t>
      </w:r>
      <w:r w:rsidRPr="004D42C2">
        <w:rPr>
          <w:rFonts w:ascii="Simplified Arabic" w:eastAsia="Calibri" w:hAnsi="Simplified Arabic" w:cs="Simplified Arabic" w:hint="cs"/>
          <w:sz w:val="28"/>
          <w:szCs w:val="28"/>
          <w:rtl/>
        </w:rPr>
        <w:t>عمل</w:t>
      </w:r>
      <w:r w:rsidRPr="004D42C2">
        <w:rPr>
          <w:rFonts w:ascii="Simplified Arabic" w:eastAsia="Calibri" w:hAnsi="Simplified Arabic" w:cs="Simplified Arabic"/>
          <w:sz w:val="28"/>
          <w:szCs w:val="28"/>
          <w:rtl/>
        </w:rPr>
        <w:t>،</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وعدد</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أفراد</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الأسرة،</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ومستوى</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الدخل،</w:t>
      </w:r>
      <w:r w:rsidRPr="004D42C2">
        <w:rPr>
          <w:rFonts w:ascii="Simplified Arabic" w:eastAsia="Calibri" w:hAnsi="Simplified Arabic" w:cs="Simplified Arabic" w:hint="cs"/>
          <w:sz w:val="28"/>
          <w:szCs w:val="28"/>
          <w:rtl/>
        </w:rPr>
        <w:t xml:space="preserve"> وبيئة السكن..</w:t>
      </w:r>
      <w:r w:rsidRPr="004D42C2">
        <w:rPr>
          <w:rFonts w:ascii="Simplified Arabic" w:eastAsia="Calibri" w:hAnsi="Simplified Arabic" w:cs="Simplified Arabic"/>
          <w:sz w:val="28"/>
          <w:szCs w:val="28"/>
          <w:rtl/>
        </w:rPr>
        <w:t>وغيرها</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من</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المتغيرات،</w:t>
      </w:r>
    </w:p>
    <w:p w14:paraId="699F618D" w14:textId="77777777" w:rsidR="00EC713C" w:rsidRPr="00A25692" w:rsidRDefault="00EC713C" w:rsidP="00EC713C">
      <w:pPr>
        <w:jc w:val="center"/>
        <w:rPr>
          <w:rFonts w:ascii="Simplified Arabic" w:eastAsia="Calibri" w:hAnsi="Simplified Arabic" w:cs="Simplified Arabic"/>
          <w:b/>
          <w:bCs/>
          <w:sz w:val="32"/>
          <w:szCs w:val="32"/>
          <w:rtl/>
        </w:rPr>
      </w:pPr>
      <w:r w:rsidRPr="00A25692">
        <w:rPr>
          <w:rFonts w:ascii="Simplified Arabic" w:eastAsia="Calibri" w:hAnsi="Simplified Arabic" w:cs="Simplified Arabic" w:hint="cs"/>
          <w:b/>
          <w:bCs/>
          <w:sz w:val="32"/>
          <w:szCs w:val="32"/>
          <w:rtl/>
        </w:rPr>
        <w:t>الفصل الثاني نتائج الدراسة الميدانية</w:t>
      </w:r>
    </w:p>
    <w:p w14:paraId="226E4207" w14:textId="77777777" w:rsidR="00EC713C" w:rsidRDefault="00EC713C" w:rsidP="00EC713C">
      <w:pPr>
        <w:bidi/>
        <w:spacing w:after="200" w:line="276" w:lineRule="auto"/>
        <w:rPr>
          <w:rFonts w:ascii="Simplified Arabic" w:eastAsia="Calibri" w:hAnsi="Simplified Arabic" w:cs="Simplified Arabic"/>
          <w:sz w:val="28"/>
          <w:szCs w:val="28"/>
          <w:rtl/>
        </w:rPr>
      </w:pPr>
      <w:r w:rsidRPr="00A25692">
        <w:rPr>
          <w:rFonts w:ascii="Simplified Arabic" w:eastAsia="Calibri" w:hAnsi="Simplified Arabic" w:cs="Simplified Arabic" w:hint="cs"/>
          <w:b/>
          <w:bCs/>
          <w:sz w:val="28"/>
          <w:szCs w:val="28"/>
          <w:rtl/>
        </w:rPr>
        <w:t xml:space="preserve">المبحث الاول: الظروف السابقة لعملية التصويت </w:t>
      </w:r>
    </w:p>
    <w:p w14:paraId="7AE7DE48" w14:textId="77777777" w:rsidR="00EC713C" w:rsidRPr="004D42C2" w:rsidRDefault="00EC713C" w:rsidP="00153E8D">
      <w:pPr>
        <w:bidi/>
        <w:spacing w:after="200" w:line="276" w:lineRule="auto"/>
        <w:jc w:val="lowKashida"/>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 xml:space="preserve">أولاً: </w:t>
      </w:r>
      <w:r w:rsidRPr="00A25692">
        <w:rPr>
          <w:rFonts w:ascii="Simplified Arabic" w:eastAsia="Calibri" w:hAnsi="Simplified Arabic" w:cs="Simplified Arabic" w:hint="cs"/>
          <w:b/>
          <w:bCs/>
          <w:sz w:val="28"/>
          <w:szCs w:val="28"/>
          <w:rtl/>
        </w:rPr>
        <w:t>الاهتمام بالشؤون السياسية</w:t>
      </w:r>
    </w:p>
    <w:p w14:paraId="2C4764E5" w14:textId="41DAF9F1" w:rsidR="00EC713C" w:rsidRDefault="00EC713C" w:rsidP="00153E8D">
      <w:pPr>
        <w:bidi/>
        <w:jc w:val="lowKashida"/>
        <w:rPr>
          <w:rFonts w:ascii="Simplified Arabic" w:eastAsia="Calibri" w:hAnsi="Simplified Arabic" w:cs="Simplified Arabic"/>
          <w:sz w:val="28"/>
          <w:szCs w:val="28"/>
          <w:rtl/>
          <w:lang w:bidi="ar-IQ"/>
        </w:rPr>
      </w:pPr>
      <w:r w:rsidRPr="004D42C2">
        <w:rPr>
          <w:rFonts w:ascii="Simplified Arabic" w:eastAsia="Calibri" w:hAnsi="Simplified Arabic" w:cs="Simplified Arabic" w:hint="cs"/>
          <w:sz w:val="28"/>
          <w:szCs w:val="28"/>
          <w:rtl/>
        </w:rPr>
        <w:t xml:space="preserve">لغرض التعرف على مدى اهتمام المصوتات بالشأن السياسي وجه للمبحوثات سؤال حول ما اذا كانت القضايا السياسية وقضايا الانتخابات تحظ بأهتماههن. </w:t>
      </w:r>
    </w:p>
    <w:p w14:paraId="08B36A4C" w14:textId="57440EAE" w:rsidR="00CE3D2A" w:rsidRDefault="00CE3D2A" w:rsidP="00CE3D2A">
      <w:pPr>
        <w:bidi/>
        <w:jc w:val="lowKashida"/>
        <w:rPr>
          <w:rFonts w:ascii="Simplified Arabic" w:eastAsia="Calibri" w:hAnsi="Simplified Arabic" w:cs="Simplified Arabic"/>
          <w:sz w:val="28"/>
          <w:szCs w:val="28"/>
          <w:rtl/>
          <w:lang w:bidi="ar-IQ"/>
        </w:rPr>
      </w:pPr>
    </w:p>
    <w:p w14:paraId="68F41614" w14:textId="2E8C2AEF" w:rsidR="00CE3D2A" w:rsidRDefault="00CE3D2A" w:rsidP="00CE3D2A">
      <w:pPr>
        <w:bidi/>
        <w:jc w:val="lowKashida"/>
        <w:rPr>
          <w:rFonts w:ascii="Simplified Arabic" w:eastAsia="Calibri" w:hAnsi="Simplified Arabic" w:cs="Simplified Arabic"/>
          <w:sz w:val="28"/>
          <w:szCs w:val="28"/>
          <w:rtl/>
          <w:lang w:bidi="ar-IQ"/>
        </w:rPr>
      </w:pPr>
    </w:p>
    <w:p w14:paraId="5257DEA7" w14:textId="6253BF89" w:rsidR="00CE3D2A" w:rsidRDefault="00CE3D2A" w:rsidP="00CE3D2A">
      <w:pPr>
        <w:bidi/>
        <w:jc w:val="lowKashida"/>
        <w:rPr>
          <w:rFonts w:ascii="Simplified Arabic" w:eastAsia="Calibri" w:hAnsi="Simplified Arabic" w:cs="Simplified Arabic"/>
          <w:sz w:val="28"/>
          <w:szCs w:val="28"/>
          <w:rtl/>
          <w:lang w:bidi="ar-IQ"/>
        </w:rPr>
      </w:pPr>
    </w:p>
    <w:p w14:paraId="41E7DAB7" w14:textId="77777777" w:rsidR="00CE3D2A" w:rsidRPr="004D42C2" w:rsidRDefault="00CE3D2A" w:rsidP="00CE3D2A">
      <w:pPr>
        <w:bidi/>
        <w:jc w:val="lowKashida"/>
        <w:rPr>
          <w:rFonts w:ascii="Simplified Arabic" w:eastAsia="Calibri" w:hAnsi="Simplified Arabic" w:cs="Simplified Arabic"/>
          <w:sz w:val="28"/>
          <w:szCs w:val="28"/>
          <w:rtl/>
          <w:lang w:bidi="ar-IQ"/>
        </w:rPr>
      </w:pPr>
    </w:p>
    <w:p w14:paraId="49F67F08" w14:textId="77777777" w:rsidR="00EC713C" w:rsidRPr="00A25692" w:rsidRDefault="00EC713C" w:rsidP="00EC713C">
      <w:pPr>
        <w:spacing w:after="0" w:line="240" w:lineRule="auto"/>
        <w:jc w:val="center"/>
        <w:rPr>
          <w:rFonts w:ascii="Simplified Arabic" w:eastAsia="Calibri" w:hAnsi="Simplified Arabic" w:cs="Simplified Arabic"/>
          <w:b/>
          <w:bCs/>
          <w:sz w:val="24"/>
          <w:szCs w:val="24"/>
        </w:rPr>
      </w:pPr>
      <w:r w:rsidRPr="00A25692">
        <w:rPr>
          <w:rFonts w:ascii="Simplified Arabic" w:eastAsia="Calibri" w:hAnsi="Simplified Arabic" w:cs="Simplified Arabic" w:hint="cs"/>
          <w:b/>
          <w:bCs/>
          <w:sz w:val="24"/>
          <w:szCs w:val="24"/>
          <w:rtl/>
        </w:rPr>
        <w:lastRenderedPageBreak/>
        <w:t>جدول يوضح توزيع المبحوثات بحسب</w:t>
      </w:r>
      <w:r w:rsidR="00153E8D">
        <w:rPr>
          <w:rFonts w:ascii="Simplified Arabic" w:eastAsia="Calibri" w:hAnsi="Simplified Arabic" w:cs="Simplified Arabic" w:hint="cs"/>
          <w:b/>
          <w:bCs/>
          <w:sz w:val="24"/>
          <w:szCs w:val="24"/>
          <w:rtl/>
        </w:rPr>
        <w:t xml:space="preserve"> </w:t>
      </w:r>
      <w:r w:rsidRPr="00A25692">
        <w:rPr>
          <w:rFonts w:ascii="Simplified Arabic" w:eastAsia="Calibri" w:hAnsi="Simplified Arabic" w:cs="Simplified Arabic" w:hint="cs"/>
          <w:b/>
          <w:bCs/>
          <w:sz w:val="24"/>
          <w:szCs w:val="24"/>
          <w:rtl/>
        </w:rPr>
        <w:t>أهتمامهن بقضايا الشأن العام</w:t>
      </w:r>
    </w:p>
    <w:tbl>
      <w:tblPr>
        <w:bidiVisual/>
        <w:tblW w:w="5560" w:type="dxa"/>
        <w:tblInd w:w="1377" w:type="dxa"/>
        <w:tblLook w:val="04A0" w:firstRow="1" w:lastRow="0" w:firstColumn="1" w:lastColumn="0" w:noHBand="0" w:noVBand="1"/>
      </w:tblPr>
      <w:tblGrid>
        <w:gridCol w:w="1034"/>
        <w:gridCol w:w="1120"/>
        <w:gridCol w:w="1120"/>
        <w:gridCol w:w="1120"/>
        <w:gridCol w:w="1166"/>
      </w:tblGrid>
      <w:tr w:rsidR="00EC713C" w:rsidRPr="00A25692" w14:paraId="54AE3C3A" w14:textId="77777777" w:rsidTr="000D244D">
        <w:trPr>
          <w:trHeight w:val="292"/>
        </w:trPr>
        <w:tc>
          <w:tcPr>
            <w:tcW w:w="1034" w:type="dxa"/>
            <w:vMerge w:val="restart"/>
            <w:tcBorders>
              <w:top w:val="single" w:sz="12" w:space="0" w:color="000000"/>
              <w:left w:val="single" w:sz="12" w:space="0" w:color="000000"/>
              <w:bottom w:val="double" w:sz="6" w:space="0" w:color="000000"/>
              <w:right w:val="double" w:sz="6" w:space="0" w:color="000000"/>
            </w:tcBorders>
            <w:shd w:val="clear" w:color="auto" w:fill="FABF8F" w:themeFill="accent6" w:themeFillTint="99"/>
            <w:vAlign w:val="center"/>
            <w:hideMark/>
          </w:tcPr>
          <w:p w14:paraId="10742795"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موقع المركز الانتخابي</w:t>
            </w:r>
          </w:p>
        </w:tc>
        <w:tc>
          <w:tcPr>
            <w:tcW w:w="3360" w:type="dxa"/>
            <w:gridSpan w:val="3"/>
            <w:tcBorders>
              <w:top w:val="double" w:sz="6" w:space="0" w:color="000000"/>
              <w:left w:val="double" w:sz="6" w:space="0" w:color="000000"/>
              <w:bottom w:val="double" w:sz="6" w:space="0" w:color="000000"/>
              <w:right w:val="double" w:sz="6" w:space="0" w:color="000000"/>
            </w:tcBorders>
            <w:shd w:val="clear" w:color="auto" w:fill="FABF8F" w:themeFill="accent6" w:themeFillTint="99"/>
            <w:vAlign w:val="center"/>
            <w:hideMark/>
          </w:tcPr>
          <w:p w14:paraId="531F3227"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هل تحظى القضايا السياسية وشؤون الانتخابات باهتماماتك؟</w:t>
            </w:r>
          </w:p>
        </w:tc>
        <w:tc>
          <w:tcPr>
            <w:tcW w:w="1166" w:type="dxa"/>
            <w:vMerge w:val="restart"/>
            <w:tcBorders>
              <w:top w:val="double" w:sz="6" w:space="0" w:color="000000"/>
              <w:left w:val="double" w:sz="6" w:space="0" w:color="000000"/>
              <w:bottom w:val="double" w:sz="6" w:space="0" w:color="000000"/>
              <w:right w:val="double" w:sz="6" w:space="0" w:color="000000"/>
            </w:tcBorders>
            <w:shd w:val="clear" w:color="auto" w:fill="FABF8F" w:themeFill="accent6" w:themeFillTint="99"/>
            <w:vAlign w:val="center"/>
            <w:hideMark/>
          </w:tcPr>
          <w:p w14:paraId="6ED3F6C1"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المجموع</w:t>
            </w:r>
          </w:p>
        </w:tc>
      </w:tr>
      <w:tr w:rsidR="00EC713C" w:rsidRPr="00A25692" w14:paraId="1A784007" w14:textId="77777777" w:rsidTr="000D244D">
        <w:trPr>
          <w:trHeight w:val="300"/>
        </w:trPr>
        <w:tc>
          <w:tcPr>
            <w:tcW w:w="1034" w:type="dxa"/>
            <w:vMerge/>
            <w:tcBorders>
              <w:top w:val="single" w:sz="12" w:space="0" w:color="000000"/>
              <w:left w:val="single" w:sz="12" w:space="0" w:color="000000"/>
              <w:bottom w:val="double" w:sz="6" w:space="0" w:color="000000"/>
              <w:right w:val="double" w:sz="6" w:space="0" w:color="000000"/>
            </w:tcBorders>
            <w:vAlign w:val="center"/>
            <w:hideMark/>
          </w:tcPr>
          <w:p w14:paraId="3B496F7D" w14:textId="77777777" w:rsidR="00EC713C" w:rsidRPr="00A25692" w:rsidRDefault="00EC713C" w:rsidP="000D244D">
            <w:pPr>
              <w:spacing w:after="0" w:line="240" w:lineRule="auto"/>
              <w:rPr>
                <w:rFonts w:ascii="Simplified Arabic" w:eastAsia="Calibri" w:hAnsi="Simplified Arabic" w:cs="Simplified Arabic"/>
                <w:b/>
                <w:bCs/>
                <w:sz w:val="24"/>
                <w:szCs w:val="24"/>
              </w:rPr>
            </w:pPr>
          </w:p>
        </w:tc>
        <w:tc>
          <w:tcPr>
            <w:tcW w:w="1120"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0B46CFE7"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نعم</w:t>
            </w:r>
          </w:p>
        </w:tc>
        <w:tc>
          <w:tcPr>
            <w:tcW w:w="1120"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36A27AF4"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احياناً</w:t>
            </w:r>
          </w:p>
        </w:tc>
        <w:tc>
          <w:tcPr>
            <w:tcW w:w="1120"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1253B8A9"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لا ابداً</w:t>
            </w:r>
          </w:p>
        </w:tc>
        <w:tc>
          <w:tcPr>
            <w:tcW w:w="1166" w:type="dxa"/>
            <w:vMerge/>
            <w:tcBorders>
              <w:top w:val="double" w:sz="6" w:space="0" w:color="000000"/>
              <w:left w:val="double" w:sz="6" w:space="0" w:color="000000"/>
              <w:bottom w:val="double" w:sz="6" w:space="0" w:color="000000"/>
              <w:right w:val="double" w:sz="6" w:space="0" w:color="000000"/>
            </w:tcBorders>
            <w:vAlign w:val="center"/>
            <w:hideMark/>
          </w:tcPr>
          <w:p w14:paraId="30DFF2F4" w14:textId="77777777" w:rsidR="00EC713C" w:rsidRPr="00A25692" w:rsidRDefault="00EC713C" w:rsidP="000D244D">
            <w:pPr>
              <w:spacing w:after="0" w:line="240" w:lineRule="auto"/>
              <w:rPr>
                <w:rFonts w:ascii="Simplified Arabic" w:eastAsia="Calibri" w:hAnsi="Simplified Arabic" w:cs="Simplified Arabic"/>
                <w:b/>
                <w:bCs/>
                <w:sz w:val="24"/>
                <w:szCs w:val="24"/>
              </w:rPr>
            </w:pPr>
          </w:p>
        </w:tc>
      </w:tr>
      <w:tr w:rsidR="00EC713C" w:rsidRPr="00A25692" w14:paraId="2CFD4E18" w14:textId="77777777" w:rsidTr="000D244D">
        <w:trPr>
          <w:trHeight w:val="386"/>
        </w:trPr>
        <w:tc>
          <w:tcPr>
            <w:tcW w:w="1034"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123D07AA"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مركز المحافظة</w:t>
            </w:r>
          </w:p>
        </w:tc>
        <w:tc>
          <w:tcPr>
            <w:tcW w:w="1120" w:type="dxa"/>
            <w:tcBorders>
              <w:top w:val="nil"/>
              <w:left w:val="double" w:sz="6" w:space="0" w:color="000000"/>
              <w:bottom w:val="double" w:sz="6" w:space="0" w:color="000000"/>
              <w:right w:val="double" w:sz="6" w:space="0" w:color="000000"/>
            </w:tcBorders>
            <w:shd w:val="clear" w:color="auto" w:fill="auto"/>
            <w:noWrap/>
            <w:vAlign w:val="center"/>
            <w:hideMark/>
          </w:tcPr>
          <w:p w14:paraId="4A5BC44C"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268</w:t>
            </w:r>
          </w:p>
        </w:tc>
        <w:tc>
          <w:tcPr>
            <w:tcW w:w="1120" w:type="dxa"/>
            <w:tcBorders>
              <w:top w:val="nil"/>
              <w:left w:val="double" w:sz="6" w:space="0" w:color="000000"/>
              <w:bottom w:val="double" w:sz="6" w:space="0" w:color="000000"/>
              <w:right w:val="double" w:sz="6" w:space="0" w:color="000000"/>
            </w:tcBorders>
            <w:shd w:val="clear" w:color="auto" w:fill="auto"/>
            <w:noWrap/>
            <w:vAlign w:val="center"/>
            <w:hideMark/>
          </w:tcPr>
          <w:p w14:paraId="3D8672A6"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453</w:t>
            </w:r>
          </w:p>
        </w:tc>
        <w:tc>
          <w:tcPr>
            <w:tcW w:w="1120" w:type="dxa"/>
            <w:tcBorders>
              <w:top w:val="nil"/>
              <w:left w:val="double" w:sz="6" w:space="0" w:color="000000"/>
              <w:bottom w:val="double" w:sz="6" w:space="0" w:color="000000"/>
              <w:right w:val="double" w:sz="6" w:space="0" w:color="000000"/>
            </w:tcBorders>
            <w:shd w:val="clear" w:color="auto" w:fill="auto"/>
            <w:noWrap/>
            <w:vAlign w:val="center"/>
            <w:hideMark/>
          </w:tcPr>
          <w:p w14:paraId="69E91861"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275</w:t>
            </w:r>
          </w:p>
        </w:tc>
        <w:tc>
          <w:tcPr>
            <w:tcW w:w="1166" w:type="dxa"/>
            <w:tcBorders>
              <w:top w:val="nil"/>
              <w:left w:val="double" w:sz="6" w:space="0" w:color="000000"/>
              <w:bottom w:val="double" w:sz="6" w:space="0" w:color="000000"/>
              <w:right w:val="double" w:sz="6" w:space="0" w:color="000000"/>
            </w:tcBorders>
            <w:shd w:val="clear" w:color="auto" w:fill="auto"/>
            <w:noWrap/>
            <w:vAlign w:val="center"/>
            <w:hideMark/>
          </w:tcPr>
          <w:p w14:paraId="2E59256B"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996</w:t>
            </w:r>
          </w:p>
        </w:tc>
      </w:tr>
      <w:tr w:rsidR="00EC713C" w:rsidRPr="00A25692" w14:paraId="5B0DC96F" w14:textId="77777777" w:rsidTr="000D244D">
        <w:trPr>
          <w:trHeight w:val="386"/>
        </w:trPr>
        <w:tc>
          <w:tcPr>
            <w:tcW w:w="1034" w:type="dxa"/>
            <w:vMerge/>
            <w:tcBorders>
              <w:top w:val="nil"/>
              <w:left w:val="single" w:sz="12" w:space="0" w:color="000000"/>
              <w:bottom w:val="double" w:sz="6" w:space="0" w:color="000000"/>
              <w:right w:val="double" w:sz="6" w:space="0" w:color="000000"/>
            </w:tcBorders>
            <w:vAlign w:val="center"/>
            <w:hideMark/>
          </w:tcPr>
          <w:p w14:paraId="0CA9A87E" w14:textId="77777777" w:rsidR="00EC713C" w:rsidRPr="00A25692" w:rsidRDefault="00EC713C" w:rsidP="000D244D">
            <w:pPr>
              <w:spacing w:after="0" w:line="240" w:lineRule="auto"/>
              <w:rPr>
                <w:rFonts w:ascii="Simplified Arabic" w:eastAsia="Calibri" w:hAnsi="Simplified Arabic" w:cs="Simplified Arabic"/>
                <w:b/>
                <w:bCs/>
                <w:sz w:val="24"/>
                <w:szCs w:val="24"/>
              </w:rPr>
            </w:pPr>
          </w:p>
        </w:tc>
        <w:tc>
          <w:tcPr>
            <w:tcW w:w="1120" w:type="dxa"/>
            <w:tcBorders>
              <w:top w:val="nil"/>
              <w:left w:val="double" w:sz="6" w:space="0" w:color="000000"/>
              <w:bottom w:val="double" w:sz="6" w:space="0" w:color="000000"/>
              <w:right w:val="double" w:sz="6" w:space="0" w:color="000000"/>
            </w:tcBorders>
            <w:shd w:val="clear" w:color="auto" w:fill="auto"/>
            <w:noWrap/>
            <w:vAlign w:val="center"/>
            <w:hideMark/>
          </w:tcPr>
          <w:p w14:paraId="63B19EF8"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27.0%</w:t>
            </w:r>
          </w:p>
        </w:tc>
        <w:tc>
          <w:tcPr>
            <w:tcW w:w="1120" w:type="dxa"/>
            <w:tcBorders>
              <w:top w:val="nil"/>
              <w:left w:val="double" w:sz="6" w:space="0" w:color="000000"/>
              <w:bottom w:val="double" w:sz="6" w:space="0" w:color="000000"/>
              <w:right w:val="double" w:sz="6" w:space="0" w:color="000000"/>
            </w:tcBorders>
            <w:shd w:val="clear" w:color="auto" w:fill="auto"/>
            <w:noWrap/>
            <w:vAlign w:val="center"/>
            <w:hideMark/>
          </w:tcPr>
          <w:p w14:paraId="302C8EF3"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45.0%</w:t>
            </w:r>
          </w:p>
        </w:tc>
        <w:tc>
          <w:tcPr>
            <w:tcW w:w="1120" w:type="dxa"/>
            <w:tcBorders>
              <w:top w:val="nil"/>
              <w:left w:val="double" w:sz="6" w:space="0" w:color="000000"/>
              <w:bottom w:val="double" w:sz="6" w:space="0" w:color="000000"/>
              <w:right w:val="double" w:sz="6" w:space="0" w:color="000000"/>
            </w:tcBorders>
            <w:shd w:val="clear" w:color="auto" w:fill="auto"/>
            <w:noWrap/>
            <w:vAlign w:val="center"/>
            <w:hideMark/>
          </w:tcPr>
          <w:p w14:paraId="3874C79C"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28.0%</w:t>
            </w:r>
          </w:p>
        </w:tc>
        <w:tc>
          <w:tcPr>
            <w:tcW w:w="1166" w:type="dxa"/>
            <w:tcBorders>
              <w:top w:val="nil"/>
              <w:left w:val="double" w:sz="6" w:space="0" w:color="000000"/>
              <w:bottom w:val="double" w:sz="6" w:space="0" w:color="000000"/>
              <w:right w:val="double" w:sz="6" w:space="0" w:color="000000"/>
            </w:tcBorders>
            <w:shd w:val="clear" w:color="auto" w:fill="auto"/>
            <w:noWrap/>
            <w:vAlign w:val="center"/>
            <w:hideMark/>
          </w:tcPr>
          <w:p w14:paraId="731A8283"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100.0%</w:t>
            </w:r>
          </w:p>
        </w:tc>
      </w:tr>
      <w:tr w:rsidR="00EC713C" w:rsidRPr="00A25692" w14:paraId="7B7078EE" w14:textId="77777777" w:rsidTr="000D244D">
        <w:trPr>
          <w:trHeight w:val="386"/>
        </w:trPr>
        <w:tc>
          <w:tcPr>
            <w:tcW w:w="1034" w:type="dxa"/>
            <w:vMerge w:val="restart"/>
            <w:tcBorders>
              <w:top w:val="nil"/>
              <w:left w:val="single" w:sz="12" w:space="0" w:color="000000"/>
              <w:bottom w:val="double" w:sz="6" w:space="0" w:color="000000"/>
              <w:right w:val="double" w:sz="6" w:space="0" w:color="000000"/>
            </w:tcBorders>
            <w:shd w:val="clear" w:color="000000" w:fill="D8E4BC"/>
            <w:vAlign w:val="center"/>
            <w:hideMark/>
          </w:tcPr>
          <w:p w14:paraId="3AF58C41"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القضاء</w:t>
            </w:r>
          </w:p>
        </w:tc>
        <w:tc>
          <w:tcPr>
            <w:tcW w:w="1120" w:type="dxa"/>
            <w:tcBorders>
              <w:top w:val="nil"/>
              <w:left w:val="double" w:sz="6" w:space="0" w:color="000000"/>
              <w:bottom w:val="double" w:sz="6" w:space="0" w:color="000000"/>
              <w:right w:val="double" w:sz="6" w:space="0" w:color="000000"/>
            </w:tcBorders>
            <w:shd w:val="clear" w:color="000000" w:fill="D8E4BC"/>
            <w:noWrap/>
            <w:vAlign w:val="center"/>
            <w:hideMark/>
          </w:tcPr>
          <w:p w14:paraId="791266C9"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129</w:t>
            </w:r>
          </w:p>
        </w:tc>
        <w:tc>
          <w:tcPr>
            <w:tcW w:w="1120" w:type="dxa"/>
            <w:tcBorders>
              <w:top w:val="nil"/>
              <w:left w:val="double" w:sz="6" w:space="0" w:color="000000"/>
              <w:bottom w:val="double" w:sz="6" w:space="0" w:color="000000"/>
              <w:right w:val="double" w:sz="6" w:space="0" w:color="000000"/>
            </w:tcBorders>
            <w:shd w:val="clear" w:color="000000" w:fill="D8E4BC"/>
            <w:noWrap/>
            <w:vAlign w:val="center"/>
            <w:hideMark/>
          </w:tcPr>
          <w:p w14:paraId="51FE30AB"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342</w:t>
            </w:r>
          </w:p>
        </w:tc>
        <w:tc>
          <w:tcPr>
            <w:tcW w:w="1120" w:type="dxa"/>
            <w:tcBorders>
              <w:top w:val="nil"/>
              <w:left w:val="double" w:sz="6" w:space="0" w:color="000000"/>
              <w:bottom w:val="double" w:sz="6" w:space="0" w:color="000000"/>
              <w:right w:val="double" w:sz="6" w:space="0" w:color="000000"/>
            </w:tcBorders>
            <w:shd w:val="clear" w:color="000000" w:fill="D8E4BC"/>
            <w:noWrap/>
            <w:vAlign w:val="center"/>
            <w:hideMark/>
          </w:tcPr>
          <w:p w14:paraId="1F9DEF82"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303</w:t>
            </w:r>
          </w:p>
        </w:tc>
        <w:tc>
          <w:tcPr>
            <w:tcW w:w="1166" w:type="dxa"/>
            <w:tcBorders>
              <w:top w:val="nil"/>
              <w:left w:val="double" w:sz="6" w:space="0" w:color="000000"/>
              <w:bottom w:val="double" w:sz="6" w:space="0" w:color="000000"/>
              <w:right w:val="double" w:sz="6" w:space="0" w:color="000000"/>
            </w:tcBorders>
            <w:shd w:val="clear" w:color="000000" w:fill="D8E4BC"/>
            <w:noWrap/>
            <w:vAlign w:val="center"/>
            <w:hideMark/>
          </w:tcPr>
          <w:p w14:paraId="08FA0A79"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774</w:t>
            </w:r>
          </w:p>
        </w:tc>
      </w:tr>
      <w:tr w:rsidR="00EC713C" w:rsidRPr="00A25692" w14:paraId="4664AAEA" w14:textId="77777777" w:rsidTr="000D244D">
        <w:trPr>
          <w:trHeight w:val="386"/>
        </w:trPr>
        <w:tc>
          <w:tcPr>
            <w:tcW w:w="1034" w:type="dxa"/>
            <w:vMerge/>
            <w:tcBorders>
              <w:top w:val="nil"/>
              <w:left w:val="single" w:sz="12" w:space="0" w:color="000000"/>
              <w:bottom w:val="double" w:sz="6" w:space="0" w:color="000000"/>
              <w:right w:val="double" w:sz="6" w:space="0" w:color="000000"/>
            </w:tcBorders>
            <w:vAlign w:val="center"/>
            <w:hideMark/>
          </w:tcPr>
          <w:p w14:paraId="24DC2C69" w14:textId="77777777" w:rsidR="00EC713C" w:rsidRPr="00A25692" w:rsidRDefault="00EC713C" w:rsidP="000D244D">
            <w:pPr>
              <w:spacing w:after="0" w:line="240" w:lineRule="auto"/>
              <w:rPr>
                <w:rFonts w:ascii="Simplified Arabic" w:eastAsia="Calibri" w:hAnsi="Simplified Arabic" w:cs="Simplified Arabic"/>
                <w:b/>
                <w:bCs/>
                <w:sz w:val="24"/>
                <w:szCs w:val="24"/>
              </w:rPr>
            </w:pPr>
          </w:p>
        </w:tc>
        <w:tc>
          <w:tcPr>
            <w:tcW w:w="1120" w:type="dxa"/>
            <w:tcBorders>
              <w:top w:val="nil"/>
              <w:left w:val="double" w:sz="6" w:space="0" w:color="000000"/>
              <w:bottom w:val="double" w:sz="6" w:space="0" w:color="000000"/>
              <w:right w:val="double" w:sz="6" w:space="0" w:color="000000"/>
            </w:tcBorders>
            <w:shd w:val="clear" w:color="000000" w:fill="D8E4BC"/>
            <w:noWrap/>
            <w:vAlign w:val="center"/>
            <w:hideMark/>
          </w:tcPr>
          <w:p w14:paraId="2DA08BFE"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17.0%</w:t>
            </w:r>
          </w:p>
        </w:tc>
        <w:tc>
          <w:tcPr>
            <w:tcW w:w="1120" w:type="dxa"/>
            <w:tcBorders>
              <w:top w:val="nil"/>
              <w:left w:val="double" w:sz="6" w:space="0" w:color="000000"/>
              <w:bottom w:val="double" w:sz="6" w:space="0" w:color="000000"/>
              <w:right w:val="double" w:sz="6" w:space="0" w:color="000000"/>
            </w:tcBorders>
            <w:shd w:val="clear" w:color="000000" w:fill="D8E4BC"/>
            <w:noWrap/>
            <w:vAlign w:val="center"/>
            <w:hideMark/>
          </w:tcPr>
          <w:p w14:paraId="03274C92"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44.0%</w:t>
            </w:r>
          </w:p>
        </w:tc>
        <w:tc>
          <w:tcPr>
            <w:tcW w:w="1120" w:type="dxa"/>
            <w:tcBorders>
              <w:top w:val="nil"/>
              <w:left w:val="double" w:sz="6" w:space="0" w:color="000000"/>
              <w:bottom w:val="double" w:sz="6" w:space="0" w:color="000000"/>
              <w:right w:val="double" w:sz="6" w:space="0" w:color="000000"/>
            </w:tcBorders>
            <w:shd w:val="clear" w:color="000000" w:fill="D8E4BC"/>
            <w:noWrap/>
            <w:vAlign w:val="center"/>
            <w:hideMark/>
          </w:tcPr>
          <w:p w14:paraId="15B1207C"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39.0%</w:t>
            </w:r>
          </w:p>
        </w:tc>
        <w:tc>
          <w:tcPr>
            <w:tcW w:w="1166" w:type="dxa"/>
            <w:tcBorders>
              <w:top w:val="nil"/>
              <w:left w:val="double" w:sz="6" w:space="0" w:color="000000"/>
              <w:bottom w:val="double" w:sz="6" w:space="0" w:color="000000"/>
              <w:right w:val="double" w:sz="6" w:space="0" w:color="000000"/>
            </w:tcBorders>
            <w:shd w:val="clear" w:color="000000" w:fill="D8E4BC"/>
            <w:noWrap/>
            <w:vAlign w:val="center"/>
            <w:hideMark/>
          </w:tcPr>
          <w:p w14:paraId="4737E54E"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100.0%</w:t>
            </w:r>
          </w:p>
        </w:tc>
      </w:tr>
      <w:tr w:rsidR="00EC713C" w:rsidRPr="00A25692" w14:paraId="298DBDDE" w14:textId="77777777" w:rsidTr="000D244D">
        <w:trPr>
          <w:trHeight w:val="386"/>
        </w:trPr>
        <w:tc>
          <w:tcPr>
            <w:tcW w:w="1034"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1EFDBB16"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الناحية</w:t>
            </w:r>
          </w:p>
        </w:tc>
        <w:tc>
          <w:tcPr>
            <w:tcW w:w="1120" w:type="dxa"/>
            <w:tcBorders>
              <w:top w:val="nil"/>
              <w:left w:val="double" w:sz="6" w:space="0" w:color="000000"/>
              <w:bottom w:val="double" w:sz="6" w:space="0" w:color="000000"/>
              <w:right w:val="double" w:sz="6" w:space="0" w:color="000000"/>
            </w:tcBorders>
            <w:shd w:val="clear" w:color="auto" w:fill="auto"/>
            <w:noWrap/>
            <w:vAlign w:val="center"/>
            <w:hideMark/>
          </w:tcPr>
          <w:p w14:paraId="06FEF9F0"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144</w:t>
            </w:r>
          </w:p>
        </w:tc>
        <w:tc>
          <w:tcPr>
            <w:tcW w:w="1120" w:type="dxa"/>
            <w:tcBorders>
              <w:top w:val="nil"/>
              <w:left w:val="double" w:sz="6" w:space="0" w:color="000000"/>
              <w:bottom w:val="double" w:sz="6" w:space="0" w:color="000000"/>
              <w:right w:val="double" w:sz="6" w:space="0" w:color="000000"/>
            </w:tcBorders>
            <w:shd w:val="clear" w:color="auto" w:fill="auto"/>
            <w:noWrap/>
            <w:vAlign w:val="center"/>
            <w:hideMark/>
          </w:tcPr>
          <w:p w14:paraId="7EC70F7A"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235</w:t>
            </w:r>
          </w:p>
        </w:tc>
        <w:tc>
          <w:tcPr>
            <w:tcW w:w="1120" w:type="dxa"/>
            <w:tcBorders>
              <w:top w:val="nil"/>
              <w:left w:val="double" w:sz="6" w:space="0" w:color="000000"/>
              <w:bottom w:val="double" w:sz="6" w:space="0" w:color="000000"/>
              <w:right w:val="double" w:sz="6" w:space="0" w:color="000000"/>
            </w:tcBorders>
            <w:shd w:val="clear" w:color="auto" w:fill="auto"/>
            <w:noWrap/>
            <w:vAlign w:val="center"/>
            <w:hideMark/>
          </w:tcPr>
          <w:p w14:paraId="35A9AA5D"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146</w:t>
            </w:r>
          </w:p>
        </w:tc>
        <w:tc>
          <w:tcPr>
            <w:tcW w:w="1166" w:type="dxa"/>
            <w:tcBorders>
              <w:top w:val="nil"/>
              <w:left w:val="double" w:sz="6" w:space="0" w:color="000000"/>
              <w:bottom w:val="double" w:sz="6" w:space="0" w:color="000000"/>
              <w:right w:val="double" w:sz="6" w:space="0" w:color="000000"/>
            </w:tcBorders>
            <w:shd w:val="clear" w:color="auto" w:fill="auto"/>
            <w:noWrap/>
            <w:vAlign w:val="center"/>
            <w:hideMark/>
          </w:tcPr>
          <w:p w14:paraId="48F9931E"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525</w:t>
            </w:r>
          </w:p>
        </w:tc>
      </w:tr>
      <w:tr w:rsidR="00EC713C" w:rsidRPr="00A25692" w14:paraId="1AA44DA9" w14:textId="77777777" w:rsidTr="000D244D">
        <w:trPr>
          <w:trHeight w:val="386"/>
        </w:trPr>
        <w:tc>
          <w:tcPr>
            <w:tcW w:w="1034" w:type="dxa"/>
            <w:vMerge/>
            <w:tcBorders>
              <w:top w:val="nil"/>
              <w:left w:val="single" w:sz="12" w:space="0" w:color="000000"/>
              <w:bottom w:val="double" w:sz="6" w:space="0" w:color="000000"/>
              <w:right w:val="double" w:sz="6" w:space="0" w:color="000000"/>
            </w:tcBorders>
            <w:vAlign w:val="center"/>
            <w:hideMark/>
          </w:tcPr>
          <w:p w14:paraId="3DB9AA91" w14:textId="77777777" w:rsidR="00EC713C" w:rsidRPr="00A25692" w:rsidRDefault="00EC713C" w:rsidP="000D244D">
            <w:pPr>
              <w:spacing w:after="0" w:line="240" w:lineRule="auto"/>
              <w:rPr>
                <w:rFonts w:ascii="Simplified Arabic" w:eastAsia="Calibri" w:hAnsi="Simplified Arabic" w:cs="Simplified Arabic"/>
                <w:b/>
                <w:bCs/>
                <w:sz w:val="24"/>
                <w:szCs w:val="24"/>
              </w:rPr>
            </w:pPr>
          </w:p>
        </w:tc>
        <w:tc>
          <w:tcPr>
            <w:tcW w:w="1120" w:type="dxa"/>
            <w:tcBorders>
              <w:top w:val="nil"/>
              <w:left w:val="double" w:sz="6" w:space="0" w:color="000000"/>
              <w:bottom w:val="double" w:sz="6" w:space="0" w:color="000000"/>
              <w:right w:val="double" w:sz="6" w:space="0" w:color="000000"/>
            </w:tcBorders>
            <w:shd w:val="clear" w:color="auto" w:fill="auto"/>
            <w:noWrap/>
            <w:vAlign w:val="center"/>
            <w:hideMark/>
          </w:tcPr>
          <w:p w14:paraId="16D14A01"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27.0%</w:t>
            </w:r>
          </w:p>
        </w:tc>
        <w:tc>
          <w:tcPr>
            <w:tcW w:w="1120" w:type="dxa"/>
            <w:tcBorders>
              <w:top w:val="nil"/>
              <w:left w:val="double" w:sz="6" w:space="0" w:color="000000"/>
              <w:bottom w:val="double" w:sz="6" w:space="0" w:color="000000"/>
              <w:right w:val="double" w:sz="6" w:space="0" w:color="000000"/>
            </w:tcBorders>
            <w:shd w:val="clear" w:color="auto" w:fill="auto"/>
            <w:noWrap/>
            <w:vAlign w:val="center"/>
            <w:hideMark/>
          </w:tcPr>
          <w:p w14:paraId="7610CD38"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45.0%</w:t>
            </w:r>
          </w:p>
        </w:tc>
        <w:tc>
          <w:tcPr>
            <w:tcW w:w="1120" w:type="dxa"/>
            <w:tcBorders>
              <w:top w:val="nil"/>
              <w:left w:val="double" w:sz="6" w:space="0" w:color="000000"/>
              <w:bottom w:val="double" w:sz="6" w:space="0" w:color="000000"/>
              <w:right w:val="double" w:sz="6" w:space="0" w:color="000000"/>
            </w:tcBorders>
            <w:shd w:val="clear" w:color="auto" w:fill="auto"/>
            <w:noWrap/>
            <w:vAlign w:val="center"/>
            <w:hideMark/>
          </w:tcPr>
          <w:p w14:paraId="7D9DDAC5"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28.0%</w:t>
            </w:r>
          </w:p>
        </w:tc>
        <w:tc>
          <w:tcPr>
            <w:tcW w:w="1166" w:type="dxa"/>
            <w:tcBorders>
              <w:top w:val="nil"/>
              <w:left w:val="double" w:sz="6" w:space="0" w:color="000000"/>
              <w:bottom w:val="double" w:sz="6" w:space="0" w:color="000000"/>
              <w:right w:val="double" w:sz="6" w:space="0" w:color="000000"/>
            </w:tcBorders>
            <w:shd w:val="clear" w:color="auto" w:fill="auto"/>
            <w:noWrap/>
            <w:vAlign w:val="center"/>
            <w:hideMark/>
          </w:tcPr>
          <w:p w14:paraId="2BDEBA78"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100.0%</w:t>
            </w:r>
          </w:p>
        </w:tc>
      </w:tr>
      <w:tr w:rsidR="00EC713C" w:rsidRPr="00A25692" w14:paraId="26B41CF4" w14:textId="77777777" w:rsidTr="000D244D">
        <w:trPr>
          <w:trHeight w:val="386"/>
        </w:trPr>
        <w:tc>
          <w:tcPr>
            <w:tcW w:w="1034" w:type="dxa"/>
            <w:vMerge w:val="restart"/>
            <w:tcBorders>
              <w:top w:val="nil"/>
              <w:left w:val="single" w:sz="12" w:space="0" w:color="000000"/>
              <w:bottom w:val="double" w:sz="6" w:space="0" w:color="000000"/>
              <w:right w:val="double" w:sz="6" w:space="0" w:color="000000"/>
            </w:tcBorders>
            <w:shd w:val="clear" w:color="000000" w:fill="D8E4BC"/>
            <w:vAlign w:val="center"/>
            <w:hideMark/>
          </w:tcPr>
          <w:p w14:paraId="2C440B7C"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القرية</w:t>
            </w:r>
          </w:p>
        </w:tc>
        <w:tc>
          <w:tcPr>
            <w:tcW w:w="1120" w:type="dxa"/>
            <w:tcBorders>
              <w:top w:val="nil"/>
              <w:left w:val="double" w:sz="6" w:space="0" w:color="000000"/>
              <w:bottom w:val="double" w:sz="6" w:space="0" w:color="000000"/>
              <w:right w:val="double" w:sz="6" w:space="0" w:color="000000"/>
            </w:tcBorders>
            <w:shd w:val="clear" w:color="000000" w:fill="D8E4BC"/>
            <w:noWrap/>
            <w:vAlign w:val="center"/>
            <w:hideMark/>
          </w:tcPr>
          <w:p w14:paraId="49796BA3"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36</w:t>
            </w:r>
          </w:p>
        </w:tc>
        <w:tc>
          <w:tcPr>
            <w:tcW w:w="1120" w:type="dxa"/>
            <w:tcBorders>
              <w:top w:val="nil"/>
              <w:left w:val="double" w:sz="6" w:space="0" w:color="000000"/>
              <w:bottom w:val="double" w:sz="6" w:space="0" w:color="000000"/>
              <w:right w:val="double" w:sz="6" w:space="0" w:color="000000"/>
            </w:tcBorders>
            <w:shd w:val="clear" w:color="000000" w:fill="D8E4BC"/>
            <w:noWrap/>
            <w:vAlign w:val="center"/>
            <w:hideMark/>
          </w:tcPr>
          <w:p w14:paraId="52233304"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57</w:t>
            </w:r>
          </w:p>
        </w:tc>
        <w:tc>
          <w:tcPr>
            <w:tcW w:w="1120" w:type="dxa"/>
            <w:tcBorders>
              <w:top w:val="nil"/>
              <w:left w:val="double" w:sz="6" w:space="0" w:color="000000"/>
              <w:bottom w:val="double" w:sz="6" w:space="0" w:color="000000"/>
              <w:right w:val="double" w:sz="6" w:space="0" w:color="000000"/>
            </w:tcBorders>
            <w:shd w:val="clear" w:color="000000" w:fill="D8E4BC"/>
            <w:noWrap/>
            <w:vAlign w:val="center"/>
            <w:hideMark/>
          </w:tcPr>
          <w:p w14:paraId="2B690263"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72</w:t>
            </w:r>
          </w:p>
        </w:tc>
        <w:tc>
          <w:tcPr>
            <w:tcW w:w="1166" w:type="dxa"/>
            <w:tcBorders>
              <w:top w:val="nil"/>
              <w:left w:val="double" w:sz="6" w:space="0" w:color="000000"/>
              <w:bottom w:val="double" w:sz="6" w:space="0" w:color="000000"/>
              <w:right w:val="double" w:sz="6" w:space="0" w:color="000000"/>
            </w:tcBorders>
            <w:shd w:val="clear" w:color="000000" w:fill="D8E4BC"/>
            <w:noWrap/>
            <w:vAlign w:val="center"/>
            <w:hideMark/>
          </w:tcPr>
          <w:p w14:paraId="768D52F3"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165</w:t>
            </w:r>
          </w:p>
        </w:tc>
      </w:tr>
      <w:tr w:rsidR="00EC713C" w:rsidRPr="00A25692" w14:paraId="76E9AABC" w14:textId="77777777" w:rsidTr="000D244D">
        <w:trPr>
          <w:trHeight w:val="386"/>
        </w:trPr>
        <w:tc>
          <w:tcPr>
            <w:tcW w:w="1034" w:type="dxa"/>
            <w:vMerge/>
            <w:tcBorders>
              <w:top w:val="nil"/>
              <w:left w:val="single" w:sz="12" w:space="0" w:color="000000"/>
              <w:bottom w:val="double" w:sz="6" w:space="0" w:color="000000"/>
              <w:right w:val="double" w:sz="6" w:space="0" w:color="000000"/>
            </w:tcBorders>
            <w:vAlign w:val="center"/>
            <w:hideMark/>
          </w:tcPr>
          <w:p w14:paraId="66C78D09" w14:textId="77777777" w:rsidR="00EC713C" w:rsidRPr="00A25692" w:rsidRDefault="00EC713C" w:rsidP="000D244D">
            <w:pPr>
              <w:spacing w:after="0" w:line="240" w:lineRule="auto"/>
              <w:rPr>
                <w:rFonts w:ascii="Simplified Arabic" w:eastAsia="Calibri" w:hAnsi="Simplified Arabic" w:cs="Simplified Arabic"/>
                <w:b/>
                <w:bCs/>
                <w:sz w:val="24"/>
                <w:szCs w:val="24"/>
              </w:rPr>
            </w:pPr>
          </w:p>
        </w:tc>
        <w:tc>
          <w:tcPr>
            <w:tcW w:w="1120" w:type="dxa"/>
            <w:tcBorders>
              <w:top w:val="nil"/>
              <w:left w:val="double" w:sz="6" w:space="0" w:color="000000"/>
              <w:bottom w:val="double" w:sz="6" w:space="0" w:color="000000"/>
              <w:right w:val="double" w:sz="6" w:space="0" w:color="000000"/>
            </w:tcBorders>
            <w:shd w:val="clear" w:color="000000" w:fill="D8E4BC"/>
            <w:noWrap/>
            <w:vAlign w:val="center"/>
            <w:hideMark/>
          </w:tcPr>
          <w:p w14:paraId="107A8EA7"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22.0%</w:t>
            </w:r>
          </w:p>
        </w:tc>
        <w:tc>
          <w:tcPr>
            <w:tcW w:w="1120" w:type="dxa"/>
            <w:tcBorders>
              <w:top w:val="nil"/>
              <w:left w:val="double" w:sz="6" w:space="0" w:color="000000"/>
              <w:bottom w:val="double" w:sz="6" w:space="0" w:color="000000"/>
              <w:right w:val="double" w:sz="6" w:space="0" w:color="000000"/>
            </w:tcBorders>
            <w:shd w:val="clear" w:color="000000" w:fill="D8E4BC"/>
            <w:noWrap/>
            <w:vAlign w:val="center"/>
            <w:hideMark/>
          </w:tcPr>
          <w:p w14:paraId="48BF6439"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34.0%</w:t>
            </w:r>
          </w:p>
        </w:tc>
        <w:tc>
          <w:tcPr>
            <w:tcW w:w="1120" w:type="dxa"/>
            <w:tcBorders>
              <w:top w:val="nil"/>
              <w:left w:val="double" w:sz="6" w:space="0" w:color="000000"/>
              <w:bottom w:val="double" w:sz="6" w:space="0" w:color="000000"/>
              <w:right w:val="double" w:sz="6" w:space="0" w:color="000000"/>
            </w:tcBorders>
            <w:shd w:val="clear" w:color="000000" w:fill="D8E4BC"/>
            <w:noWrap/>
            <w:vAlign w:val="center"/>
            <w:hideMark/>
          </w:tcPr>
          <w:p w14:paraId="7174CA74"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44.0%</w:t>
            </w:r>
          </w:p>
        </w:tc>
        <w:tc>
          <w:tcPr>
            <w:tcW w:w="1166" w:type="dxa"/>
            <w:tcBorders>
              <w:top w:val="nil"/>
              <w:left w:val="double" w:sz="6" w:space="0" w:color="000000"/>
              <w:bottom w:val="double" w:sz="6" w:space="0" w:color="000000"/>
              <w:right w:val="double" w:sz="6" w:space="0" w:color="000000"/>
            </w:tcBorders>
            <w:shd w:val="clear" w:color="000000" w:fill="D8E4BC"/>
            <w:noWrap/>
            <w:vAlign w:val="center"/>
            <w:hideMark/>
          </w:tcPr>
          <w:p w14:paraId="2887A5A0"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100.0%</w:t>
            </w:r>
          </w:p>
        </w:tc>
      </w:tr>
      <w:tr w:rsidR="00EC713C" w:rsidRPr="00A25692" w14:paraId="1DF08E96" w14:textId="77777777" w:rsidTr="000D244D">
        <w:trPr>
          <w:trHeight w:val="386"/>
        </w:trPr>
        <w:tc>
          <w:tcPr>
            <w:tcW w:w="1034" w:type="dxa"/>
            <w:vMerge w:val="restart"/>
            <w:tcBorders>
              <w:top w:val="nil"/>
              <w:left w:val="single" w:sz="12" w:space="0" w:color="000000"/>
              <w:bottom w:val="single" w:sz="12" w:space="0" w:color="000000"/>
              <w:right w:val="double" w:sz="6" w:space="0" w:color="000000"/>
            </w:tcBorders>
            <w:shd w:val="clear" w:color="auto" w:fill="FABF8F" w:themeFill="accent6" w:themeFillTint="99"/>
            <w:vAlign w:val="center"/>
            <w:hideMark/>
          </w:tcPr>
          <w:p w14:paraId="7D47F6AA"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المجموع</w:t>
            </w:r>
          </w:p>
        </w:tc>
        <w:tc>
          <w:tcPr>
            <w:tcW w:w="1120"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4CCEC813"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577</w:t>
            </w:r>
          </w:p>
        </w:tc>
        <w:tc>
          <w:tcPr>
            <w:tcW w:w="1120"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33DE6588"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1087</w:t>
            </w:r>
          </w:p>
        </w:tc>
        <w:tc>
          <w:tcPr>
            <w:tcW w:w="1120"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75E9EA12"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796</w:t>
            </w:r>
          </w:p>
        </w:tc>
        <w:tc>
          <w:tcPr>
            <w:tcW w:w="1166"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29C5A250"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2460</w:t>
            </w:r>
          </w:p>
        </w:tc>
      </w:tr>
      <w:tr w:rsidR="00EC713C" w:rsidRPr="00A25692" w14:paraId="70F3380F" w14:textId="77777777" w:rsidTr="000D244D">
        <w:trPr>
          <w:trHeight w:val="386"/>
        </w:trPr>
        <w:tc>
          <w:tcPr>
            <w:tcW w:w="1034" w:type="dxa"/>
            <w:vMerge/>
            <w:tcBorders>
              <w:top w:val="nil"/>
              <w:left w:val="single" w:sz="12" w:space="0" w:color="000000"/>
              <w:bottom w:val="single" w:sz="12" w:space="0" w:color="000000"/>
              <w:right w:val="double" w:sz="6" w:space="0" w:color="000000"/>
            </w:tcBorders>
            <w:shd w:val="clear" w:color="auto" w:fill="FABF8F" w:themeFill="accent6" w:themeFillTint="99"/>
            <w:vAlign w:val="center"/>
            <w:hideMark/>
          </w:tcPr>
          <w:p w14:paraId="309ADAD3" w14:textId="77777777" w:rsidR="00EC713C" w:rsidRPr="00A25692" w:rsidRDefault="00EC713C" w:rsidP="000D244D">
            <w:pPr>
              <w:spacing w:after="0" w:line="240" w:lineRule="auto"/>
              <w:rPr>
                <w:rFonts w:ascii="Simplified Arabic" w:eastAsia="Calibri" w:hAnsi="Simplified Arabic" w:cs="Simplified Arabic"/>
                <w:b/>
                <w:bCs/>
                <w:sz w:val="24"/>
                <w:szCs w:val="24"/>
              </w:rPr>
            </w:pPr>
          </w:p>
        </w:tc>
        <w:tc>
          <w:tcPr>
            <w:tcW w:w="1120"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3FC98B52"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24.0%</w:t>
            </w:r>
          </w:p>
        </w:tc>
        <w:tc>
          <w:tcPr>
            <w:tcW w:w="1120"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31F2AB3F"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44.0%</w:t>
            </w:r>
          </w:p>
        </w:tc>
        <w:tc>
          <w:tcPr>
            <w:tcW w:w="1120"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45A05D4A"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32.0%</w:t>
            </w:r>
          </w:p>
        </w:tc>
        <w:tc>
          <w:tcPr>
            <w:tcW w:w="1166"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3427ABB6" w14:textId="77777777" w:rsidR="00EC713C" w:rsidRPr="00A25692" w:rsidRDefault="00EC713C" w:rsidP="000D244D">
            <w:pPr>
              <w:spacing w:after="0" w:line="240" w:lineRule="auto"/>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100.0%</w:t>
            </w:r>
          </w:p>
        </w:tc>
      </w:tr>
    </w:tbl>
    <w:p w14:paraId="3DBA9A93" w14:textId="3302B15A" w:rsidR="00EC713C" w:rsidRDefault="00EC713C" w:rsidP="00EC713C">
      <w:pPr>
        <w:bidi/>
        <w:jc w:val="both"/>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أفادت ثلث المبحوثات وبنسبة (32%) من مجموع وحدات العينة بأن القضايا السياسية وشؤون الانتخابات لاتحظى باهتمامهن (ابداً)، مما يرجح أحتمال تعرض هذه النسبة من النساء لتأثير الاخرين وتصويتهن تلبية لطلبهم خاصة في البيئات الريفية وشبه الحضرية</w:t>
      </w:r>
      <w:r>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فيما أشرت نحو (44%) من مجموع وحدات العينة بأن القضايا السياسية وشؤون الانتخابات تحظى باهتمامهن (احياناً)، وتوزعت نسبهن بحسب موقع المركز الانتخابي على النحو الآتي: (القرية 34%، القضاء 44%، الناحية 45%، مركز المحافظة 45%). ولم تتجاوز نسبة النساء اللواتي تحظ السياسة باهتماماتهن (24%) من مجموع وحدات العينة،وبذلك تكوناكثر من ثلاثة ارباع</w:t>
      </w:r>
      <w:r w:rsidR="00153E8D">
        <w:rPr>
          <w:rFonts w:ascii="Simplified Arabic" w:eastAsia="Calibri" w:hAnsi="Simplified Arabic" w:cs="Simplified Arabic" w:hint="cs"/>
          <w:sz w:val="28"/>
          <w:szCs w:val="28"/>
          <w:rtl/>
          <w:lang w:bidi="ar-IQ"/>
        </w:rPr>
        <w:t xml:space="preserve"> </w:t>
      </w:r>
      <w:r w:rsidRPr="004D42C2">
        <w:rPr>
          <w:rFonts w:ascii="Simplified Arabic" w:eastAsia="Calibri" w:hAnsi="Simplified Arabic" w:cs="Simplified Arabic" w:hint="cs"/>
          <w:sz w:val="28"/>
          <w:szCs w:val="28"/>
          <w:rtl/>
        </w:rPr>
        <w:t>العينة (76%) شاركن في عملية التصويت دون ان يكون لهن أهتماما بالسياسة.</w:t>
      </w:r>
    </w:p>
    <w:p w14:paraId="095A9E4B" w14:textId="77777777" w:rsidR="00CE3D2A" w:rsidRPr="004D42C2" w:rsidRDefault="00CE3D2A" w:rsidP="00CE3D2A">
      <w:pPr>
        <w:bidi/>
        <w:jc w:val="both"/>
        <w:rPr>
          <w:rFonts w:ascii="Simplified Arabic" w:eastAsia="Calibri" w:hAnsi="Simplified Arabic" w:cs="Simplified Arabic"/>
          <w:sz w:val="28"/>
          <w:szCs w:val="28"/>
          <w:rtl/>
        </w:rPr>
      </w:pPr>
    </w:p>
    <w:p w14:paraId="3AC8CE72" w14:textId="77777777" w:rsidR="00EC713C" w:rsidRPr="00A25692" w:rsidRDefault="00EC713C" w:rsidP="00153E8D">
      <w:pPr>
        <w:bidi/>
        <w:jc w:val="lowKashida"/>
        <w:rPr>
          <w:rFonts w:ascii="Simplified Arabic" w:eastAsia="Calibri" w:hAnsi="Simplified Arabic" w:cs="Simplified Arabic"/>
          <w:b/>
          <w:bCs/>
          <w:sz w:val="28"/>
          <w:szCs w:val="28"/>
          <w:rtl/>
        </w:rPr>
      </w:pPr>
      <w:r w:rsidRPr="00A25692">
        <w:rPr>
          <w:rFonts w:ascii="Simplified Arabic" w:eastAsia="Calibri" w:hAnsi="Simplified Arabic" w:cs="Simplified Arabic" w:hint="cs"/>
          <w:b/>
          <w:bCs/>
          <w:sz w:val="28"/>
          <w:szCs w:val="28"/>
          <w:rtl/>
        </w:rPr>
        <w:lastRenderedPageBreak/>
        <w:t xml:space="preserve">ثانياً: الانخراط والمشاركة السياسية والمجتمعية </w:t>
      </w:r>
    </w:p>
    <w:p w14:paraId="44A4CB79" w14:textId="77777777" w:rsidR="00EC713C" w:rsidRPr="004D42C2" w:rsidRDefault="00EC713C" w:rsidP="00153E8D">
      <w:pPr>
        <w:bidi/>
        <w:jc w:val="lowKashida"/>
        <w:rPr>
          <w:rFonts w:ascii="Simplified Arabic" w:eastAsia="Calibri" w:hAnsi="Simplified Arabic" w:cs="Simplified Arabic"/>
          <w:sz w:val="28"/>
          <w:szCs w:val="28"/>
          <w:rtl/>
        </w:rPr>
      </w:pPr>
      <w:bookmarkStart w:id="4" w:name="_Hlk87435679"/>
      <w:r w:rsidRPr="004D42C2">
        <w:rPr>
          <w:rFonts w:ascii="Simplified Arabic" w:eastAsia="Calibri" w:hAnsi="Simplified Arabic" w:cs="Simplified Arabic" w:hint="cs"/>
          <w:sz w:val="28"/>
          <w:szCs w:val="28"/>
          <w:rtl/>
        </w:rPr>
        <w:t>يعطي الانخراط في التنظيمات الحزبية ومنظمات المجتمع حافزاً كبيراً للمشاركة في عملية الاقتراع ويعد أحد العوامل المؤثرة في السلوك التصويتي للمرأة</w:t>
      </w:r>
      <w:bookmarkEnd w:id="4"/>
      <w:r w:rsidRPr="004D42C2">
        <w:rPr>
          <w:rFonts w:ascii="Simplified Arabic" w:eastAsia="Calibri" w:hAnsi="Simplified Arabic" w:cs="Simplified Arabic" w:hint="cs"/>
          <w:sz w:val="28"/>
          <w:szCs w:val="28"/>
          <w:rtl/>
        </w:rPr>
        <w:t>, فكلما كانت النساء منخرطات أو ناشطات في الاحزاب والجمعيات كلما كان التزامهن بالمسار الانتخابي تسجيلاً وترشيحاً وتصويتاً أكبر وكلما كان الانخراط الاجتماعي للمرأة كبير كلما كانت مشاركتها في الشأن العام أكثر فاعلية.</w:t>
      </w:r>
      <w:r w:rsidRPr="00A25692">
        <w:rPr>
          <w:rFonts w:ascii="Simplified Arabic" w:eastAsia="Calibri" w:hAnsi="Simplified Arabic" w:cs="Simplified Arabic"/>
          <w:vertAlign w:val="superscript"/>
          <w:rtl/>
        </w:rPr>
        <w:endnoteReference w:id="4"/>
      </w:r>
      <w:r w:rsidRPr="004D42C2">
        <w:rPr>
          <w:rFonts w:ascii="Simplified Arabic" w:eastAsia="Calibri" w:hAnsi="Simplified Arabic" w:cs="Simplified Arabic" w:hint="cs"/>
          <w:sz w:val="28"/>
          <w:szCs w:val="28"/>
          <w:rtl/>
        </w:rPr>
        <w:t xml:space="preserve"> غير ان هذا لايصلح في جميع الظروف اذ قد يكون قرار مقاطعة الانتخابات وعدم المشاركة في عملية التصويت مرتبط بالنساء المنتميات أو المتعاطفات مع الحزب الذي قرر مقاطعة انتخابات 2021 مثل الحزب الشيوعي العراقي أو المشاركات في حراك تشرين والناشطات المدنيات.</w:t>
      </w:r>
    </w:p>
    <w:p w14:paraId="011EB58E" w14:textId="0966D28E" w:rsidR="00EC713C"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وقد كشف سؤال المبحوثات عما اذا كانت منتمية الى جمعية او منظمة مجتمع مدني أو مشاركة في انشطتها عن ضعف  انخراط النساء ومشاركتهن في المجتمع المدني والنشاطات التطوعية والاعمال الخيرية. فغالبية النساء االمشاركات في عملية الاقتراع  في عينة  الاستطلاع غير منتميات الى منظمة مجتمع مدني أو نقابة أو جمعية ولم يشاركن في انشطتها.</w:t>
      </w:r>
    </w:p>
    <w:p w14:paraId="48A8582B" w14:textId="5E6FBE91" w:rsidR="00CE3D2A" w:rsidRDefault="00CE3D2A" w:rsidP="00CE3D2A">
      <w:pPr>
        <w:bidi/>
        <w:jc w:val="lowKashida"/>
        <w:rPr>
          <w:rFonts w:ascii="Simplified Arabic" w:eastAsia="Calibri" w:hAnsi="Simplified Arabic" w:cs="Simplified Arabic"/>
          <w:sz w:val="28"/>
          <w:szCs w:val="28"/>
          <w:rtl/>
        </w:rPr>
      </w:pPr>
    </w:p>
    <w:p w14:paraId="7FEE9C89" w14:textId="29CE0799" w:rsidR="00CE3D2A" w:rsidRDefault="00CE3D2A" w:rsidP="00CE3D2A">
      <w:pPr>
        <w:bidi/>
        <w:jc w:val="lowKashida"/>
        <w:rPr>
          <w:rFonts w:ascii="Simplified Arabic" w:eastAsia="Calibri" w:hAnsi="Simplified Arabic" w:cs="Simplified Arabic"/>
          <w:sz w:val="28"/>
          <w:szCs w:val="28"/>
          <w:rtl/>
        </w:rPr>
      </w:pPr>
    </w:p>
    <w:p w14:paraId="60064B3A" w14:textId="1306B882" w:rsidR="00CE3D2A" w:rsidRDefault="00CE3D2A" w:rsidP="00CE3D2A">
      <w:pPr>
        <w:bidi/>
        <w:jc w:val="lowKashida"/>
        <w:rPr>
          <w:rFonts w:ascii="Simplified Arabic" w:eastAsia="Calibri" w:hAnsi="Simplified Arabic" w:cs="Simplified Arabic"/>
          <w:sz w:val="28"/>
          <w:szCs w:val="28"/>
          <w:rtl/>
        </w:rPr>
      </w:pPr>
    </w:p>
    <w:p w14:paraId="03E0FCAA" w14:textId="290443CE" w:rsidR="00CE3D2A" w:rsidRDefault="00CE3D2A" w:rsidP="00CE3D2A">
      <w:pPr>
        <w:bidi/>
        <w:jc w:val="lowKashida"/>
        <w:rPr>
          <w:rFonts w:ascii="Simplified Arabic" w:eastAsia="Calibri" w:hAnsi="Simplified Arabic" w:cs="Simplified Arabic"/>
          <w:sz w:val="28"/>
          <w:szCs w:val="28"/>
          <w:rtl/>
        </w:rPr>
      </w:pPr>
    </w:p>
    <w:p w14:paraId="23AA0809" w14:textId="3CCA07DF" w:rsidR="00CE3D2A" w:rsidRDefault="00CE3D2A" w:rsidP="00CE3D2A">
      <w:pPr>
        <w:bidi/>
        <w:jc w:val="lowKashida"/>
        <w:rPr>
          <w:rFonts w:ascii="Simplified Arabic" w:eastAsia="Calibri" w:hAnsi="Simplified Arabic" w:cs="Simplified Arabic"/>
          <w:sz w:val="28"/>
          <w:szCs w:val="28"/>
          <w:rtl/>
        </w:rPr>
      </w:pPr>
    </w:p>
    <w:p w14:paraId="2D9CC271" w14:textId="77777777" w:rsidR="00CE3D2A" w:rsidRPr="004D42C2" w:rsidRDefault="00CE3D2A" w:rsidP="00CE3D2A">
      <w:pPr>
        <w:bidi/>
        <w:jc w:val="lowKashida"/>
        <w:rPr>
          <w:rFonts w:ascii="Simplified Arabic" w:eastAsia="Calibri" w:hAnsi="Simplified Arabic" w:cs="Simplified Arabic"/>
          <w:sz w:val="28"/>
          <w:szCs w:val="28"/>
          <w:rtl/>
        </w:rPr>
      </w:pPr>
    </w:p>
    <w:p w14:paraId="1227BED6" w14:textId="77777777" w:rsidR="00EC713C" w:rsidRPr="00A25692" w:rsidRDefault="00EC713C" w:rsidP="00EC713C">
      <w:pPr>
        <w:spacing w:after="0" w:line="240" w:lineRule="auto"/>
        <w:jc w:val="center"/>
        <w:rPr>
          <w:rFonts w:ascii="Simplified Arabic" w:eastAsia="Calibri" w:hAnsi="Simplified Arabic" w:cs="Simplified Arabic"/>
          <w:b/>
          <w:bCs/>
          <w:sz w:val="24"/>
          <w:szCs w:val="24"/>
        </w:rPr>
      </w:pPr>
      <w:r w:rsidRPr="00A25692">
        <w:rPr>
          <w:rFonts w:ascii="Simplified Arabic" w:eastAsia="Calibri" w:hAnsi="Simplified Arabic" w:cs="Simplified Arabic" w:hint="cs"/>
          <w:b/>
          <w:bCs/>
          <w:sz w:val="24"/>
          <w:szCs w:val="24"/>
          <w:rtl/>
        </w:rPr>
        <w:lastRenderedPageBreak/>
        <w:t>جدول يوضح توزيع المبحوثات بحسبانتمائهن للمنظمات</w:t>
      </w:r>
    </w:p>
    <w:tbl>
      <w:tblPr>
        <w:bidiVisual/>
        <w:tblW w:w="6200" w:type="dxa"/>
        <w:tblInd w:w="1328" w:type="dxa"/>
        <w:tblLook w:val="04A0" w:firstRow="1" w:lastRow="0" w:firstColumn="1" w:lastColumn="0" w:noHBand="0" w:noVBand="1"/>
      </w:tblPr>
      <w:tblGrid>
        <w:gridCol w:w="1710"/>
        <w:gridCol w:w="1029"/>
        <w:gridCol w:w="1851"/>
        <w:gridCol w:w="1610"/>
      </w:tblGrid>
      <w:tr w:rsidR="00EC713C" w:rsidRPr="00A25692" w14:paraId="0DE6E6BF" w14:textId="77777777" w:rsidTr="000D244D">
        <w:trPr>
          <w:trHeight w:val="720"/>
        </w:trPr>
        <w:tc>
          <w:tcPr>
            <w:tcW w:w="1710" w:type="dxa"/>
            <w:vMerge w:val="restart"/>
            <w:tcBorders>
              <w:top w:val="single" w:sz="12" w:space="0" w:color="000000"/>
              <w:left w:val="single" w:sz="12" w:space="0" w:color="000000"/>
              <w:bottom w:val="double" w:sz="6" w:space="0" w:color="000000"/>
              <w:right w:val="double" w:sz="6" w:space="0" w:color="000000"/>
            </w:tcBorders>
            <w:shd w:val="clear" w:color="auto" w:fill="FABF8F" w:themeFill="accent6" w:themeFillTint="99"/>
            <w:vAlign w:val="center"/>
            <w:hideMark/>
          </w:tcPr>
          <w:p w14:paraId="19D0DEB4"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موقع المركزالانتخابي</w:t>
            </w:r>
          </w:p>
        </w:tc>
        <w:tc>
          <w:tcPr>
            <w:tcW w:w="2880" w:type="dxa"/>
            <w:gridSpan w:val="2"/>
            <w:tcBorders>
              <w:top w:val="single" w:sz="12" w:space="0" w:color="000000"/>
              <w:left w:val="double" w:sz="6" w:space="0" w:color="000000"/>
              <w:bottom w:val="double" w:sz="6" w:space="0" w:color="000000"/>
              <w:right w:val="double" w:sz="6" w:space="0" w:color="000000"/>
            </w:tcBorders>
            <w:shd w:val="clear" w:color="auto" w:fill="FABF8F" w:themeFill="accent6" w:themeFillTint="99"/>
            <w:vAlign w:val="center"/>
            <w:hideMark/>
          </w:tcPr>
          <w:p w14:paraId="7CFC5EE4"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هل انت منخرطة في احدى المنظمات والجمعيات او مشاركة في انشطتها التطوعية</w:t>
            </w:r>
          </w:p>
        </w:tc>
        <w:tc>
          <w:tcPr>
            <w:tcW w:w="1610" w:type="dxa"/>
            <w:vMerge w:val="restart"/>
            <w:tcBorders>
              <w:top w:val="single" w:sz="12" w:space="0" w:color="000000"/>
              <w:left w:val="double" w:sz="6" w:space="0" w:color="000000"/>
              <w:bottom w:val="double" w:sz="6" w:space="0" w:color="000000"/>
              <w:right w:val="single" w:sz="12" w:space="0" w:color="000000"/>
            </w:tcBorders>
            <w:shd w:val="clear" w:color="auto" w:fill="FABF8F" w:themeFill="accent6" w:themeFillTint="99"/>
            <w:vAlign w:val="center"/>
            <w:hideMark/>
          </w:tcPr>
          <w:p w14:paraId="78D13B8F"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المجموع</w:t>
            </w:r>
          </w:p>
        </w:tc>
      </w:tr>
      <w:tr w:rsidR="00EC713C" w:rsidRPr="00A25692" w14:paraId="1450754A" w14:textId="77777777" w:rsidTr="000D244D">
        <w:trPr>
          <w:trHeight w:val="386"/>
        </w:trPr>
        <w:tc>
          <w:tcPr>
            <w:tcW w:w="1710" w:type="dxa"/>
            <w:vMerge/>
            <w:tcBorders>
              <w:top w:val="single" w:sz="12" w:space="0" w:color="000000"/>
              <w:left w:val="single" w:sz="12" w:space="0" w:color="000000"/>
              <w:bottom w:val="double" w:sz="6" w:space="0" w:color="000000"/>
              <w:right w:val="double" w:sz="6" w:space="0" w:color="000000"/>
            </w:tcBorders>
            <w:vAlign w:val="center"/>
            <w:hideMark/>
          </w:tcPr>
          <w:p w14:paraId="6E2EE25C"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p>
        </w:tc>
        <w:tc>
          <w:tcPr>
            <w:tcW w:w="1029"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17AECD60"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نعم</w:t>
            </w:r>
          </w:p>
        </w:tc>
        <w:tc>
          <w:tcPr>
            <w:tcW w:w="1851"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2809895C"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لا</w:t>
            </w:r>
          </w:p>
        </w:tc>
        <w:tc>
          <w:tcPr>
            <w:tcW w:w="1610" w:type="dxa"/>
            <w:vMerge/>
            <w:tcBorders>
              <w:top w:val="single" w:sz="12" w:space="0" w:color="000000"/>
              <w:left w:val="double" w:sz="6" w:space="0" w:color="000000"/>
              <w:bottom w:val="double" w:sz="6" w:space="0" w:color="000000"/>
              <w:right w:val="single" w:sz="12" w:space="0" w:color="000000"/>
            </w:tcBorders>
            <w:vAlign w:val="center"/>
            <w:hideMark/>
          </w:tcPr>
          <w:p w14:paraId="10E74BB7"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p>
        </w:tc>
      </w:tr>
      <w:tr w:rsidR="00EC713C" w:rsidRPr="00A25692" w14:paraId="265615D5" w14:textId="77777777" w:rsidTr="000D244D">
        <w:trPr>
          <w:trHeight w:val="386"/>
        </w:trPr>
        <w:tc>
          <w:tcPr>
            <w:tcW w:w="1710"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6DB04822"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مركز المحافظة</w:t>
            </w:r>
          </w:p>
        </w:tc>
        <w:tc>
          <w:tcPr>
            <w:tcW w:w="1029" w:type="dxa"/>
            <w:tcBorders>
              <w:top w:val="nil"/>
              <w:left w:val="double" w:sz="6" w:space="0" w:color="000000"/>
              <w:bottom w:val="double" w:sz="6" w:space="0" w:color="000000"/>
              <w:right w:val="double" w:sz="6" w:space="0" w:color="000000"/>
            </w:tcBorders>
            <w:shd w:val="clear" w:color="auto" w:fill="auto"/>
            <w:noWrap/>
            <w:vAlign w:val="center"/>
            <w:hideMark/>
          </w:tcPr>
          <w:p w14:paraId="1ECC3FA8"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111</w:t>
            </w:r>
          </w:p>
        </w:tc>
        <w:tc>
          <w:tcPr>
            <w:tcW w:w="1851" w:type="dxa"/>
            <w:tcBorders>
              <w:top w:val="nil"/>
              <w:left w:val="double" w:sz="6" w:space="0" w:color="000000"/>
              <w:bottom w:val="double" w:sz="6" w:space="0" w:color="000000"/>
              <w:right w:val="double" w:sz="6" w:space="0" w:color="000000"/>
            </w:tcBorders>
            <w:shd w:val="clear" w:color="auto" w:fill="auto"/>
            <w:noWrap/>
            <w:vAlign w:val="center"/>
            <w:hideMark/>
          </w:tcPr>
          <w:p w14:paraId="1CB2DAE3"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885</w:t>
            </w:r>
          </w:p>
        </w:tc>
        <w:tc>
          <w:tcPr>
            <w:tcW w:w="1610" w:type="dxa"/>
            <w:tcBorders>
              <w:top w:val="nil"/>
              <w:left w:val="double" w:sz="6" w:space="0" w:color="000000"/>
              <w:bottom w:val="double" w:sz="6" w:space="0" w:color="000000"/>
              <w:right w:val="single" w:sz="12" w:space="0" w:color="000000"/>
            </w:tcBorders>
            <w:shd w:val="clear" w:color="auto" w:fill="auto"/>
            <w:noWrap/>
            <w:vAlign w:val="center"/>
            <w:hideMark/>
          </w:tcPr>
          <w:p w14:paraId="1483FB8D"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996</w:t>
            </w:r>
          </w:p>
        </w:tc>
      </w:tr>
      <w:tr w:rsidR="00EC713C" w:rsidRPr="00A25692" w14:paraId="6D0FD4D1" w14:textId="77777777" w:rsidTr="000D244D">
        <w:trPr>
          <w:trHeight w:val="386"/>
        </w:trPr>
        <w:tc>
          <w:tcPr>
            <w:tcW w:w="1710" w:type="dxa"/>
            <w:vMerge/>
            <w:tcBorders>
              <w:top w:val="nil"/>
              <w:left w:val="single" w:sz="12" w:space="0" w:color="000000"/>
              <w:bottom w:val="double" w:sz="6" w:space="0" w:color="000000"/>
              <w:right w:val="double" w:sz="6" w:space="0" w:color="000000"/>
            </w:tcBorders>
            <w:vAlign w:val="center"/>
            <w:hideMark/>
          </w:tcPr>
          <w:p w14:paraId="4F905C67"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p>
        </w:tc>
        <w:tc>
          <w:tcPr>
            <w:tcW w:w="1029" w:type="dxa"/>
            <w:tcBorders>
              <w:top w:val="nil"/>
              <w:left w:val="double" w:sz="6" w:space="0" w:color="000000"/>
              <w:bottom w:val="double" w:sz="6" w:space="0" w:color="000000"/>
              <w:right w:val="double" w:sz="6" w:space="0" w:color="000000"/>
            </w:tcBorders>
            <w:shd w:val="clear" w:color="auto" w:fill="auto"/>
            <w:noWrap/>
            <w:vAlign w:val="center"/>
            <w:hideMark/>
          </w:tcPr>
          <w:p w14:paraId="7035B4F4"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11.0%</w:t>
            </w:r>
          </w:p>
        </w:tc>
        <w:tc>
          <w:tcPr>
            <w:tcW w:w="1851" w:type="dxa"/>
            <w:tcBorders>
              <w:top w:val="nil"/>
              <w:left w:val="double" w:sz="6" w:space="0" w:color="000000"/>
              <w:bottom w:val="double" w:sz="6" w:space="0" w:color="000000"/>
              <w:right w:val="double" w:sz="6" w:space="0" w:color="000000"/>
            </w:tcBorders>
            <w:shd w:val="clear" w:color="auto" w:fill="auto"/>
            <w:noWrap/>
            <w:vAlign w:val="center"/>
            <w:hideMark/>
          </w:tcPr>
          <w:p w14:paraId="576BF72A"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89.0%</w:t>
            </w:r>
          </w:p>
        </w:tc>
        <w:tc>
          <w:tcPr>
            <w:tcW w:w="1610" w:type="dxa"/>
            <w:tcBorders>
              <w:top w:val="nil"/>
              <w:left w:val="double" w:sz="6" w:space="0" w:color="000000"/>
              <w:bottom w:val="double" w:sz="6" w:space="0" w:color="000000"/>
              <w:right w:val="single" w:sz="12" w:space="0" w:color="000000"/>
            </w:tcBorders>
            <w:shd w:val="clear" w:color="auto" w:fill="auto"/>
            <w:noWrap/>
            <w:vAlign w:val="center"/>
            <w:hideMark/>
          </w:tcPr>
          <w:p w14:paraId="63F5F048"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100.0%</w:t>
            </w:r>
          </w:p>
        </w:tc>
      </w:tr>
      <w:tr w:rsidR="00EC713C" w:rsidRPr="00A25692" w14:paraId="6AB5AC40" w14:textId="77777777" w:rsidTr="000D244D">
        <w:trPr>
          <w:trHeight w:val="386"/>
        </w:trPr>
        <w:tc>
          <w:tcPr>
            <w:tcW w:w="1710" w:type="dxa"/>
            <w:vMerge w:val="restart"/>
            <w:tcBorders>
              <w:top w:val="nil"/>
              <w:left w:val="single" w:sz="12" w:space="0" w:color="000000"/>
              <w:bottom w:val="double" w:sz="6" w:space="0" w:color="000000"/>
              <w:right w:val="double" w:sz="6" w:space="0" w:color="000000"/>
            </w:tcBorders>
            <w:shd w:val="clear" w:color="000000" w:fill="D8E4BC"/>
            <w:vAlign w:val="center"/>
            <w:hideMark/>
          </w:tcPr>
          <w:p w14:paraId="13644DE4"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القضاء</w:t>
            </w:r>
          </w:p>
        </w:tc>
        <w:tc>
          <w:tcPr>
            <w:tcW w:w="1029" w:type="dxa"/>
            <w:tcBorders>
              <w:top w:val="nil"/>
              <w:left w:val="double" w:sz="6" w:space="0" w:color="000000"/>
              <w:bottom w:val="double" w:sz="6" w:space="0" w:color="000000"/>
              <w:right w:val="double" w:sz="6" w:space="0" w:color="000000"/>
            </w:tcBorders>
            <w:shd w:val="clear" w:color="000000" w:fill="D8E4BC"/>
            <w:noWrap/>
            <w:vAlign w:val="center"/>
            <w:hideMark/>
          </w:tcPr>
          <w:p w14:paraId="0A0CCFF7"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145</w:t>
            </w:r>
          </w:p>
        </w:tc>
        <w:tc>
          <w:tcPr>
            <w:tcW w:w="1851" w:type="dxa"/>
            <w:tcBorders>
              <w:top w:val="nil"/>
              <w:left w:val="double" w:sz="6" w:space="0" w:color="000000"/>
              <w:bottom w:val="double" w:sz="6" w:space="0" w:color="000000"/>
              <w:right w:val="double" w:sz="6" w:space="0" w:color="000000"/>
            </w:tcBorders>
            <w:shd w:val="clear" w:color="000000" w:fill="D8E4BC"/>
            <w:noWrap/>
            <w:vAlign w:val="center"/>
            <w:hideMark/>
          </w:tcPr>
          <w:p w14:paraId="2892E9AF"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629</w:t>
            </w:r>
          </w:p>
        </w:tc>
        <w:tc>
          <w:tcPr>
            <w:tcW w:w="1610" w:type="dxa"/>
            <w:tcBorders>
              <w:top w:val="nil"/>
              <w:left w:val="double" w:sz="6" w:space="0" w:color="000000"/>
              <w:bottom w:val="double" w:sz="6" w:space="0" w:color="000000"/>
              <w:right w:val="single" w:sz="12" w:space="0" w:color="000000"/>
            </w:tcBorders>
            <w:shd w:val="clear" w:color="000000" w:fill="D8E4BC"/>
            <w:noWrap/>
            <w:vAlign w:val="center"/>
            <w:hideMark/>
          </w:tcPr>
          <w:p w14:paraId="271BA5D5"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774</w:t>
            </w:r>
          </w:p>
        </w:tc>
      </w:tr>
      <w:tr w:rsidR="00EC713C" w:rsidRPr="00A25692" w14:paraId="0E560472" w14:textId="77777777" w:rsidTr="000D244D">
        <w:trPr>
          <w:trHeight w:val="386"/>
        </w:trPr>
        <w:tc>
          <w:tcPr>
            <w:tcW w:w="1710" w:type="dxa"/>
            <w:vMerge/>
            <w:tcBorders>
              <w:top w:val="nil"/>
              <w:left w:val="single" w:sz="12" w:space="0" w:color="000000"/>
              <w:bottom w:val="double" w:sz="6" w:space="0" w:color="000000"/>
              <w:right w:val="double" w:sz="6" w:space="0" w:color="000000"/>
            </w:tcBorders>
            <w:vAlign w:val="center"/>
            <w:hideMark/>
          </w:tcPr>
          <w:p w14:paraId="569E0537"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p>
        </w:tc>
        <w:tc>
          <w:tcPr>
            <w:tcW w:w="1029" w:type="dxa"/>
            <w:tcBorders>
              <w:top w:val="nil"/>
              <w:left w:val="double" w:sz="6" w:space="0" w:color="000000"/>
              <w:bottom w:val="double" w:sz="6" w:space="0" w:color="000000"/>
              <w:right w:val="double" w:sz="6" w:space="0" w:color="000000"/>
            </w:tcBorders>
            <w:shd w:val="clear" w:color="000000" w:fill="D8E4BC"/>
            <w:noWrap/>
            <w:vAlign w:val="center"/>
            <w:hideMark/>
          </w:tcPr>
          <w:p w14:paraId="073AF363"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19.0%</w:t>
            </w:r>
          </w:p>
        </w:tc>
        <w:tc>
          <w:tcPr>
            <w:tcW w:w="1851" w:type="dxa"/>
            <w:tcBorders>
              <w:top w:val="nil"/>
              <w:left w:val="double" w:sz="6" w:space="0" w:color="000000"/>
              <w:bottom w:val="double" w:sz="6" w:space="0" w:color="000000"/>
              <w:right w:val="double" w:sz="6" w:space="0" w:color="000000"/>
            </w:tcBorders>
            <w:shd w:val="clear" w:color="000000" w:fill="D8E4BC"/>
            <w:noWrap/>
            <w:vAlign w:val="center"/>
            <w:hideMark/>
          </w:tcPr>
          <w:p w14:paraId="7B97DFB9"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81.0%</w:t>
            </w:r>
          </w:p>
        </w:tc>
        <w:tc>
          <w:tcPr>
            <w:tcW w:w="1610" w:type="dxa"/>
            <w:tcBorders>
              <w:top w:val="nil"/>
              <w:left w:val="double" w:sz="6" w:space="0" w:color="000000"/>
              <w:bottom w:val="double" w:sz="6" w:space="0" w:color="000000"/>
              <w:right w:val="single" w:sz="12" w:space="0" w:color="000000"/>
            </w:tcBorders>
            <w:shd w:val="clear" w:color="000000" w:fill="D8E4BC"/>
            <w:noWrap/>
            <w:vAlign w:val="center"/>
            <w:hideMark/>
          </w:tcPr>
          <w:p w14:paraId="0C6EB658"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100.0%</w:t>
            </w:r>
          </w:p>
        </w:tc>
      </w:tr>
      <w:tr w:rsidR="00EC713C" w:rsidRPr="00A25692" w14:paraId="098177CE" w14:textId="77777777" w:rsidTr="000D244D">
        <w:trPr>
          <w:trHeight w:val="386"/>
        </w:trPr>
        <w:tc>
          <w:tcPr>
            <w:tcW w:w="1710"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14F53EEA"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الناحية</w:t>
            </w:r>
          </w:p>
        </w:tc>
        <w:tc>
          <w:tcPr>
            <w:tcW w:w="1029" w:type="dxa"/>
            <w:tcBorders>
              <w:top w:val="nil"/>
              <w:left w:val="double" w:sz="6" w:space="0" w:color="000000"/>
              <w:bottom w:val="double" w:sz="6" w:space="0" w:color="000000"/>
              <w:right w:val="double" w:sz="6" w:space="0" w:color="000000"/>
            </w:tcBorders>
            <w:shd w:val="clear" w:color="auto" w:fill="auto"/>
            <w:noWrap/>
            <w:vAlign w:val="center"/>
            <w:hideMark/>
          </w:tcPr>
          <w:p w14:paraId="1F7B6503"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133</w:t>
            </w:r>
          </w:p>
        </w:tc>
        <w:tc>
          <w:tcPr>
            <w:tcW w:w="1851" w:type="dxa"/>
            <w:tcBorders>
              <w:top w:val="nil"/>
              <w:left w:val="double" w:sz="6" w:space="0" w:color="000000"/>
              <w:bottom w:val="double" w:sz="6" w:space="0" w:color="000000"/>
              <w:right w:val="double" w:sz="6" w:space="0" w:color="000000"/>
            </w:tcBorders>
            <w:shd w:val="clear" w:color="auto" w:fill="auto"/>
            <w:noWrap/>
            <w:vAlign w:val="center"/>
            <w:hideMark/>
          </w:tcPr>
          <w:p w14:paraId="5BDEDAF0"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392</w:t>
            </w:r>
          </w:p>
        </w:tc>
        <w:tc>
          <w:tcPr>
            <w:tcW w:w="1610" w:type="dxa"/>
            <w:tcBorders>
              <w:top w:val="nil"/>
              <w:left w:val="double" w:sz="6" w:space="0" w:color="000000"/>
              <w:bottom w:val="double" w:sz="6" w:space="0" w:color="000000"/>
              <w:right w:val="single" w:sz="12" w:space="0" w:color="000000"/>
            </w:tcBorders>
            <w:shd w:val="clear" w:color="auto" w:fill="auto"/>
            <w:noWrap/>
            <w:vAlign w:val="center"/>
            <w:hideMark/>
          </w:tcPr>
          <w:p w14:paraId="0F820188"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525</w:t>
            </w:r>
          </w:p>
        </w:tc>
      </w:tr>
      <w:tr w:rsidR="00EC713C" w:rsidRPr="00A25692" w14:paraId="5AFF00D7" w14:textId="77777777" w:rsidTr="000D244D">
        <w:trPr>
          <w:trHeight w:val="386"/>
        </w:trPr>
        <w:tc>
          <w:tcPr>
            <w:tcW w:w="1710" w:type="dxa"/>
            <w:vMerge/>
            <w:tcBorders>
              <w:top w:val="nil"/>
              <w:left w:val="single" w:sz="12" w:space="0" w:color="000000"/>
              <w:bottom w:val="double" w:sz="6" w:space="0" w:color="000000"/>
              <w:right w:val="double" w:sz="6" w:space="0" w:color="000000"/>
            </w:tcBorders>
            <w:vAlign w:val="center"/>
            <w:hideMark/>
          </w:tcPr>
          <w:p w14:paraId="46DDD28E"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p>
        </w:tc>
        <w:tc>
          <w:tcPr>
            <w:tcW w:w="1029" w:type="dxa"/>
            <w:tcBorders>
              <w:top w:val="nil"/>
              <w:left w:val="double" w:sz="6" w:space="0" w:color="000000"/>
              <w:bottom w:val="double" w:sz="6" w:space="0" w:color="000000"/>
              <w:right w:val="double" w:sz="6" w:space="0" w:color="000000"/>
            </w:tcBorders>
            <w:shd w:val="clear" w:color="auto" w:fill="auto"/>
            <w:noWrap/>
            <w:vAlign w:val="center"/>
            <w:hideMark/>
          </w:tcPr>
          <w:p w14:paraId="46E37EAE"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25.0%</w:t>
            </w:r>
          </w:p>
        </w:tc>
        <w:tc>
          <w:tcPr>
            <w:tcW w:w="1851" w:type="dxa"/>
            <w:tcBorders>
              <w:top w:val="nil"/>
              <w:left w:val="double" w:sz="6" w:space="0" w:color="000000"/>
              <w:bottom w:val="double" w:sz="6" w:space="0" w:color="000000"/>
              <w:right w:val="double" w:sz="6" w:space="0" w:color="000000"/>
            </w:tcBorders>
            <w:shd w:val="clear" w:color="auto" w:fill="auto"/>
            <w:noWrap/>
            <w:vAlign w:val="center"/>
            <w:hideMark/>
          </w:tcPr>
          <w:p w14:paraId="207FC509"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75.0%</w:t>
            </w:r>
          </w:p>
        </w:tc>
        <w:tc>
          <w:tcPr>
            <w:tcW w:w="1610" w:type="dxa"/>
            <w:tcBorders>
              <w:top w:val="nil"/>
              <w:left w:val="double" w:sz="6" w:space="0" w:color="000000"/>
              <w:bottom w:val="double" w:sz="6" w:space="0" w:color="000000"/>
              <w:right w:val="single" w:sz="12" w:space="0" w:color="000000"/>
            </w:tcBorders>
            <w:shd w:val="clear" w:color="auto" w:fill="auto"/>
            <w:noWrap/>
            <w:vAlign w:val="center"/>
            <w:hideMark/>
          </w:tcPr>
          <w:p w14:paraId="60B6AC5B"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100.0%</w:t>
            </w:r>
          </w:p>
        </w:tc>
      </w:tr>
      <w:tr w:rsidR="00EC713C" w:rsidRPr="00A25692" w14:paraId="66DCFE04" w14:textId="77777777" w:rsidTr="000D244D">
        <w:trPr>
          <w:trHeight w:val="386"/>
        </w:trPr>
        <w:tc>
          <w:tcPr>
            <w:tcW w:w="1710" w:type="dxa"/>
            <w:vMerge w:val="restart"/>
            <w:tcBorders>
              <w:top w:val="nil"/>
              <w:left w:val="single" w:sz="12" w:space="0" w:color="000000"/>
              <w:bottom w:val="double" w:sz="6" w:space="0" w:color="000000"/>
              <w:right w:val="double" w:sz="6" w:space="0" w:color="000000"/>
            </w:tcBorders>
            <w:shd w:val="clear" w:color="000000" w:fill="D8E4BC"/>
            <w:vAlign w:val="center"/>
            <w:hideMark/>
          </w:tcPr>
          <w:p w14:paraId="03D01386"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القرية</w:t>
            </w:r>
          </w:p>
        </w:tc>
        <w:tc>
          <w:tcPr>
            <w:tcW w:w="1029" w:type="dxa"/>
            <w:tcBorders>
              <w:top w:val="nil"/>
              <w:left w:val="double" w:sz="6" w:space="0" w:color="000000"/>
              <w:bottom w:val="double" w:sz="6" w:space="0" w:color="000000"/>
              <w:right w:val="double" w:sz="6" w:space="0" w:color="000000"/>
            </w:tcBorders>
            <w:shd w:val="clear" w:color="000000" w:fill="D8E4BC"/>
            <w:noWrap/>
            <w:vAlign w:val="center"/>
            <w:hideMark/>
          </w:tcPr>
          <w:p w14:paraId="60899FDE"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4</w:t>
            </w:r>
          </w:p>
        </w:tc>
        <w:tc>
          <w:tcPr>
            <w:tcW w:w="1851" w:type="dxa"/>
            <w:tcBorders>
              <w:top w:val="nil"/>
              <w:left w:val="double" w:sz="6" w:space="0" w:color="000000"/>
              <w:bottom w:val="double" w:sz="6" w:space="0" w:color="000000"/>
              <w:right w:val="double" w:sz="6" w:space="0" w:color="000000"/>
            </w:tcBorders>
            <w:shd w:val="clear" w:color="000000" w:fill="D8E4BC"/>
            <w:noWrap/>
            <w:vAlign w:val="center"/>
            <w:hideMark/>
          </w:tcPr>
          <w:p w14:paraId="1AC6FD97"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161</w:t>
            </w:r>
          </w:p>
        </w:tc>
        <w:tc>
          <w:tcPr>
            <w:tcW w:w="1610" w:type="dxa"/>
            <w:tcBorders>
              <w:top w:val="nil"/>
              <w:left w:val="double" w:sz="6" w:space="0" w:color="000000"/>
              <w:bottom w:val="double" w:sz="6" w:space="0" w:color="000000"/>
              <w:right w:val="single" w:sz="12" w:space="0" w:color="000000"/>
            </w:tcBorders>
            <w:shd w:val="clear" w:color="000000" w:fill="D8E4BC"/>
            <w:noWrap/>
            <w:vAlign w:val="center"/>
            <w:hideMark/>
          </w:tcPr>
          <w:p w14:paraId="5EFB3995"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165</w:t>
            </w:r>
          </w:p>
        </w:tc>
      </w:tr>
      <w:tr w:rsidR="00EC713C" w:rsidRPr="00A25692" w14:paraId="234C8DD3" w14:textId="77777777" w:rsidTr="000D244D">
        <w:trPr>
          <w:trHeight w:val="386"/>
        </w:trPr>
        <w:tc>
          <w:tcPr>
            <w:tcW w:w="1710" w:type="dxa"/>
            <w:vMerge/>
            <w:tcBorders>
              <w:top w:val="nil"/>
              <w:left w:val="single" w:sz="12" w:space="0" w:color="000000"/>
              <w:bottom w:val="double" w:sz="6" w:space="0" w:color="000000"/>
              <w:right w:val="double" w:sz="6" w:space="0" w:color="000000"/>
            </w:tcBorders>
            <w:vAlign w:val="center"/>
            <w:hideMark/>
          </w:tcPr>
          <w:p w14:paraId="4709C714"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p>
        </w:tc>
        <w:tc>
          <w:tcPr>
            <w:tcW w:w="1029" w:type="dxa"/>
            <w:tcBorders>
              <w:top w:val="nil"/>
              <w:left w:val="double" w:sz="6" w:space="0" w:color="000000"/>
              <w:bottom w:val="double" w:sz="6" w:space="0" w:color="000000"/>
              <w:right w:val="double" w:sz="6" w:space="0" w:color="000000"/>
            </w:tcBorders>
            <w:shd w:val="clear" w:color="000000" w:fill="D8E4BC"/>
            <w:noWrap/>
            <w:vAlign w:val="center"/>
            <w:hideMark/>
          </w:tcPr>
          <w:p w14:paraId="5D272C1F"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2.0%</w:t>
            </w:r>
          </w:p>
        </w:tc>
        <w:tc>
          <w:tcPr>
            <w:tcW w:w="1851" w:type="dxa"/>
            <w:tcBorders>
              <w:top w:val="nil"/>
              <w:left w:val="double" w:sz="6" w:space="0" w:color="000000"/>
              <w:bottom w:val="double" w:sz="6" w:space="0" w:color="000000"/>
              <w:right w:val="double" w:sz="6" w:space="0" w:color="000000"/>
            </w:tcBorders>
            <w:shd w:val="clear" w:color="000000" w:fill="D8E4BC"/>
            <w:noWrap/>
            <w:vAlign w:val="center"/>
            <w:hideMark/>
          </w:tcPr>
          <w:p w14:paraId="42D483A5"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98.0%</w:t>
            </w:r>
          </w:p>
        </w:tc>
        <w:tc>
          <w:tcPr>
            <w:tcW w:w="1610" w:type="dxa"/>
            <w:tcBorders>
              <w:top w:val="nil"/>
              <w:left w:val="double" w:sz="6" w:space="0" w:color="000000"/>
              <w:bottom w:val="double" w:sz="6" w:space="0" w:color="000000"/>
              <w:right w:val="single" w:sz="12" w:space="0" w:color="000000"/>
            </w:tcBorders>
            <w:shd w:val="clear" w:color="000000" w:fill="D8E4BC"/>
            <w:noWrap/>
            <w:vAlign w:val="center"/>
            <w:hideMark/>
          </w:tcPr>
          <w:p w14:paraId="6DCB175F"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100.0%</w:t>
            </w:r>
          </w:p>
        </w:tc>
      </w:tr>
      <w:tr w:rsidR="00EC713C" w:rsidRPr="00A25692" w14:paraId="11F7309C" w14:textId="77777777" w:rsidTr="000D244D">
        <w:trPr>
          <w:trHeight w:val="386"/>
        </w:trPr>
        <w:tc>
          <w:tcPr>
            <w:tcW w:w="1710" w:type="dxa"/>
            <w:vMerge w:val="restart"/>
            <w:tcBorders>
              <w:top w:val="nil"/>
              <w:left w:val="single" w:sz="12" w:space="0" w:color="000000"/>
              <w:bottom w:val="single" w:sz="12" w:space="0" w:color="000000"/>
              <w:right w:val="double" w:sz="6" w:space="0" w:color="000000"/>
            </w:tcBorders>
            <w:shd w:val="clear" w:color="auto" w:fill="FABF8F" w:themeFill="accent6" w:themeFillTint="99"/>
            <w:vAlign w:val="center"/>
            <w:hideMark/>
          </w:tcPr>
          <w:p w14:paraId="4AE9AA4C"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المجموع</w:t>
            </w:r>
          </w:p>
        </w:tc>
        <w:tc>
          <w:tcPr>
            <w:tcW w:w="1029"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01370CDD"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393</w:t>
            </w:r>
          </w:p>
        </w:tc>
        <w:tc>
          <w:tcPr>
            <w:tcW w:w="1851"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37F5394D"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2067</w:t>
            </w:r>
          </w:p>
        </w:tc>
        <w:tc>
          <w:tcPr>
            <w:tcW w:w="1610" w:type="dxa"/>
            <w:tcBorders>
              <w:top w:val="nil"/>
              <w:left w:val="double" w:sz="6" w:space="0" w:color="000000"/>
              <w:bottom w:val="double" w:sz="6" w:space="0" w:color="000000"/>
              <w:right w:val="single" w:sz="12" w:space="0" w:color="000000"/>
            </w:tcBorders>
            <w:shd w:val="clear" w:color="auto" w:fill="FABF8F" w:themeFill="accent6" w:themeFillTint="99"/>
            <w:noWrap/>
            <w:vAlign w:val="center"/>
            <w:hideMark/>
          </w:tcPr>
          <w:p w14:paraId="55A40F98"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2460</w:t>
            </w:r>
          </w:p>
        </w:tc>
      </w:tr>
      <w:tr w:rsidR="00EC713C" w:rsidRPr="00A25692" w14:paraId="23381E3F" w14:textId="77777777" w:rsidTr="000D244D">
        <w:trPr>
          <w:trHeight w:val="386"/>
        </w:trPr>
        <w:tc>
          <w:tcPr>
            <w:tcW w:w="1710" w:type="dxa"/>
            <w:vMerge/>
            <w:tcBorders>
              <w:top w:val="nil"/>
              <w:left w:val="single" w:sz="12" w:space="0" w:color="000000"/>
              <w:bottom w:val="single" w:sz="12" w:space="0" w:color="000000"/>
              <w:right w:val="double" w:sz="6" w:space="0" w:color="000000"/>
            </w:tcBorders>
            <w:shd w:val="clear" w:color="auto" w:fill="FABF8F" w:themeFill="accent6" w:themeFillTint="99"/>
            <w:vAlign w:val="center"/>
            <w:hideMark/>
          </w:tcPr>
          <w:p w14:paraId="531083D9"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p>
        </w:tc>
        <w:tc>
          <w:tcPr>
            <w:tcW w:w="1029"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3B9EF7FF"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16.0%</w:t>
            </w:r>
          </w:p>
        </w:tc>
        <w:tc>
          <w:tcPr>
            <w:tcW w:w="1851"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5C9CB525"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84.0%</w:t>
            </w:r>
          </w:p>
        </w:tc>
        <w:tc>
          <w:tcPr>
            <w:tcW w:w="1610" w:type="dxa"/>
            <w:tcBorders>
              <w:top w:val="nil"/>
              <w:left w:val="double" w:sz="6" w:space="0" w:color="000000"/>
              <w:bottom w:val="single" w:sz="12" w:space="0" w:color="000000"/>
              <w:right w:val="single" w:sz="12" w:space="0" w:color="000000"/>
            </w:tcBorders>
            <w:shd w:val="clear" w:color="auto" w:fill="FABF8F" w:themeFill="accent6" w:themeFillTint="99"/>
            <w:noWrap/>
            <w:vAlign w:val="center"/>
            <w:hideMark/>
          </w:tcPr>
          <w:p w14:paraId="02DE3F89"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100.0%</w:t>
            </w:r>
          </w:p>
        </w:tc>
      </w:tr>
    </w:tbl>
    <w:p w14:paraId="3AED2890" w14:textId="77777777" w:rsidR="00EC713C" w:rsidRPr="004D42C2" w:rsidRDefault="00EC713C" w:rsidP="00153E8D">
      <w:pPr>
        <w:bidi/>
        <w:jc w:val="lowKashida"/>
        <w:rPr>
          <w:rFonts w:ascii="Simplified Arabic" w:eastAsia="Calibri" w:hAnsi="Simplified Arabic" w:cs="Simplified Arabic"/>
          <w:sz w:val="28"/>
          <w:szCs w:val="28"/>
          <w:rtl/>
        </w:rPr>
      </w:pPr>
    </w:p>
    <w:p w14:paraId="3739E658" w14:textId="77777777" w:rsidR="00EC713C" w:rsidRPr="004D42C2" w:rsidRDefault="00EC713C" w:rsidP="00153E8D">
      <w:pPr>
        <w:bidi/>
        <w:jc w:val="lowKashida"/>
        <w:rPr>
          <w:rFonts w:ascii="Simplified Arabic" w:eastAsia="Calibri" w:hAnsi="Simplified Arabic" w:cs="Simplified Arabic"/>
          <w:sz w:val="28"/>
          <w:szCs w:val="28"/>
        </w:rPr>
      </w:pPr>
      <w:r w:rsidRPr="004D42C2">
        <w:rPr>
          <w:rFonts w:ascii="Simplified Arabic" w:eastAsia="Calibri" w:hAnsi="Simplified Arabic" w:cs="Simplified Arabic" w:hint="cs"/>
          <w:sz w:val="28"/>
          <w:szCs w:val="28"/>
          <w:rtl/>
        </w:rPr>
        <w:t>ويظهر الجدول السابق ان  (84%) من مجموع وحدات العينة غير منخرط</w:t>
      </w:r>
      <w:r>
        <w:rPr>
          <w:rFonts w:ascii="Simplified Arabic" w:eastAsia="Calibri" w:hAnsi="Simplified Arabic" w:cs="Simplified Arabic" w:hint="cs"/>
          <w:sz w:val="28"/>
          <w:szCs w:val="28"/>
          <w:rtl/>
        </w:rPr>
        <w:t>ات في احدى المنظمات أو الجمعيات</w:t>
      </w:r>
      <w:r w:rsidRPr="004D42C2">
        <w:rPr>
          <w:rFonts w:ascii="Simplified Arabic" w:eastAsia="Calibri" w:hAnsi="Simplified Arabic" w:cs="Simplified Arabic" w:hint="cs"/>
          <w:sz w:val="28"/>
          <w:szCs w:val="28"/>
          <w:rtl/>
        </w:rPr>
        <w:t xml:space="preserve">، وكان  تأثير بيئة السكن ضعيفاً ويكاد أن يكون معدوماً في تفسير اجابات المبحوثات. اذ توزعت نسبهن بحسب موقع المركز الانتخابي على النحو الآتي: (القرية 98%، مركز المحافظة 89%، القضاء 81%، الناحية 75%،)، </w:t>
      </w:r>
    </w:p>
    <w:p w14:paraId="43468321"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      في حين </w:t>
      </w:r>
      <w:bookmarkStart w:id="5" w:name="_Hlk86529080"/>
      <w:r w:rsidRPr="004D42C2">
        <w:rPr>
          <w:rFonts w:ascii="Simplified Arabic" w:eastAsia="Calibri" w:hAnsi="Simplified Arabic" w:cs="Simplified Arabic" w:hint="cs"/>
          <w:sz w:val="28"/>
          <w:szCs w:val="28"/>
          <w:rtl/>
        </w:rPr>
        <w:t xml:space="preserve">بلغت نسبة النساء المنضويات في المنظمات والجمعيات والمشاركات في أنشطتها وبرامجها التطوعية (16%)من مجموع النساء المستطلعات اللاتي صوتن في الانتخابات،. وهي نسبة كبيرة  اذا ما قورنت بحجم مشاركة وعضوية النساء في </w:t>
      </w:r>
      <w:r w:rsidRPr="004D42C2">
        <w:rPr>
          <w:rFonts w:ascii="Simplified Arabic" w:eastAsia="Calibri" w:hAnsi="Simplified Arabic" w:cs="Simplified Arabic" w:hint="cs"/>
          <w:sz w:val="28"/>
          <w:szCs w:val="28"/>
          <w:rtl/>
        </w:rPr>
        <w:lastRenderedPageBreak/>
        <w:t>منظمات المجتمع المدني مما يؤكد الافتراض القاضي  بان عضوية المرأة في منظمات المجتمع المدني تجعلها أكثر حرصا على المشاركة في عملية الاقتراع.</w:t>
      </w:r>
      <w:bookmarkEnd w:id="5"/>
    </w:p>
    <w:p w14:paraId="03215592"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على الرغم من مرور نحو (18) عاماً على تشكيل النظام البرلماني والتعددية الحزبية وتكرار الدورات الانتخابية في العراق، إلا أن المشاركة السياسية للنساء عبر التنظيمات الحزبية مازالت ضعيفة.</w:t>
      </w:r>
    </w:p>
    <w:p w14:paraId="30DC6794" w14:textId="77777777" w:rsidR="00EC713C" w:rsidRPr="00A25692" w:rsidRDefault="00EC713C" w:rsidP="00EC713C">
      <w:pPr>
        <w:spacing w:after="0" w:line="240" w:lineRule="auto"/>
        <w:jc w:val="center"/>
        <w:rPr>
          <w:rFonts w:ascii="Simplified Arabic" w:eastAsia="Calibri" w:hAnsi="Simplified Arabic" w:cs="Simplified Arabic"/>
          <w:b/>
          <w:bCs/>
          <w:sz w:val="24"/>
          <w:szCs w:val="24"/>
          <w:rtl/>
        </w:rPr>
      </w:pPr>
      <w:r w:rsidRPr="00A25692">
        <w:rPr>
          <w:rFonts w:ascii="Simplified Arabic" w:eastAsia="Calibri" w:hAnsi="Simplified Arabic" w:cs="Simplified Arabic" w:hint="cs"/>
          <w:b/>
          <w:bCs/>
          <w:sz w:val="24"/>
          <w:szCs w:val="24"/>
          <w:rtl/>
        </w:rPr>
        <w:t>جدول يوضح توزيع المبحوثات بحسب</w:t>
      </w:r>
      <w:r>
        <w:rPr>
          <w:rFonts w:ascii="Simplified Arabic" w:eastAsia="Calibri" w:hAnsi="Simplified Arabic" w:cs="Simplified Arabic" w:hint="cs"/>
          <w:b/>
          <w:bCs/>
          <w:sz w:val="24"/>
          <w:szCs w:val="24"/>
          <w:rtl/>
        </w:rPr>
        <w:t>ما اذا كن ينتمين الى حزب سياسي</w:t>
      </w:r>
    </w:p>
    <w:tbl>
      <w:tblPr>
        <w:bidiVisual/>
        <w:tblW w:w="8254" w:type="dxa"/>
        <w:jc w:val="center"/>
        <w:tblLook w:val="04A0" w:firstRow="1" w:lastRow="0" w:firstColumn="1" w:lastColumn="0" w:noHBand="0" w:noVBand="1"/>
      </w:tblPr>
      <w:tblGrid>
        <w:gridCol w:w="2071"/>
        <w:gridCol w:w="1478"/>
        <w:gridCol w:w="1478"/>
        <w:gridCol w:w="1481"/>
        <w:gridCol w:w="1746"/>
      </w:tblGrid>
      <w:tr w:rsidR="00EC713C" w:rsidRPr="00A25692" w14:paraId="77ACDD43" w14:textId="77777777" w:rsidTr="000D244D">
        <w:trPr>
          <w:trHeight w:val="158"/>
          <w:jc w:val="center"/>
        </w:trPr>
        <w:tc>
          <w:tcPr>
            <w:tcW w:w="2071" w:type="dxa"/>
            <w:vMerge w:val="restart"/>
            <w:tcBorders>
              <w:top w:val="single" w:sz="12" w:space="0" w:color="000000"/>
              <w:left w:val="single" w:sz="12" w:space="0" w:color="000000"/>
              <w:bottom w:val="double" w:sz="6" w:space="0" w:color="000000"/>
              <w:right w:val="double" w:sz="6" w:space="0" w:color="000000"/>
            </w:tcBorders>
            <w:shd w:val="clear" w:color="auto" w:fill="FABF8F" w:themeFill="accent6" w:themeFillTint="99"/>
            <w:vAlign w:val="center"/>
            <w:hideMark/>
          </w:tcPr>
          <w:p w14:paraId="127E72AF"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 xml:space="preserve">وقع المركز الانتخابي </w:t>
            </w:r>
          </w:p>
        </w:tc>
        <w:tc>
          <w:tcPr>
            <w:tcW w:w="4437" w:type="dxa"/>
            <w:gridSpan w:val="3"/>
            <w:tcBorders>
              <w:top w:val="single" w:sz="12" w:space="0" w:color="000000"/>
              <w:left w:val="double" w:sz="6" w:space="0" w:color="000000"/>
              <w:bottom w:val="double" w:sz="6" w:space="0" w:color="000000"/>
              <w:right w:val="double" w:sz="6" w:space="0" w:color="000000"/>
            </w:tcBorders>
            <w:shd w:val="clear" w:color="auto" w:fill="FABF8F" w:themeFill="accent6" w:themeFillTint="99"/>
            <w:vAlign w:val="center"/>
            <w:hideMark/>
          </w:tcPr>
          <w:p w14:paraId="18026CDB"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هل لديك انتماء</w:t>
            </w:r>
            <w:r w:rsidRPr="00A25692">
              <w:rPr>
                <w:rFonts w:ascii="Simplified Arabic" w:eastAsia="Calibri" w:hAnsi="Simplified Arabic" w:cs="Simplified Arabic" w:hint="cs"/>
                <w:b/>
                <w:bCs/>
                <w:sz w:val="24"/>
                <w:szCs w:val="24"/>
                <w:rtl/>
              </w:rPr>
              <w:t>اً</w:t>
            </w:r>
            <w:r w:rsidRPr="00A25692">
              <w:rPr>
                <w:rFonts w:ascii="Simplified Arabic" w:eastAsia="Calibri" w:hAnsi="Simplified Arabic" w:cs="Simplified Arabic"/>
                <w:b/>
                <w:bCs/>
                <w:sz w:val="24"/>
                <w:szCs w:val="24"/>
                <w:rtl/>
              </w:rPr>
              <w:t xml:space="preserve"> حزبي</w:t>
            </w:r>
            <w:r w:rsidRPr="00A25692">
              <w:rPr>
                <w:rFonts w:ascii="Simplified Arabic" w:eastAsia="Calibri" w:hAnsi="Simplified Arabic" w:cs="Simplified Arabic" w:hint="cs"/>
                <w:b/>
                <w:bCs/>
                <w:sz w:val="24"/>
                <w:szCs w:val="24"/>
                <w:rtl/>
              </w:rPr>
              <w:t>اً</w:t>
            </w:r>
            <w:r w:rsidRPr="00A25692">
              <w:rPr>
                <w:rFonts w:ascii="Simplified Arabic" w:eastAsia="Calibri" w:hAnsi="Simplified Arabic" w:cs="Simplified Arabic"/>
                <w:b/>
                <w:bCs/>
                <w:sz w:val="24"/>
                <w:szCs w:val="24"/>
                <w:rtl/>
              </w:rPr>
              <w:t xml:space="preserve"> او تنظيمي</w:t>
            </w:r>
            <w:r w:rsidRPr="00A25692">
              <w:rPr>
                <w:rFonts w:ascii="Simplified Arabic" w:eastAsia="Calibri" w:hAnsi="Simplified Arabic" w:cs="Simplified Arabic" w:hint="cs"/>
                <w:b/>
                <w:bCs/>
                <w:sz w:val="24"/>
                <w:szCs w:val="24"/>
                <w:rtl/>
              </w:rPr>
              <w:t>اً</w:t>
            </w:r>
          </w:p>
        </w:tc>
        <w:tc>
          <w:tcPr>
            <w:tcW w:w="1746" w:type="dxa"/>
            <w:vMerge w:val="restart"/>
            <w:tcBorders>
              <w:top w:val="single" w:sz="12" w:space="0" w:color="000000"/>
              <w:left w:val="double" w:sz="6" w:space="0" w:color="000000"/>
              <w:bottom w:val="double" w:sz="6" w:space="0" w:color="000000"/>
              <w:right w:val="single" w:sz="12" w:space="0" w:color="000000"/>
            </w:tcBorders>
            <w:shd w:val="clear" w:color="auto" w:fill="FABF8F" w:themeFill="accent6" w:themeFillTint="99"/>
            <w:vAlign w:val="center"/>
            <w:hideMark/>
          </w:tcPr>
          <w:p w14:paraId="3016D9C3"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المجموع</w:t>
            </w:r>
          </w:p>
        </w:tc>
      </w:tr>
      <w:tr w:rsidR="00EC713C" w:rsidRPr="00A25692" w14:paraId="0FB58A24" w14:textId="77777777" w:rsidTr="000D244D">
        <w:trPr>
          <w:trHeight w:val="391"/>
          <w:jc w:val="center"/>
        </w:trPr>
        <w:tc>
          <w:tcPr>
            <w:tcW w:w="2071" w:type="dxa"/>
            <w:vMerge/>
            <w:tcBorders>
              <w:top w:val="single" w:sz="12" w:space="0" w:color="000000"/>
              <w:left w:val="single" w:sz="12" w:space="0" w:color="000000"/>
              <w:bottom w:val="double" w:sz="6" w:space="0" w:color="000000"/>
              <w:right w:val="double" w:sz="6" w:space="0" w:color="000000"/>
            </w:tcBorders>
            <w:vAlign w:val="center"/>
            <w:hideMark/>
          </w:tcPr>
          <w:p w14:paraId="3DB141DC"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p>
        </w:tc>
        <w:tc>
          <w:tcPr>
            <w:tcW w:w="1478"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54386BC3"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 xml:space="preserve">نعم انا عضوة في حزب </w:t>
            </w:r>
          </w:p>
        </w:tc>
        <w:tc>
          <w:tcPr>
            <w:tcW w:w="1478"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138B05B0"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لست منتمية ولكني متعاطفة</w:t>
            </w:r>
          </w:p>
        </w:tc>
        <w:tc>
          <w:tcPr>
            <w:tcW w:w="1481"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5765EF5A"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لا علاقة لي بأي جزب</w:t>
            </w:r>
          </w:p>
        </w:tc>
        <w:tc>
          <w:tcPr>
            <w:tcW w:w="1746" w:type="dxa"/>
            <w:vMerge/>
            <w:tcBorders>
              <w:top w:val="single" w:sz="12" w:space="0" w:color="000000"/>
              <w:left w:val="double" w:sz="6" w:space="0" w:color="000000"/>
              <w:bottom w:val="double" w:sz="6" w:space="0" w:color="000000"/>
              <w:right w:val="single" w:sz="12" w:space="0" w:color="000000"/>
            </w:tcBorders>
            <w:vAlign w:val="center"/>
            <w:hideMark/>
          </w:tcPr>
          <w:p w14:paraId="7C9C354B"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p>
        </w:tc>
      </w:tr>
      <w:tr w:rsidR="00EC713C" w:rsidRPr="00A25692" w14:paraId="385D763D" w14:textId="77777777" w:rsidTr="000D244D">
        <w:trPr>
          <w:trHeight w:val="312"/>
          <w:jc w:val="center"/>
        </w:trPr>
        <w:tc>
          <w:tcPr>
            <w:tcW w:w="2071"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42813F59"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مركز المحافظة</w:t>
            </w:r>
          </w:p>
        </w:tc>
        <w:tc>
          <w:tcPr>
            <w:tcW w:w="1478" w:type="dxa"/>
            <w:tcBorders>
              <w:top w:val="nil"/>
              <w:left w:val="double" w:sz="6" w:space="0" w:color="000000"/>
              <w:bottom w:val="double" w:sz="6" w:space="0" w:color="000000"/>
              <w:right w:val="double" w:sz="6" w:space="0" w:color="000000"/>
            </w:tcBorders>
            <w:shd w:val="clear" w:color="auto" w:fill="auto"/>
            <w:noWrap/>
            <w:vAlign w:val="center"/>
            <w:hideMark/>
          </w:tcPr>
          <w:p w14:paraId="736822FA" w14:textId="77777777" w:rsidR="00EC713C" w:rsidRPr="00A25692" w:rsidRDefault="00EC713C" w:rsidP="000D244D">
            <w:pPr>
              <w:spacing w:after="0" w:line="240" w:lineRule="auto"/>
              <w:ind w:left="-958" w:firstLine="958"/>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32</w:t>
            </w:r>
          </w:p>
        </w:tc>
        <w:tc>
          <w:tcPr>
            <w:tcW w:w="1478" w:type="dxa"/>
            <w:tcBorders>
              <w:top w:val="nil"/>
              <w:left w:val="double" w:sz="6" w:space="0" w:color="000000"/>
              <w:bottom w:val="double" w:sz="6" w:space="0" w:color="000000"/>
              <w:right w:val="double" w:sz="6" w:space="0" w:color="000000"/>
            </w:tcBorders>
            <w:shd w:val="clear" w:color="auto" w:fill="auto"/>
            <w:noWrap/>
            <w:vAlign w:val="center"/>
            <w:hideMark/>
          </w:tcPr>
          <w:p w14:paraId="7D12D55D"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112</w:t>
            </w:r>
          </w:p>
        </w:tc>
        <w:tc>
          <w:tcPr>
            <w:tcW w:w="1481" w:type="dxa"/>
            <w:tcBorders>
              <w:top w:val="nil"/>
              <w:left w:val="double" w:sz="6" w:space="0" w:color="000000"/>
              <w:bottom w:val="double" w:sz="6" w:space="0" w:color="000000"/>
              <w:right w:val="double" w:sz="6" w:space="0" w:color="000000"/>
            </w:tcBorders>
            <w:shd w:val="clear" w:color="auto" w:fill="auto"/>
            <w:noWrap/>
            <w:vAlign w:val="center"/>
            <w:hideMark/>
          </w:tcPr>
          <w:p w14:paraId="56905D6D"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852</w:t>
            </w:r>
          </w:p>
        </w:tc>
        <w:tc>
          <w:tcPr>
            <w:tcW w:w="1746" w:type="dxa"/>
            <w:tcBorders>
              <w:top w:val="nil"/>
              <w:left w:val="double" w:sz="6" w:space="0" w:color="000000"/>
              <w:bottom w:val="double" w:sz="6" w:space="0" w:color="000000"/>
              <w:right w:val="single" w:sz="12" w:space="0" w:color="000000"/>
            </w:tcBorders>
            <w:shd w:val="clear" w:color="auto" w:fill="auto"/>
            <w:noWrap/>
            <w:vAlign w:val="center"/>
            <w:hideMark/>
          </w:tcPr>
          <w:p w14:paraId="7B5CF62F"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996</w:t>
            </w:r>
          </w:p>
        </w:tc>
      </w:tr>
      <w:tr w:rsidR="00EC713C" w:rsidRPr="00A25692" w14:paraId="0F6FF39B" w14:textId="77777777" w:rsidTr="000D244D">
        <w:trPr>
          <w:trHeight w:val="285"/>
          <w:jc w:val="center"/>
        </w:trPr>
        <w:tc>
          <w:tcPr>
            <w:tcW w:w="2071" w:type="dxa"/>
            <w:vMerge/>
            <w:tcBorders>
              <w:top w:val="nil"/>
              <w:left w:val="single" w:sz="12" w:space="0" w:color="000000"/>
              <w:bottom w:val="double" w:sz="6" w:space="0" w:color="000000"/>
              <w:right w:val="double" w:sz="6" w:space="0" w:color="000000"/>
            </w:tcBorders>
            <w:vAlign w:val="center"/>
            <w:hideMark/>
          </w:tcPr>
          <w:p w14:paraId="748DE417"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p>
        </w:tc>
        <w:tc>
          <w:tcPr>
            <w:tcW w:w="1478" w:type="dxa"/>
            <w:tcBorders>
              <w:top w:val="nil"/>
              <w:left w:val="double" w:sz="6" w:space="0" w:color="000000"/>
              <w:bottom w:val="double" w:sz="6" w:space="0" w:color="000000"/>
              <w:right w:val="double" w:sz="6" w:space="0" w:color="000000"/>
            </w:tcBorders>
            <w:shd w:val="clear" w:color="auto" w:fill="auto"/>
            <w:noWrap/>
            <w:vAlign w:val="center"/>
            <w:hideMark/>
          </w:tcPr>
          <w:p w14:paraId="02742FB5"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3.0%</w:t>
            </w:r>
          </w:p>
        </w:tc>
        <w:tc>
          <w:tcPr>
            <w:tcW w:w="1478" w:type="dxa"/>
            <w:tcBorders>
              <w:top w:val="nil"/>
              <w:left w:val="double" w:sz="6" w:space="0" w:color="000000"/>
              <w:bottom w:val="double" w:sz="6" w:space="0" w:color="000000"/>
              <w:right w:val="double" w:sz="6" w:space="0" w:color="000000"/>
            </w:tcBorders>
            <w:shd w:val="clear" w:color="auto" w:fill="auto"/>
            <w:noWrap/>
            <w:vAlign w:val="center"/>
            <w:hideMark/>
          </w:tcPr>
          <w:p w14:paraId="3E56F537"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11.0%</w:t>
            </w:r>
          </w:p>
        </w:tc>
        <w:tc>
          <w:tcPr>
            <w:tcW w:w="1481" w:type="dxa"/>
            <w:tcBorders>
              <w:top w:val="nil"/>
              <w:left w:val="double" w:sz="6" w:space="0" w:color="000000"/>
              <w:bottom w:val="double" w:sz="6" w:space="0" w:color="000000"/>
              <w:right w:val="double" w:sz="6" w:space="0" w:color="000000"/>
            </w:tcBorders>
            <w:shd w:val="clear" w:color="auto" w:fill="auto"/>
            <w:noWrap/>
            <w:vAlign w:val="center"/>
            <w:hideMark/>
          </w:tcPr>
          <w:p w14:paraId="290A1D3F"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86.0%</w:t>
            </w:r>
          </w:p>
        </w:tc>
        <w:tc>
          <w:tcPr>
            <w:tcW w:w="1746" w:type="dxa"/>
            <w:tcBorders>
              <w:top w:val="nil"/>
              <w:left w:val="double" w:sz="6" w:space="0" w:color="000000"/>
              <w:bottom w:val="double" w:sz="6" w:space="0" w:color="000000"/>
              <w:right w:val="single" w:sz="12" w:space="0" w:color="000000"/>
            </w:tcBorders>
            <w:shd w:val="clear" w:color="auto" w:fill="auto"/>
            <w:noWrap/>
            <w:vAlign w:val="center"/>
            <w:hideMark/>
          </w:tcPr>
          <w:p w14:paraId="0410B156"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100.0%</w:t>
            </w:r>
          </w:p>
        </w:tc>
      </w:tr>
      <w:tr w:rsidR="00EC713C" w:rsidRPr="00A25692" w14:paraId="728CE5F5" w14:textId="77777777" w:rsidTr="000D244D">
        <w:trPr>
          <w:trHeight w:val="312"/>
          <w:jc w:val="center"/>
        </w:trPr>
        <w:tc>
          <w:tcPr>
            <w:tcW w:w="2071" w:type="dxa"/>
            <w:vMerge w:val="restart"/>
            <w:tcBorders>
              <w:top w:val="nil"/>
              <w:left w:val="single" w:sz="12" w:space="0" w:color="000000"/>
              <w:bottom w:val="double" w:sz="6" w:space="0" w:color="000000"/>
              <w:right w:val="double" w:sz="6" w:space="0" w:color="000000"/>
            </w:tcBorders>
            <w:shd w:val="clear" w:color="000000" w:fill="D8E4BC"/>
            <w:vAlign w:val="center"/>
            <w:hideMark/>
          </w:tcPr>
          <w:p w14:paraId="54E14019"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القضاء</w:t>
            </w:r>
          </w:p>
        </w:tc>
        <w:tc>
          <w:tcPr>
            <w:tcW w:w="1478" w:type="dxa"/>
            <w:tcBorders>
              <w:top w:val="nil"/>
              <w:left w:val="double" w:sz="6" w:space="0" w:color="000000"/>
              <w:bottom w:val="double" w:sz="6" w:space="0" w:color="000000"/>
              <w:right w:val="double" w:sz="6" w:space="0" w:color="000000"/>
            </w:tcBorders>
            <w:shd w:val="clear" w:color="000000" w:fill="D8E4BC"/>
            <w:noWrap/>
            <w:vAlign w:val="center"/>
            <w:hideMark/>
          </w:tcPr>
          <w:p w14:paraId="6064E129"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50</w:t>
            </w:r>
          </w:p>
        </w:tc>
        <w:tc>
          <w:tcPr>
            <w:tcW w:w="1478" w:type="dxa"/>
            <w:tcBorders>
              <w:top w:val="nil"/>
              <w:left w:val="double" w:sz="6" w:space="0" w:color="000000"/>
              <w:bottom w:val="double" w:sz="6" w:space="0" w:color="000000"/>
              <w:right w:val="double" w:sz="6" w:space="0" w:color="000000"/>
            </w:tcBorders>
            <w:shd w:val="clear" w:color="000000" w:fill="D8E4BC"/>
            <w:noWrap/>
            <w:vAlign w:val="center"/>
            <w:hideMark/>
          </w:tcPr>
          <w:p w14:paraId="191ED92F"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126</w:t>
            </w:r>
          </w:p>
        </w:tc>
        <w:tc>
          <w:tcPr>
            <w:tcW w:w="1481" w:type="dxa"/>
            <w:tcBorders>
              <w:top w:val="nil"/>
              <w:left w:val="double" w:sz="6" w:space="0" w:color="000000"/>
              <w:bottom w:val="double" w:sz="6" w:space="0" w:color="000000"/>
              <w:right w:val="double" w:sz="6" w:space="0" w:color="000000"/>
            </w:tcBorders>
            <w:shd w:val="clear" w:color="000000" w:fill="D8E4BC"/>
            <w:noWrap/>
            <w:vAlign w:val="center"/>
            <w:hideMark/>
          </w:tcPr>
          <w:p w14:paraId="4F7E9A25"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598</w:t>
            </w:r>
          </w:p>
        </w:tc>
        <w:tc>
          <w:tcPr>
            <w:tcW w:w="1746" w:type="dxa"/>
            <w:tcBorders>
              <w:top w:val="nil"/>
              <w:left w:val="double" w:sz="6" w:space="0" w:color="000000"/>
              <w:bottom w:val="double" w:sz="6" w:space="0" w:color="000000"/>
              <w:right w:val="single" w:sz="12" w:space="0" w:color="000000"/>
            </w:tcBorders>
            <w:shd w:val="clear" w:color="000000" w:fill="D8E4BC"/>
            <w:noWrap/>
            <w:vAlign w:val="center"/>
            <w:hideMark/>
          </w:tcPr>
          <w:p w14:paraId="46EC4E84"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774</w:t>
            </w:r>
          </w:p>
        </w:tc>
      </w:tr>
      <w:tr w:rsidR="00EC713C" w:rsidRPr="00A25692" w14:paraId="7818864E" w14:textId="77777777" w:rsidTr="000D244D">
        <w:trPr>
          <w:trHeight w:val="193"/>
          <w:jc w:val="center"/>
        </w:trPr>
        <w:tc>
          <w:tcPr>
            <w:tcW w:w="2071" w:type="dxa"/>
            <w:vMerge/>
            <w:tcBorders>
              <w:top w:val="nil"/>
              <w:left w:val="single" w:sz="12" w:space="0" w:color="000000"/>
              <w:bottom w:val="double" w:sz="6" w:space="0" w:color="000000"/>
              <w:right w:val="double" w:sz="6" w:space="0" w:color="000000"/>
            </w:tcBorders>
            <w:vAlign w:val="center"/>
            <w:hideMark/>
          </w:tcPr>
          <w:p w14:paraId="225ED733"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p>
        </w:tc>
        <w:tc>
          <w:tcPr>
            <w:tcW w:w="1478" w:type="dxa"/>
            <w:tcBorders>
              <w:top w:val="nil"/>
              <w:left w:val="double" w:sz="6" w:space="0" w:color="000000"/>
              <w:bottom w:val="double" w:sz="6" w:space="0" w:color="000000"/>
              <w:right w:val="double" w:sz="6" w:space="0" w:color="000000"/>
            </w:tcBorders>
            <w:shd w:val="clear" w:color="000000" w:fill="D8E4BC"/>
            <w:noWrap/>
            <w:vAlign w:val="center"/>
            <w:hideMark/>
          </w:tcPr>
          <w:p w14:paraId="2B728849"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7.0%</w:t>
            </w:r>
          </w:p>
        </w:tc>
        <w:tc>
          <w:tcPr>
            <w:tcW w:w="1478" w:type="dxa"/>
            <w:tcBorders>
              <w:top w:val="nil"/>
              <w:left w:val="double" w:sz="6" w:space="0" w:color="000000"/>
              <w:bottom w:val="double" w:sz="6" w:space="0" w:color="000000"/>
              <w:right w:val="double" w:sz="6" w:space="0" w:color="000000"/>
            </w:tcBorders>
            <w:shd w:val="clear" w:color="000000" w:fill="D8E4BC"/>
            <w:noWrap/>
            <w:vAlign w:val="center"/>
            <w:hideMark/>
          </w:tcPr>
          <w:p w14:paraId="63E31A4E"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16.0%</w:t>
            </w:r>
          </w:p>
        </w:tc>
        <w:tc>
          <w:tcPr>
            <w:tcW w:w="1481" w:type="dxa"/>
            <w:tcBorders>
              <w:top w:val="nil"/>
              <w:left w:val="double" w:sz="6" w:space="0" w:color="000000"/>
              <w:bottom w:val="double" w:sz="6" w:space="0" w:color="000000"/>
              <w:right w:val="double" w:sz="6" w:space="0" w:color="000000"/>
            </w:tcBorders>
            <w:shd w:val="clear" w:color="000000" w:fill="D8E4BC"/>
            <w:noWrap/>
            <w:vAlign w:val="center"/>
            <w:hideMark/>
          </w:tcPr>
          <w:p w14:paraId="1A750E9C"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77.0%</w:t>
            </w:r>
          </w:p>
        </w:tc>
        <w:tc>
          <w:tcPr>
            <w:tcW w:w="1746" w:type="dxa"/>
            <w:tcBorders>
              <w:top w:val="nil"/>
              <w:left w:val="double" w:sz="6" w:space="0" w:color="000000"/>
              <w:bottom w:val="double" w:sz="6" w:space="0" w:color="000000"/>
              <w:right w:val="single" w:sz="12" w:space="0" w:color="000000"/>
            </w:tcBorders>
            <w:shd w:val="clear" w:color="000000" w:fill="D8E4BC"/>
            <w:noWrap/>
            <w:vAlign w:val="center"/>
            <w:hideMark/>
          </w:tcPr>
          <w:p w14:paraId="17BE3C35"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100.0%</w:t>
            </w:r>
          </w:p>
        </w:tc>
      </w:tr>
      <w:tr w:rsidR="00EC713C" w:rsidRPr="00A25692" w14:paraId="381BA983" w14:textId="77777777" w:rsidTr="000D244D">
        <w:trPr>
          <w:trHeight w:val="312"/>
          <w:jc w:val="center"/>
        </w:trPr>
        <w:tc>
          <w:tcPr>
            <w:tcW w:w="2071"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5FE5625C"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الناحية</w:t>
            </w:r>
          </w:p>
        </w:tc>
        <w:tc>
          <w:tcPr>
            <w:tcW w:w="1478" w:type="dxa"/>
            <w:tcBorders>
              <w:top w:val="nil"/>
              <w:left w:val="double" w:sz="6" w:space="0" w:color="000000"/>
              <w:bottom w:val="double" w:sz="6" w:space="0" w:color="000000"/>
              <w:right w:val="double" w:sz="6" w:space="0" w:color="000000"/>
            </w:tcBorders>
            <w:shd w:val="clear" w:color="auto" w:fill="auto"/>
            <w:noWrap/>
            <w:vAlign w:val="center"/>
            <w:hideMark/>
          </w:tcPr>
          <w:p w14:paraId="7DFB3F5B"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17</w:t>
            </w:r>
          </w:p>
        </w:tc>
        <w:tc>
          <w:tcPr>
            <w:tcW w:w="1478" w:type="dxa"/>
            <w:tcBorders>
              <w:top w:val="nil"/>
              <w:left w:val="double" w:sz="6" w:space="0" w:color="000000"/>
              <w:bottom w:val="double" w:sz="6" w:space="0" w:color="000000"/>
              <w:right w:val="double" w:sz="6" w:space="0" w:color="000000"/>
            </w:tcBorders>
            <w:shd w:val="clear" w:color="auto" w:fill="auto"/>
            <w:noWrap/>
            <w:vAlign w:val="center"/>
            <w:hideMark/>
          </w:tcPr>
          <w:p w14:paraId="2ABA8164"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72</w:t>
            </w:r>
          </w:p>
        </w:tc>
        <w:tc>
          <w:tcPr>
            <w:tcW w:w="1481" w:type="dxa"/>
            <w:tcBorders>
              <w:top w:val="nil"/>
              <w:left w:val="double" w:sz="6" w:space="0" w:color="000000"/>
              <w:bottom w:val="double" w:sz="6" w:space="0" w:color="000000"/>
              <w:right w:val="double" w:sz="6" w:space="0" w:color="000000"/>
            </w:tcBorders>
            <w:shd w:val="clear" w:color="auto" w:fill="auto"/>
            <w:noWrap/>
            <w:vAlign w:val="center"/>
            <w:hideMark/>
          </w:tcPr>
          <w:p w14:paraId="5002B291"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436</w:t>
            </w:r>
          </w:p>
        </w:tc>
        <w:tc>
          <w:tcPr>
            <w:tcW w:w="1746" w:type="dxa"/>
            <w:tcBorders>
              <w:top w:val="nil"/>
              <w:left w:val="double" w:sz="6" w:space="0" w:color="000000"/>
              <w:bottom w:val="double" w:sz="6" w:space="0" w:color="000000"/>
              <w:right w:val="single" w:sz="12" w:space="0" w:color="000000"/>
            </w:tcBorders>
            <w:shd w:val="clear" w:color="auto" w:fill="auto"/>
            <w:noWrap/>
            <w:vAlign w:val="center"/>
            <w:hideMark/>
          </w:tcPr>
          <w:p w14:paraId="12894B55"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525</w:t>
            </w:r>
          </w:p>
        </w:tc>
      </w:tr>
      <w:tr w:rsidR="00EC713C" w:rsidRPr="00A25692" w14:paraId="42F58C16" w14:textId="77777777" w:rsidTr="000D244D">
        <w:trPr>
          <w:trHeight w:val="312"/>
          <w:jc w:val="center"/>
        </w:trPr>
        <w:tc>
          <w:tcPr>
            <w:tcW w:w="2071" w:type="dxa"/>
            <w:vMerge/>
            <w:tcBorders>
              <w:top w:val="nil"/>
              <w:left w:val="single" w:sz="12" w:space="0" w:color="000000"/>
              <w:bottom w:val="double" w:sz="6" w:space="0" w:color="000000"/>
              <w:right w:val="double" w:sz="6" w:space="0" w:color="000000"/>
            </w:tcBorders>
            <w:vAlign w:val="center"/>
            <w:hideMark/>
          </w:tcPr>
          <w:p w14:paraId="1842D1D2"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p>
        </w:tc>
        <w:tc>
          <w:tcPr>
            <w:tcW w:w="1478" w:type="dxa"/>
            <w:tcBorders>
              <w:top w:val="nil"/>
              <w:left w:val="double" w:sz="6" w:space="0" w:color="000000"/>
              <w:bottom w:val="double" w:sz="6" w:space="0" w:color="000000"/>
              <w:right w:val="double" w:sz="6" w:space="0" w:color="000000"/>
            </w:tcBorders>
            <w:shd w:val="clear" w:color="auto" w:fill="auto"/>
            <w:noWrap/>
            <w:vAlign w:val="center"/>
            <w:hideMark/>
          </w:tcPr>
          <w:p w14:paraId="567826DA"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3.0%</w:t>
            </w:r>
          </w:p>
        </w:tc>
        <w:tc>
          <w:tcPr>
            <w:tcW w:w="1478" w:type="dxa"/>
            <w:tcBorders>
              <w:top w:val="nil"/>
              <w:left w:val="double" w:sz="6" w:space="0" w:color="000000"/>
              <w:bottom w:val="double" w:sz="6" w:space="0" w:color="000000"/>
              <w:right w:val="double" w:sz="6" w:space="0" w:color="000000"/>
            </w:tcBorders>
            <w:shd w:val="clear" w:color="auto" w:fill="auto"/>
            <w:noWrap/>
            <w:vAlign w:val="center"/>
            <w:hideMark/>
          </w:tcPr>
          <w:p w14:paraId="5A77508F"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14.0%</w:t>
            </w:r>
          </w:p>
        </w:tc>
        <w:tc>
          <w:tcPr>
            <w:tcW w:w="1481" w:type="dxa"/>
            <w:tcBorders>
              <w:top w:val="nil"/>
              <w:left w:val="double" w:sz="6" w:space="0" w:color="000000"/>
              <w:bottom w:val="double" w:sz="6" w:space="0" w:color="000000"/>
              <w:right w:val="double" w:sz="6" w:space="0" w:color="000000"/>
            </w:tcBorders>
            <w:shd w:val="clear" w:color="auto" w:fill="auto"/>
            <w:noWrap/>
            <w:vAlign w:val="center"/>
            <w:hideMark/>
          </w:tcPr>
          <w:p w14:paraId="2E5A7636"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83.0%</w:t>
            </w:r>
          </w:p>
        </w:tc>
        <w:tc>
          <w:tcPr>
            <w:tcW w:w="1746" w:type="dxa"/>
            <w:tcBorders>
              <w:top w:val="nil"/>
              <w:left w:val="double" w:sz="6" w:space="0" w:color="000000"/>
              <w:bottom w:val="double" w:sz="6" w:space="0" w:color="000000"/>
              <w:right w:val="single" w:sz="12" w:space="0" w:color="000000"/>
            </w:tcBorders>
            <w:shd w:val="clear" w:color="auto" w:fill="auto"/>
            <w:noWrap/>
            <w:vAlign w:val="center"/>
            <w:hideMark/>
          </w:tcPr>
          <w:p w14:paraId="5F75BD8C"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100.0%</w:t>
            </w:r>
          </w:p>
        </w:tc>
      </w:tr>
      <w:tr w:rsidR="00EC713C" w:rsidRPr="00A25692" w14:paraId="6D7CDC61" w14:textId="77777777" w:rsidTr="000D244D">
        <w:trPr>
          <w:trHeight w:val="312"/>
          <w:jc w:val="center"/>
        </w:trPr>
        <w:tc>
          <w:tcPr>
            <w:tcW w:w="2071" w:type="dxa"/>
            <w:vMerge w:val="restart"/>
            <w:tcBorders>
              <w:top w:val="nil"/>
              <w:left w:val="single" w:sz="12" w:space="0" w:color="000000"/>
              <w:bottom w:val="double" w:sz="6" w:space="0" w:color="000000"/>
              <w:right w:val="double" w:sz="6" w:space="0" w:color="000000"/>
            </w:tcBorders>
            <w:shd w:val="clear" w:color="000000" w:fill="D8E4BC"/>
            <w:vAlign w:val="center"/>
            <w:hideMark/>
          </w:tcPr>
          <w:p w14:paraId="610BF4DE"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tl/>
              </w:rPr>
            </w:pPr>
            <w:r w:rsidRPr="00A25692">
              <w:rPr>
                <w:rFonts w:ascii="Simplified Arabic" w:eastAsia="Calibri" w:hAnsi="Simplified Arabic" w:cs="Simplified Arabic"/>
                <w:b/>
                <w:bCs/>
                <w:sz w:val="24"/>
                <w:szCs w:val="24"/>
                <w:rtl/>
              </w:rPr>
              <w:t>القرية</w:t>
            </w:r>
          </w:p>
        </w:tc>
        <w:tc>
          <w:tcPr>
            <w:tcW w:w="1478" w:type="dxa"/>
            <w:tcBorders>
              <w:top w:val="nil"/>
              <w:left w:val="double" w:sz="6" w:space="0" w:color="000000"/>
              <w:bottom w:val="double" w:sz="6" w:space="0" w:color="000000"/>
              <w:right w:val="double" w:sz="6" w:space="0" w:color="000000"/>
            </w:tcBorders>
            <w:shd w:val="clear" w:color="000000" w:fill="D8E4BC"/>
            <w:noWrap/>
            <w:vAlign w:val="center"/>
            <w:hideMark/>
          </w:tcPr>
          <w:p w14:paraId="22BDD06D"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0</w:t>
            </w:r>
          </w:p>
        </w:tc>
        <w:tc>
          <w:tcPr>
            <w:tcW w:w="1478" w:type="dxa"/>
            <w:tcBorders>
              <w:top w:val="nil"/>
              <w:left w:val="double" w:sz="6" w:space="0" w:color="000000"/>
              <w:bottom w:val="double" w:sz="6" w:space="0" w:color="000000"/>
              <w:right w:val="double" w:sz="6" w:space="0" w:color="000000"/>
            </w:tcBorders>
            <w:shd w:val="clear" w:color="000000" w:fill="D8E4BC"/>
            <w:noWrap/>
            <w:vAlign w:val="center"/>
            <w:hideMark/>
          </w:tcPr>
          <w:p w14:paraId="66F1AF06"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10</w:t>
            </w:r>
          </w:p>
        </w:tc>
        <w:tc>
          <w:tcPr>
            <w:tcW w:w="1481" w:type="dxa"/>
            <w:tcBorders>
              <w:top w:val="nil"/>
              <w:left w:val="double" w:sz="6" w:space="0" w:color="000000"/>
              <w:bottom w:val="double" w:sz="6" w:space="0" w:color="000000"/>
              <w:right w:val="double" w:sz="6" w:space="0" w:color="000000"/>
            </w:tcBorders>
            <w:shd w:val="clear" w:color="000000" w:fill="D8E4BC"/>
            <w:noWrap/>
            <w:vAlign w:val="center"/>
            <w:hideMark/>
          </w:tcPr>
          <w:p w14:paraId="60D479AE"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155</w:t>
            </w:r>
          </w:p>
        </w:tc>
        <w:tc>
          <w:tcPr>
            <w:tcW w:w="1746" w:type="dxa"/>
            <w:tcBorders>
              <w:top w:val="nil"/>
              <w:left w:val="double" w:sz="6" w:space="0" w:color="000000"/>
              <w:bottom w:val="double" w:sz="6" w:space="0" w:color="000000"/>
              <w:right w:val="single" w:sz="12" w:space="0" w:color="000000"/>
            </w:tcBorders>
            <w:shd w:val="clear" w:color="000000" w:fill="D8E4BC"/>
            <w:noWrap/>
            <w:vAlign w:val="center"/>
            <w:hideMark/>
          </w:tcPr>
          <w:p w14:paraId="524CF5C1"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165</w:t>
            </w:r>
          </w:p>
        </w:tc>
      </w:tr>
      <w:tr w:rsidR="00EC713C" w:rsidRPr="00A25692" w14:paraId="0C9B6240" w14:textId="77777777" w:rsidTr="000D244D">
        <w:trPr>
          <w:trHeight w:val="279"/>
          <w:jc w:val="center"/>
        </w:trPr>
        <w:tc>
          <w:tcPr>
            <w:tcW w:w="2071" w:type="dxa"/>
            <w:vMerge/>
            <w:tcBorders>
              <w:top w:val="nil"/>
              <w:left w:val="single" w:sz="12" w:space="0" w:color="000000"/>
              <w:bottom w:val="double" w:sz="6" w:space="0" w:color="000000"/>
              <w:right w:val="double" w:sz="6" w:space="0" w:color="000000"/>
            </w:tcBorders>
            <w:vAlign w:val="center"/>
            <w:hideMark/>
          </w:tcPr>
          <w:p w14:paraId="6A1F6B53"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p>
        </w:tc>
        <w:tc>
          <w:tcPr>
            <w:tcW w:w="1478" w:type="dxa"/>
            <w:tcBorders>
              <w:top w:val="nil"/>
              <w:left w:val="double" w:sz="6" w:space="0" w:color="000000"/>
              <w:bottom w:val="double" w:sz="6" w:space="0" w:color="000000"/>
              <w:right w:val="double" w:sz="6" w:space="0" w:color="000000"/>
            </w:tcBorders>
            <w:shd w:val="clear" w:color="000000" w:fill="D8E4BC"/>
            <w:noWrap/>
            <w:vAlign w:val="center"/>
            <w:hideMark/>
          </w:tcPr>
          <w:p w14:paraId="5265332E"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0.0%</w:t>
            </w:r>
          </w:p>
        </w:tc>
        <w:tc>
          <w:tcPr>
            <w:tcW w:w="1478" w:type="dxa"/>
            <w:tcBorders>
              <w:top w:val="nil"/>
              <w:left w:val="double" w:sz="6" w:space="0" w:color="000000"/>
              <w:bottom w:val="double" w:sz="6" w:space="0" w:color="000000"/>
              <w:right w:val="double" w:sz="6" w:space="0" w:color="000000"/>
            </w:tcBorders>
            <w:shd w:val="clear" w:color="000000" w:fill="D8E4BC"/>
            <w:noWrap/>
            <w:vAlign w:val="center"/>
            <w:hideMark/>
          </w:tcPr>
          <w:p w14:paraId="0F69585C"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6.0%</w:t>
            </w:r>
          </w:p>
        </w:tc>
        <w:tc>
          <w:tcPr>
            <w:tcW w:w="1481" w:type="dxa"/>
            <w:tcBorders>
              <w:top w:val="nil"/>
              <w:left w:val="double" w:sz="6" w:space="0" w:color="000000"/>
              <w:bottom w:val="double" w:sz="6" w:space="0" w:color="000000"/>
              <w:right w:val="double" w:sz="6" w:space="0" w:color="000000"/>
            </w:tcBorders>
            <w:shd w:val="clear" w:color="000000" w:fill="D8E4BC"/>
            <w:noWrap/>
            <w:vAlign w:val="center"/>
            <w:hideMark/>
          </w:tcPr>
          <w:p w14:paraId="576F836F"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94.0%</w:t>
            </w:r>
          </w:p>
        </w:tc>
        <w:tc>
          <w:tcPr>
            <w:tcW w:w="1746" w:type="dxa"/>
            <w:tcBorders>
              <w:top w:val="nil"/>
              <w:left w:val="double" w:sz="6" w:space="0" w:color="000000"/>
              <w:bottom w:val="double" w:sz="6" w:space="0" w:color="000000"/>
              <w:right w:val="single" w:sz="12" w:space="0" w:color="000000"/>
            </w:tcBorders>
            <w:shd w:val="clear" w:color="000000" w:fill="D8E4BC"/>
            <w:noWrap/>
            <w:vAlign w:val="center"/>
            <w:hideMark/>
          </w:tcPr>
          <w:p w14:paraId="6C121423"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100.0%</w:t>
            </w:r>
          </w:p>
        </w:tc>
      </w:tr>
      <w:tr w:rsidR="00EC713C" w:rsidRPr="00A25692" w14:paraId="349B88D5" w14:textId="77777777" w:rsidTr="000D244D">
        <w:trPr>
          <w:trHeight w:val="312"/>
          <w:jc w:val="center"/>
        </w:trPr>
        <w:tc>
          <w:tcPr>
            <w:tcW w:w="2071" w:type="dxa"/>
            <w:vMerge w:val="restart"/>
            <w:tcBorders>
              <w:top w:val="nil"/>
              <w:left w:val="single" w:sz="12" w:space="0" w:color="000000"/>
              <w:bottom w:val="single" w:sz="12" w:space="0" w:color="000000"/>
              <w:right w:val="double" w:sz="6" w:space="0" w:color="000000"/>
            </w:tcBorders>
            <w:shd w:val="clear" w:color="auto" w:fill="FABF8F" w:themeFill="accent6" w:themeFillTint="99"/>
            <w:vAlign w:val="center"/>
            <w:hideMark/>
          </w:tcPr>
          <w:p w14:paraId="4014FB81"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tl/>
              </w:rPr>
              <w:t>المجموع</w:t>
            </w:r>
          </w:p>
        </w:tc>
        <w:tc>
          <w:tcPr>
            <w:tcW w:w="1478"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00015DEE"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99</w:t>
            </w:r>
          </w:p>
        </w:tc>
        <w:tc>
          <w:tcPr>
            <w:tcW w:w="1478"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4F7D33AD"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320</w:t>
            </w:r>
          </w:p>
        </w:tc>
        <w:tc>
          <w:tcPr>
            <w:tcW w:w="1481"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113440E1"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2041</w:t>
            </w:r>
          </w:p>
        </w:tc>
        <w:tc>
          <w:tcPr>
            <w:tcW w:w="1746" w:type="dxa"/>
            <w:tcBorders>
              <w:top w:val="nil"/>
              <w:left w:val="double" w:sz="6" w:space="0" w:color="000000"/>
              <w:bottom w:val="double" w:sz="6" w:space="0" w:color="000000"/>
              <w:right w:val="single" w:sz="12" w:space="0" w:color="000000"/>
            </w:tcBorders>
            <w:shd w:val="clear" w:color="auto" w:fill="FABF8F" w:themeFill="accent6" w:themeFillTint="99"/>
            <w:noWrap/>
            <w:vAlign w:val="center"/>
            <w:hideMark/>
          </w:tcPr>
          <w:p w14:paraId="1CA9AE97"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2460</w:t>
            </w:r>
          </w:p>
        </w:tc>
      </w:tr>
      <w:tr w:rsidR="00EC713C" w:rsidRPr="00A25692" w14:paraId="2BF29775" w14:textId="77777777" w:rsidTr="000D244D">
        <w:trPr>
          <w:trHeight w:val="312"/>
          <w:jc w:val="center"/>
        </w:trPr>
        <w:tc>
          <w:tcPr>
            <w:tcW w:w="2071" w:type="dxa"/>
            <w:vMerge/>
            <w:tcBorders>
              <w:top w:val="nil"/>
              <w:left w:val="single" w:sz="12" w:space="0" w:color="000000"/>
              <w:bottom w:val="single" w:sz="12" w:space="0" w:color="000000"/>
              <w:right w:val="double" w:sz="6" w:space="0" w:color="000000"/>
            </w:tcBorders>
            <w:shd w:val="clear" w:color="auto" w:fill="FABF8F" w:themeFill="accent6" w:themeFillTint="99"/>
            <w:vAlign w:val="center"/>
            <w:hideMark/>
          </w:tcPr>
          <w:p w14:paraId="4DDD3323"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p>
        </w:tc>
        <w:tc>
          <w:tcPr>
            <w:tcW w:w="1478"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39FFA4CD"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4.0%</w:t>
            </w:r>
          </w:p>
        </w:tc>
        <w:tc>
          <w:tcPr>
            <w:tcW w:w="1478"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1F621335"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13.0%</w:t>
            </w:r>
          </w:p>
        </w:tc>
        <w:tc>
          <w:tcPr>
            <w:tcW w:w="1481"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10879DB7"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83.0%</w:t>
            </w:r>
          </w:p>
        </w:tc>
        <w:tc>
          <w:tcPr>
            <w:tcW w:w="1746" w:type="dxa"/>
            <w:tcBorders>
              <w:top w:val="nil"/>
              <w:left w:val="double" w:sz="6" w:space="0" w:color="000000"/>
              <w:bottom w:val="single" w:sz="12" w:space="0" w:color="000000"/>
              <w:right w:val="single" w:sz="12" w:space="0" w:color="000000"/>
            </w:tcBorders>
            <w:shd w:val="clear" w:color="auto" w:fill="FABF8F" w:themeFill="accent6" w:themeFillTint="99"/>
            <w:noWrap/>
            <w:vAlign w:val="center"/>
            <w:hideMark/>
          </w:tcPr>
          <w:p w14:paraId="3DBA3791" w14:textId="77777777" w:rsidR="00EC713C" w:rsidRPr="00A25692" w:rsidRDefault="00EC713C" w:rsidP="000D244D">
            <w:pPr>
              <w:spacing w:after="0" w:line="240" w:lineRule="auto"/>
              <w:jc w:val="right"/>
              <w:rPr>
                <w:rFonts w:ascii="Simplified Arabic" w:eastAsia="Calibri" w:hAnsi="Simplified Arabic" w:cs="Simplified Arabic"/>
                <w:b/>
                <w:bCs/>
                <w:sz w:val="24"/>
                <w:szCs w:val="24"/>
              </w:rPr>
            </w:pPr>
            <w:r w:rsidRPr="00A25692">
              <w:rPr>
                <w:rFonts w:ascii="Simplified Arabic" w:eastAsia="Calibri" w:hAnsi="Simplified Arabic" w:cs="Simplified Arabic"/>
                <w:b/>
                <w:bCs/>
                <w:sz w:val="24"/>
                <w:szCs w:val="24"/>
              </w:rPr>
              <w:t>100.0%</w:t>
            </w:r>
          </w:p>
        </w:tc>
      </w:tr>
    </w:tbl>
    <w:p w14:paraId="14A93EEB"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     أشارت (4%) فقط من مجموع المبحوثات بأنهن منتميات لأحزاب. </w:t>
      </w:r>
      <w:r>
        <w:rPr>
          <w:rFonts w:ascii="Simplified Arabic" w:eastAsia="Calibri" w:hAnsi="Simplified Arabic" w:cs="Simplified Arabic" w:hint="cs"/>
          <w:sz w:val="28"/>
          <w:szCs w:val="28"/>
          <w:rtl/>
        </w:rPr>
        <w:t>ف</w:t>
      </w:r>
      <w:r w:rsidRPr="004D42C2">
        <w:rPr>
          <w:rFonts w:ascii="Simplified Arabic" w:eastAsia="Calibri" w:hAnsi="Simplified Arabic" w:cs="Simplified Arabic" w:hint="cs"/>
          <w:sz w:val="28"/>
          <w:szCs w:val="28"/>
          <w:rtl/>
        </w:rPr>
        <w:t xml:space="preserve">يما أشارت نحو (13%) من مجموع وحدات العينة بأنهن متعاطفات مع حزب ولكنهن غير منتميات له </w:t>
      </w:r>
      <w:bookmarkStart w:id="6" w:name="_Hlk86529461"/>
      <w:r w:rsidRPr="004D42C2">
        <w:rPr>
          <w:rFonts w:ascii="Simplified Arabic" w:eastAsia="Calibri" w:hAnsi="Simplified Arabic" w:cs="Simplified Arabic" w:hint="cs"/>
          <w:sz w:val="28"/>
          <w:szCs w:val="28"/>
          <w:rtl/>
        </w:rPr>
        <w:t xml:space="preserve">وغالبية المبحوثات وبنسبة (83%) من مجموع وحدات العينة لاعلاقة لهن بأي حزب، وتوزعت نسبهن بحسب موقع المركز الانتخابي على النحو الآتي: (القرية 94%، مركز المحافظة 86%، الناحية 83%، القضاء 77%)، أي إن (83%) من </w:t>
      </w:r>
      <w:r w:rsidRPr="004D42C2">
        <w:rPr>
          <w:rFonts w:ascii="Simplified Arabic" w:eastAsia="Calibri" w:hAnsi="Simplified Arabic" w:cs="Simplified Arabic" w:hint="cs"/>
          <w:sz w:val="28"/>
          <w:szCs w:val="28"/>
          <w:rtl/>
        </w:rPr>
        <w:lastRenderedPageBreak/>
        <w:t>مجموع النساء المستطلعات صوتن في الانتخابات دون ان يكون لهن انتماء وغير متعاطفات مع اي حزب. وربما صوتن لمرشحين ومرشحات حزبيين لكنهن لم يكن مؤيدات للحزب نفسه.</w:t>
      </w:r>
      <w:bookmarkEnd w:id="6"/>
    </w:p>
    <w:p w14:paraId="3BDF87ED" w14:textId="77777777" w:rsidR="00EC713C" w:rsidRPr="00A16E1D" w:rsidRDefault="00EC713C" w:rsidP="00153E8D">
      <w:pPr>
        <w:bidi/>
        <w:jc w:val="lowKashida"/>
        <w:rPr>
          <w:rFonts w:ascii="Simplified Arabic" w:eastAsia="Calibri" w:hAnsi="Simplified Arabic" w:cs="Simplified Arabic"/>
          <w:b/>
          <w:bCs/>
          <w:sz w:val="28"/>
          <w:szCs w:val="28"/>
          <w:rtl/>
        </w:rPr>
      </w:pPr>
      <w:r w:rsidRPr="00A16E1D">
        <w:rPr>
          <w:rFonts w:ascii="Simplified Arabic" w:eastAsia="Calibri" w:hAnsi="Simplified Arabic" w:cs="Simplified Arabic" w:hint="cs"/>
          <w:b/>
          <w:bCs/>
          <w:sz w:val="28"/>
          <w:szCs w:val="28"/>
          <w:rtl/>
        </w:rPr>
        <w:t>المبحث الثاني</w:t>
      </w:r>
      <w:r>
        <w:rPr>
          <w:rFonts w:ascii="Simplified Arabic" w:eastAsia="Calibri" w:hAnsi="Simplified Arabic" w:cs="Simplified Arabic" w:hint="cs"/>
          <w:b/>
          <w:bCs/>
          <w:sz w:val="28"/>
          <w:szCs w:val="28"/>
          <w:rtl/>
        </w:rPr>
        <w:t>:</w:t>
      </w:r>
      <w:r w:rsidRPr="00A16E1D">
        <w:rPr>
          <w:rFonts w:ascii="Simplified Arabic" w:eastAsia="Calibri" w:hAnsi="Simplified Arabic" w:cs="Simplified Arabic" w:hint="cs"/>
          <w:b/>
          <w:bCs/>
          <w:sz w:val="28"/>
          <w:szCs w:val="28"/>
          <w:rtl/>
        </w:rPr>
        <w:t>مراعاة منظور النوع الاجتماعي في اجراءات الاقتراع</w:t>
      </w:r>
    </w:p>
    <w:p w14:paraId="096E5EAD"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تُنْبِئُنَا الأسئلة اللاحقة عن الاجراءات المعتمدة من قبل المفوضية العليا المستقلة للإنتخابات خلال العملية الانتخابية ومدى مراعاتها لاحتياجات النساء في يوم الاقتراع.</w:t>
      </w:r>
    </w:p>
    <w:p w14:paraId="6A32C293" w14:textId="77777777" w:rsidR="00EC713C" w:rsidRPr="00A16E1D" w:rsidRDefault="00EC713C" w:rsidP="00153E8D">
      <w:pPr>
        <w:bidi/>
        <w:jc w:val="lowKashida"/>
        <w:rPr>
          <w:rFonts w:ascii="Simplified Arabic" w:eastAsia="Calibri" w:hAnsi="Simplified Arabic" w:cs="Simplified Arabic"/>
          <w:b/>
          <w:bCs/>
          <w:sz w:val="28"/>
          <w:szCs w:val="28"/>
          <w:rtl/>
        </w:rPr>
      </w:pPr>
      <w:r w:rsidRPr="00A16E1D">
        <w:rPr>
          <w:rFonts w:ascii="Simplified Arabic" w:eastAsia="Calibri" w:hAnsi="Simplified Arabic" w:cs="Simplified Arabic" w:hint="cs"/>
          <w:b/>
          <w:bCs/>
          <w:sz w:val="28"/>
          <w:szCs w:val="28"/>
          <w:rtl/>
        </w:rPr>
        <w:t>أولاً: الوصول الى المراكز الانتخابية</w:t>
      </w:r>
    </w:p>
    <w:p w14:paraId="385F764B" w14:textId="77777777" w:rsidR="00EC713C"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تواجه النساء بشكل خاص عقبات كثيرة قد تحد من قدرتهن في الوصول الى هذه المراكز من بينها بعد المسافة ووجود مراكز الاقتراع في مناطق غير مستقرة من الناحية </w:t>
      </w:r>
      <w:r>
        <w:rPr>
          <w:rFonts w:ascii="Simplified Arabic" w:eastAsia="Calibri" w:hAnsi="Simplified Arabic" w:cs="Simplified Arabic" w:hint="cs"/>
          <w:sz w:val="28"/>
          <w:szCs w:val="28"/>
          <w:rtl/>
        </w:rPr>
        <w:t>الأمنية</w:t>
      </w:r>
      <w:r w:rsidRPr="004326FB">
        <w:rPr>
          <w:rFonts w:ascii="Simplified Arabic" w:eastAsia="Calibri" w:hAnsi="Simplified Arabic" w:cs="Simplified Arabic"/>
          <w:sz w:val="28"/>
          <w:szCs w:val="28"/>
          <w:vertAlign w:val="superscript"/>
          <w:rtl/>
        </w:rPr>
        <w:endnoteReference w:id="5"/>
      </w:r>
      <w:r w:rsidRPr="004D42C2">
        <w:rPr>
          <w:rFonts w:ascii="Simplified Arabic" w:eastAsia="Calibri" w:hAnsi="Simplified Arabic" w:cs="Simplified Arabic" w:hint="cs"/>
          <w:sz w:val="28"/>
          <w:szCs w:val="28"/>
          <w:rtl/>
        </w:rPr>
        <w:t>. ولمعرفة مدى ملائمة مواقع المراكز الانتخابية لاحتياجات النساء وجه سؤال للمبحوثات حول ما اذا كانت قد واجهت صعوبات في الوصول الى مركز الاقتراع ووضع ازاء هذا السؤال مجموعة من البدائل أو الخيارات التي تعكس الصعوبات المحتملة التي قد تواجهها النساء في الوصول الى المراكز . ويكشف الجدول ادناه اجابات المبحوثات.</w:t>
      </w:r>
    </w:p>
    <w:p w14:paraId="4149DC82" w14:textId="77777777" w:rsidR="00EC713C" w:rsidRDefault="00EC713C" w:rsidP="00EC713C">
      <w:pPr>
        <w:bidi/>
        <w:rPr>
          <w:rFonts w:ascii="Simplified Arabic" w:eastAsia="Calibri" w:hAnsi="Simplified Arabic" w:cs="Simplified Arabic"/>
          <w:sz w:val="28"/>
          <w:szCs w:val="28"/>
          <w:rtl/>
        </w:rPr>
      </w:pPr>
    </w:p>
    <w:p w14:paraId="499D4915" w14:textId="77777777" w:rsidR="00EC713C" w:rsidRDefault="00EC713C" w:rsidP="00EC713C">
      <w:pPr>
        <w:bidi/>
        <w:rPr>
          <w:rFonts w:ascii="Simplified Arabic" w:eastAsia="Calibri" w:hAnsi="Simplified Arabic" w:cs="Simplified Arabic"/>
          <w:sz w:val="28"/>
          <w:szCs w:val="28"/>
          <w:rtl/>
        </w:rPr>
      </w:pPr>
    </w:p>
    <w:p w14:paraId="32098D03" w14:textId="77777777" w:rsidR="00EC713C" w:rsidRDefault="00EC713C" w:rsidP="00EC713C">
      <w:pPr>
        <w:bidi/>
        <w:rPr>
          <w:rFonts w:ascii="Simplified Arabic" w:eastAsia="Calibri" w:hAnsi="Simplified Arabic" w:cs="Simplified Arabic"/>
          <w:sz w:val="28"/>
          <w:szCs w:val="28"/>
          <w:rtl/>
        </w:rPr>
      </w:pPr>
    </w:p>
    <w:p w14:paraId="33737286" w14:textId="720957F8" w:rsidR="00EC713C" w:rsidRDefault="00EC713C" w:rsidP="00EC713C">
      <w:pPr>
        <w:bidi/>
        <w:rPr>
          <w:rFonts w:ascii="Simplified Arabic" w:eastAsia="Calibri" w:hAnsi="Simplified Arabic" w:cs="Simplified Arabic"/>
          <w:sz w:val="28"/>
          <w:szCs w:val="28"/>
          <w:rtl/>
        </w:rPr>
      </w:pPr>
    </w:p>
    <w:p w14:paraId="6B80CAB0" w14:textId="77777777" w:rsidR="00CE3D2A" w:rsidRDefault="00CE3D2A" w:rsidP="00CE3D2A">
      <w:pPr>
        <w:bidi/>
        <w:rPr>
          <w:rFonts w:ascii="Simplified Arabic" w:eastAsia="Calibri" w:hAnsi="Simplified Arabic" w:cs="Simplified Arabic"/>
          <w:sz w:val="28"/>
          <w:szCs w:val="28"/>
          <w:rtl/>
        </w:rPr>
      </w:pPr>
    </w:p>
    <w:p w14:paraId="6EFD4EA0" w14:textId="77777777" w:rsidR="00EC713C" w:rsidRPr="004D42C2" w:rsidRDefault="00EC713C" w:rsidP="00EC713C">
      <w:pPr>
        <w:bidi/>
        <w:rPr>
          <w:rFonts w:ascii="Simplified Arabic" w:eastAsia="Calibri" w:hAnsi="Simplified Arabic" w:cs="Simplified Arabic"/>
          <w:sz w:val="28"/>
          <w:szCs w:val="28"/>
          <w:rtl/>
        </w:rPr>
      </w:pPr>
    </w:p>
    <w:p w14:paraId="06BE4910" w14:textId="77777777" w:rsidR="00EC713C" w:rsidRPr="00E34838" w:rsidRDefault="00EC713C" w:rsidP="00153E8D">
      <w:pPr>
        <w:jc w:val="right"/>
        <w:rPr>
          <w:rFonts w:ascii="Simplified Arabic" w:eastAsia="Calibri" w:hAnsi="Simplified Arabic" w:cs="Simplified Arabic"/>
          <w:b/>
          <w:bCs/>
          <w:sz w:val="24"/>
          <w:szCs w:val="24"/>
        </w:rPr>
      </w:pPr>
      <w:r w:rsidRPr="00E34838">
        <w:rPr>
          <w:rFonts w:ascii="Simplified Arabic" w:eastAsia="Calibri" w:hAnsi="Simplified Arabic" w:cs="Simplified Arabic" w:hint="cs"/>
          <w:b/>
          <w:bCs/>
          <w:sz w:val="24"/>
          <w:szCs w:val="24"/>
          <w:rtl/>
        </w:rPr>
        <w:lastRenderedPageBreak/>
        <w:t>جدول يوضح توزيع المبحوثات بحس</w:t>
      </w:r>
      <w:r w:rsidR="00153E8D">
        <w:rPr>
          <w:rFonts w:ascii="Simplified Arabic" w:eastAsia="Calibri" w:hAnsi="Simplified Arabic" w:cs="Simplified Arabic" w:hint="cs"/>
          <w:b/>
          <w:bCs/>
          <w:sz w:val="24"/>
          <w:szCs w:val="24"/>
          <w:rtl/>
        </w:rPr>
        <w:t xml:space="preserve">ب </w:t>
      </w:r>
      <w:r w:rsidRPr="00E34838">
        <w:rPr>
          <w:rFonts w:ascii="Simplified Arabic" w:eastAsia="Calibri" w:hAnsi="Simplified Arabic" w:cs="Simplified Arabic" w:hint="cs"/>
          <w:b/>
          <w:bCs/>
          <w:sz w:val="24"/>
          <w:szCs w:val="24"/>
          <w:rtl/>
        </w:rPr>
        <w:t>الص</w:t>
      </w:r>
      <w:r>
        <w:rPr>
          <w:rFonts w:ascii="Simplified Arabic" w:eastAsia="Calibri" w:hAnsi="Simplified Arabic" w:cs="Simplified Arabic" w:hint="cs"/>
          <w:b/>
          <w:bCs/>
          <w:sz w:val="24"/>
          <w:szCs w:val="24"/>
          <w:rtl/>
        </w:rPr>
        <w:t>ع</w:t>
      </w:r>
      <w:r w:rsidRPr="00E34838">
        <w:rPr>
          <w:rFonts w:ascii="Simplified Arabic" w:eastAsia="Calibri" w:hAnsi="Simplified Arabic" w:cs="Simplified Arabic" w:hint="cs"/>
          <w:b/>
          <w:bCs/>
          <w:sz w:val="24"/>
          <w:szCs w:val="24"/>
          <w:rtl/>
        </w:rPr>
        <w:t>وبات التي واجهنها في الوصول الى مراكز الاقتراع</w:t>
      </w:r>
    </w:p>
    <w:tbl>
      <w:tblPr>
        <w:bidiVisual/>
        <w:tblW w:w="8656" w:type="dxa"/>
        <w:jc w:val="center"/>
        <w:tblLook w:val="04A0" w:firstRow="1" w:lastRow="0" w:firstColumn="1" w:lastColumn="0" w:noHBand="0" w:noVBand="1"/>
      </w:tblPr>
      <w:tblGrid>
        <w:gridCol w:w="992"/>
        <w:gridCol w:w="940"/>
        <w:gridCol w:w="889"/>
        <w:gridCol w:w="891"/>
        <w:gridCol w:w="1100"/>
        <w:gridCol w:w="978"/>
        <w:gridCol w:w="850"/>
        <w:gridCol w:w="992"/>
        <w:gridCol w:w="1024"/>
      </w:tblGrid>
      <w:tr w:rsidR="00EC713C" w:rsidRPr="00264DC3" w14:paraId="6884DD5A" w14:textId="77777777" w:rsidTr="00153E8D">
        <w:trPr>
          <w:trHeight w:val="369"/>
          <w:jc w:val="center"/>
        </w:trPr>
        <w:tc>
          <w:tcPr>
            <w:tcW w:w="992" w:type="dxa"/>
            <w:vMerge w:val="restart"/>
            <w:tcBorders>
              <w:top w:val="single" w:sz="12" w:space="0" w:color="000000"/>
              <w:left w:val="single" w:sz="12" w:space="0" w:color="000000"/>
              <w:bottom w:val="double" w:sz="6" w:space="0" w:color="000000"/>
              <w:right w:val="double" w:sz="6" w:space="0" w:color="000000"/>
            </w:tcBorders>
            <w:shd w:val="clear" w:color="auto" w:fill="FABF8F" w:themeFill="accent6" w:themeFillTint="99"/>
            <w:vAlign w:val="center"/>
            <w:hideMark/>
          </w:tcPr>
          <w:p w14:paraId="4D05A4E2"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tl/>
              </w:rPr>
              <w:t>موقع المركز الانتخابي</w:t>
            </w:r>
          </w:p>
        </w:tc>
        <w:tc>
          <w:tcPr>
            <w:tcW w:w="7664" w:type="dxa"/>
            <w:gridSpan w:val="8"/>
            <w:tcBorders>
              <w:top w:val="single" w:sz="12" w:space="0" w:color="000000"/>
              <w:left w:val="double" w:sz="6" w:space="0" w:color="000000"/>
              <w:bottom w:val="double" w:sz="6" w:space="0" w:color="000000"/>
              <w:right w:val="single" w:sz="12" w:space="0" w:color="000000"/>
            </w:tcBorders>
            <w:shd w:val="clear" w:color="auto" w:fill="FABF8F" w:themeFill="accent6" w:themeFillTint="99"/>
            <w:vAlign w:val="center"/>
            <w:hideMark/>
          </w:tcPr>
          <w:p w14:paraId="6C93432C"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tl/>
              </w:rPr>
              <w:t>هل واجهت صعوبة في الوصول الى مكان مركز الاقتراع ؟</w:t>
            </w:r>
          </w:p>
        </w:tc>
      </w:tr>
      <w:tr w:rsidR="00153E8D" w:rsidRPr="00264DC3" w14:paraId="019F886E" w14:textId="77777777" w:rsidTr="00153E8D">
        <w:trPr>
          <w:trHeight w:val="1715"/>
          <w:jc w:val="center"/>
        </w:trPr>
        <w:tc>
          <w:tcPr>
            <w:tcW w:w="992" w:type="dxa"/>
            <w:vMerge/>
            <w:tcBorders>
              <w:top w:val="single" w:sz="12" w:space="0" w:color="000000"/>
              <w:left w:val="single" w:sz="12" w:space="0" w:color="000000"/>
              <w:bottom w:val="double" w:sz="6" w:space="0" w:color="000000"/>
              <w:right w:val="double" w:sz="6" w:space="0" w:color="000000"/>
            </w:tcBorders>
            <w:vAlign w:val="center"/>
            <w:hideMark/>
          </w:tcPr>
          <w:p w14:paraId="4C2CB4F7"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p>
        </w:tc>
        <w:tc>
          <w:tcPr>
            <w:tcW w:w="940"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6A273774"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tl/>
              </w:rPr>
              <w:t>نعم  مركز الاقتراع بعيد</w:t>
            </w:r>
            <w:r w:rsidRPr="00264DC3">
              <w:rPr>
                <w:rFonts w:ascii="Simplified Arabic" w:eastAsia="Calibri" w:hAnsi="Simplified Arabic" w:cs="Simplified Arabic" w:hint="cs"/>
                <w:b/>
                <w:bCs/>
                <w:sz w:val="24"/>
                <w:szCs w:val="24"/>
                <w:rtl/>
              </w:rPr>
              <w:t>اً</w:t>
            </w:r>
            <w:r w:rsidRPr="00264DC3">
              <w:rPr>
                <w:rFonts w:ascii="Simplified Arabic" w:eastAsia="Calibri" w:hAnsi="Simplified Arabic" w:cs="Simplified Arabic"/>
                <w:b/>
                <w:bCs/>
                <w:sz w:val="24"/>
                <w:szCs w:val="24"/>
                <w:rtl/>
              </w:rPr>
              <w:t xml:space="preserve"> عن مكان السكن</w:t>
            </w:r>
          </w:p>
        </w:tc>
        <w:tc>
          <w:tcPr>
            <w:tcW w:w="889"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7D87412B"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tl/>
              </w:rPr>
              <w:t>نعم عدم توفر وسائط نقل</w:t>
            </w:r>
          </w:p>
        </w:tc>
        <w:tc>
          <w:tcPr>
            <w:tcW w:w="891"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48DBFB44"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tl/>
              </w:rPr>
              <w:t>نعم عدم توفر المال لاستخدام وسائل النقل</w:t>
            </w:r>
          </w:p>
        </w:tc>
        <w:tc>
          <w:tcPr>
            <w:tcW w:w="1100"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3A43483B"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tl/>
              </w:rPr>
              <w:t>نعم مركز الاقتراع موجود في مكان غير امن بالنسبة لنا كنساء</w:t>
            </w:r>
          </w:p>
        </w:tc>
        <w:tc>
          <w:tcPr>
            <w:tcW w:w="978"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4236C1D2"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tl/>
              </w:rPr>
              <w:t>نعم الطريق غير امن لمركز الاقتراع</w:t>
            </w:r>
          </w:p>
        </w:tc>
        <w:tc>
          <w:tcPr>
            <w:tcW w:w="850"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49B66C95"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tl/>
              </w:rPr>
              <w:t>نعم لم اجد المكان بسهولة</w:t>
            </w:r>
          </w:p>
        </w:tc>
        <w:tc>
          <w:tcPr>
            <w:tcW w:w="992"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76705B0E"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tl/>
              </w:rPr>
              <w:t>كلا لم اواجه اي صعوبة</w:t>
            </w:r>
          </w:p>
        </w:tc>
        <w:tc>
          <w:tcPr>
            <w:tcW w:w="1024" w:type="dxa"/>
            <w:tcBorders>
              <w:top w:val="nil"/>
              <w:left w:val="double" w:sz="6" w:space="0" w:color="000000"/>
              <w:bottom w:val="double" w:sz="6" w:space="0" w:color="000000"/>
              <w:right w:val="single" w:sz="12" w:space="0" w:color="000000"/>
            </w:tcBorders>
            <w:shd w:val="clear" w:color="auto" w:fill="FABF8F" w:themeFill="accent6" w:themeFillTint="99"/>
            <w:vAlign w:val="center"/>
            <w:hideMark/>
          </w:tcPr>
          <w:p w14:paraId="4F621A80"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tl/>
              </w:rPr>
              <w:t>المجموع</w:t>
            </w:r>
          </w:p>
        </w:tc>
      </w:tr>
      <w:tr w:rsidR="00EC713C" w:rsidRPr="00264DC3" w14:paraId="62E8C3E8" w14:textId="77777777" w:rsidTr="00153E8D">
        <w:trPr>
          <w:trHeight w:val="326"/>
          <w:jc w:val="center"/>
        </w:trPr>
        <w:tc>
          <w:tcPr>
            <w:tcW w:w="992"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604194F6"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tl/>
              </w:rPr>
              <w:t>مركز المحافظة</w:t>
            </w:r>
          </w:p>
        </w:tc>
        <w:tc>
          <w:tcPr>
            <w:tcW w:w="940" w:type="dxa"/>
            <w:tcBorders>
              <w:top w:val="nil"/>
              <w:left w:val="double" w:sz="6" w:space="0" w:color="000000"/>
              <w:bottom w:val="double" w:sz="6" w:space="0" w:color="000000"/>
              <w:right w:val="double" w:sz="6" w:space="0" w:color="000000"/>
            </w:tcBorders>
            <w:shd w:val="clear" w:color="auto" w:fill="auto"/>
            <w:noWrap/>
            <w:vAlign w:val="center"/>
            <w:hideMark/>
          </w:tcPr>
          <w:p w14:paraId="4EFC99A1"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113</w:t>
            </w:r>
          </w:p>
        </w:tc>
        <w:tc>
          <w:tcPr>
            <w:tcW w:w="889" w:type="dxa"/>
            <w:tcBorders>
              <w:top w:val="nil"/>
              <w:left w:val="double" w:sz="6" w:space="0" w:color="000000"/>
              <w:bottom w:val="double" w:sz="6" w:space="0" w:color="000000"/>
              <w:right w:val="double" w:sz="6" w:space="0" w:color="000000"/>
            </w:tcBorders>
            <w:shd w:val="clear" w:color="auto" w:fill="auto"/>
            <w:noWrap/>
            <w:vAlign w:val="center"/>
            <w:hideMark/>
          </w:tcPr>
          <w:p w14:paraId="4B9E88E2"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109</w:t>
            </w:r>
          </w:p>
        </w:tc>
        <w:tc>
          <w:tcPr>
            <w:tcW w:w="891" w:type="dxa"/>
            <w:tcBorders>
              <w:top w:val="nil"/>
              <w:left w:val="double" w:sz="6" w:space="0" w:color="000000"/>
              <w:bottom w:val="double" w:sz="6" w:space="0" w:color="000000"/>
              <w:right w:val="double" w:sz="6" w:space="0" w:color="000000"/>
            </w:tcBorders>
            <w:shd w:val="clear" w:color="auto" w:fill="auto"/>
            <w:noWrap/>
            <w:vAlign w:val="center"/>
            <w:hideMark/>
          </w:tcPr>
          <w:p w14:paraId="1BF62650"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21</w:t>
            </w:r>
          </w:p>
        </w:tc>
        <w:tc>
          <w:tcPr>
            <w:tcW w:w="1100" w:type="dxa"/>
            <w:tcBorders>
              <w:top w:val="nil"/>
              <w:left w:val="double" w:sz="6" w:space="0" w:color="000000"/>
              <w:bottom w:val="double" w:sz="6" w:space="0" w:color="000000"/>
              <w:right w:val="double" w:sz="6" w:space="0" w:color="000000"/>
            </w:tcBorders>
            <w:shd w:val="clear" w:color="auto" w:fill="auto"/>
            <w:noWrap/>
            <w:vAlign w:val="center"/>
            <w:hideMark/>
          </w:tcPr>
          <w:p w14:paraId="4D28873B"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10</w:t>
            </w:r>
          </w:p>
        </w:tc>
        <w:tc>
          <w:tcPr>
            <w:tcW w:w="978" w:type="dxa"/>
            <w:tcBorders>
              <w:top w:val="nil"/>
              <w:left w:val="double" w:sz="6" w:space="0" w:color="000000"/>
              <w:bottom w:val="double" w:sz="6" w:space="0" w:color="000000"/>
              <w:right w:val="double" w:sz="6" w:space="0" w:color="000000"/>
            </w:tcBorders>
            <w:shd w:val="clear" w:color="auto" w:fill="auto"/>
            <w:noWrap/>
            <w:vAlign w:val="center"/>
            <w:hideMark/>
          </w:tcPr>
          <w:p w14:paraId="26D8B6CE"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10</w:t>
            </w:r>
          </w:p>
        </w:tc>
        <w:tc>
          <w:tcPr>
            <w:tcW w:w="850" w:type="dxa"/>
            <w:tcBorders>
              <w:top w:val="nil"/>
              <w:left w:val="double" w:sz="6" w:space="0" w:color="000000"/>
              <w:bottom w:val="double" w:sz="6" w:space="0" w:color="000000"/>
              <w:right w:val="double" w:sz="6" w:space="0" w:color="000000"/>
            </w:tcBorders>
            <w:shd w:val="clear" w:color="auto" w:fill="auto"/>
            <w:noWrap/>
            <w:vAlign w:val="center"/>
            <w:hideMark/>
          </w:tcPr>
          <w:p w14:paraId="62E9C48A"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73</w:t>
            </w:r>
          </w:p>
        </w:tc>
        <w:tc>
          <w:tcPr>
            <w:tcW w:w="992" w:type="dxa"/>
            <w:tcBorders>
              <w:top w:val="nil"/>
              <w:left w:val="double" w:sz="6" w:space="0" w:color="000000"/>
              <w:bottom w:val="double" w:sz="6" w:space="0" w:color="000000"/>
              <w:right w:val="double" w:sz="6" w:space="0" w:color="000000"/>
            </w:tcBorders>
            <w:shd w:val="clear" w:color="auto" w:fill="auto"/>
            <w:noWrap/>
            <w:vAlign w:val="center"/>
            <w:hideMark/>
          </w:tcPr>
          <w:p w14:paraId="3D25DBD1"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722</w:t>
            </w:r>
          </w:p>
        </w:tc>
        <w:tc>
          <w:tcPr>
            <w:tcW w:w="1024" w:type="dxa"/>
            <w:tcBorders>
              <w:top w:val="nil"/>
              <w:left w:val="double" w:sz="6" w:space="0" w:color="000000"/>
              <w:bottom w:val="double" w:sz="6" w:space="0" w:color="000000"/>
              <w:right w:val="single" w:sz="12" w:space="0" w:color="000000"/>
            </w:tcBorders>
            <w:shd w:val="clear" w:color="auto" w:fill="auto"/>
            <w:noWrap/>
            <w:vAlign w:val="center"/>
            <w:hideMark/>
          </w:tcPr>
          <w:p w14:paraId="706EBA2A"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1058</w:t>
            </w:r>
          </w:p>
        </w:tc>
      </w:tr>
      <w:tr w:rsidR="00EC713C" w:rsidRPr="00264DC3" w14:paraId="60BF2C17" w14:textId="77777777" w:rsidTr="00153E8D">
        <w:trPr>
          <w:trHeight w:val="326"/>
          <w:jc w:val="center"/>
        </w:trPr>
        <w:tc>
          <w:tcPr>
            <w:tcW w:w="992" w:type="dxa"/>
            <w:vMerge/>
            <w:tcBorders>
              <w:top w:val="nil"/>
              <w:left w:val="single" w:sz="12" w:space="0" w:color="000000"/>
              <w:bottom w:val="double" w:sz="6" w:space="0" w:color="000000"/>
              <w:right w:val="double" w:sz="6" w:space="0" w:color="000000"/>
            </w:tcBorders>
            <w:vAlign w:val="center"/>
            <w:hideMark/>
          </w:tcPr>
          <w:p w14:paraId="16B095CB"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p>
        </w:tc>
        <w:tc>
          <w:tcPr>
            <w:tcW w:w="940" w:type="dxa"/>
            <w:tcBorders>
              <w:top w:val="nil"/>
              <w:left w:val="double" w:sz="6" w:space="0" w:color="000000"/>
              <w:bottom w:val="double" w:sz="6" w:space="0" w:color="000000"/>
              <w:right w:val="double" w:sz="6" w:space="0" w:color="000000"/>
            </w:tcBorders>
            <w:shd w:val="clear" w:color="auto" w:fill="auto"/>
            <w:noWrap/>
            <w:vAlign w:val="center"/>
            <w:hideMark/>
          </w:tcPr>
          <w:p w14:paraId="0F6F3F8D"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11.0%</w:t>
            </w:r>
          </w:p>
        </w:tc>
        <w:tc>
          <w:tcPr>
            <w:tcW w:w="889" w:type="dxa"/>
            <w:tcBorders>
              <w:top w:val="nil"/>
              <w:left w:val="double" w:sz="6" w:space="0" w:color="000000"/>
              <w:bottom w:val="double" w:sz="6" w:space="0" w:color="000000"/>
              <w:right w:val="double" w:sz="6" w:space="0" w:color="000000"/>
            </w:tcBorders>
            <w:shd w:val="clear" w:color="auto" w:fill="auto"/>
            <w:noWrap/>
            <w:vAlign w:val="center"/>
            <w:hideMark/>
          </w:tcPr>
          <w:p w14:paraId="39E5BD8B"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10.0%</w:t>
            </w:r>
          </w:p>
        </w:tc>
        <w:tc>
          <w:tcPr>
            <w:tcW w:w="891" w:type="dxa"/>
            <w:tcBorders>
              <w:top w:val="nil"/>
              <w:left w:val="double" w:sz="6" w:space="0" w:color="000000"/>
              <w:bottom w:val="double" w:sz="6" w:space="0" w:color="000000"/>
              <w:right w:val="double" w:sz="6" w:space="0" w:color="000000"/>
            </w:tcBorders>
            <w:shd w:val="clear" w:color="auto" w:fill="auto"/>
            <w:noWrap/>
            <w:vAlign w:val="center"/>
            <w:hideMark/>
          </w:tcPr>
          <w:p w14:paraId="3DA5559D"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2.0%</w:t>
            </w:r>
          </w:p>
        </w:tc>
        <w:tc>
          <w:tcPr>
            <w:tcW w:w="1100" w:type="dxa"/>
            <w:tcBorders>
              <w:top w:val="nil"/>
              <w:left w:val="double" w:sz="6" w:space="0" w:color="000000"/>
              <w:bottom w:val="double" w:sz="6" w:space="0" w:color="000000"/>
              <w:right w:val="double" w:sz="6" w:space="0" w:color="000000"/>
            </w:tcBorders>
            <w:shd w:val="clear" w:color="auto" w:fill="auto"/>
            <w:noWrap/>
            <w:vAlign w:val="center"/>
            <w:hideMark/>
          </w:tcPr>
          <w:p w14:paraId="0AD232E4"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1.0%</w:t>
            </w:r>
          </w:p>
        </w:tc>
        <w:tc>
          <w:tcPr>
            <w:tcW w:w="978" w:type="dxa"/>
            <w:tcBorders>
              <w:top w:val="nil"/>
              <w:left w:val="double" w:sz="6" w:space="0" w:color="000000"/>
              <w:bottom w:val="double" w:sz="6" w:space="0" w:color="000000"/>
              <w:right w:val="double" w:sz="6" w:space="0" w:color="000000"/>
            </w:tcBorders>
            <w:shd w:val="clear" w:color="auto" w:fill="auto"/>
            <w:noWrap/>
            <w:vAlign w:val="center"/>
            <w:hideMark/>
          </w:tcPr>
          <w:p w14:paraId="3CF719EA"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1.0%</w:t>
            </w:r>
          </w:p>
        </w:tc>
        <w:tc>
          <w:tcPr>
            <w:tcW w:w="850" w:type="dxa"/>
            <w:tcBorders>
              <w:top w:val="nil"/>
              <w:left w:val="double" w:sz="6" w:space="0" w:color="000000"/>
              <w:bottom w:val="double" w:sz="6" w:space="0" w:color="000000"/>
              <w:right w:val="double" w:sz="6" w:space="0" w:color="000000"/>
            </w:tcBorders>
            <w:shd w:val="clear" w:color="auto" w:fill="auto"/>
            <w:noWrap/>
            <w:vAlign w:val="center"/>
            <w:hideMark/>
          </w:tcPr>
          <w:p w14:paraId="6EA9EB9D"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7.0%</w:t>
            </w:r>
          </w:p>
        </w:tc>
        <w:tc>
          <w:tcPr>
            <w:tcW w:w="992" w:type="dxa"/>
            <w:tcBorders>
              <w:top w:val="nil"/>
              <w:left w:val="double" w:sz="6" w:space="0" w:color="000000"/>
              <w:bottom w:val="double" w:sz="6" w:space="0" w:color="000000"/>
              <w:right w:val="double" w:sz="6" w:space="0" w:color="000000"/>
            </w:tcBorders>
            <w:shd w:val="clear" w:color="auto" w:fill="auto"/>
            <w:noWrap/>
            <w:vAlign w:val="center"/>
            <w:hideMark/>
          </w:tcPr>
          <w:p w14:paraId="07C0DC6D"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68.0%</w:t>
            </w:r>
          </w:p>
        </w:tc>
        <w:tc>
          <w:tcPr>
            <w:tcW w:w="1024" w:type="dxa"/>
            <w:tcBorders>
              <w:top w:val="nil"/>
              <w:left w:val="double" w:sz="6" w:space="0" w:color="000000"/>
              <w:bottom w:val="double" w:sz="6" w:space="0" w:color="000000"/>
              <w:right w:val="single" w:sz="12" w:space="0" w:color="000000"/>
            </w:tcBorders>
            <w:shd w:val="clear" w:color="auto" w:fill="auto"/>
            <w:noWrap/>
            <w:vAlign w:val="center"/>
            <w:hideMark/>
          </w:tcPr>
          <w:p w14:paraId="0CD4F4C7"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100.0%</w:t>
            </w:r>
          </w:p>
        </w:tc>
      </w:tr>
      <w:tr w:rsidR="00153E8D" w:rsidRPr="00264DC3" w14:paraId="5EE132D3" w14:textId="77777777" w:rsidTr="00153E8D">
        <w:trPr>
          <w:trHeight w:val="326"/>
          <w:jc w:val="center"/>
        </w:trPr>
        <w:tc>
          <w:tcPr>
            <w:tcW w:w="992" w:type="dxa"/>
            <w:vMerge w:val="restart"/>
            <w:tcBorders>
              <w:top w:val="nil"/>
              <w:left w:val="single" w:sz="12" w:space="0" w:color="000000"/>
              <w:bottom w:val="double" w:sz="6" w:space="0" w:color="000000"/>
              <w:right w:val="double" w:sz="6" w:space="0" w:color="000000"/>
            </w:tcBorders>
            <w:shd w:val="clear" w:color="000000" w:fill="D8E4BC"/>
            <w:vAlign w:val="center"/>
            <w:hideMark/>
          </w:tcPr>
          <w:p w14:paraId="210B583B"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tl/>
              </w:rPr>
              <w:t>القضاء</w:t>
            </w:r>
          </w:p>
        </w:tc>
        <w:tc>
          <w:tcPr>
            <w:tcW w:w="940" w:type="dxa"/>
            <w:tcBorders>
              <w:top w:val="nil"/>
              <w:left w:val="double" w:sz="6" w:space="0" w:color="000000"/>
              <w:bottom w:val="double" w:sz="6" w:space="0" w:color="000000"/>
              <w:right w:val="double" w:sz="6" w:space="0" w:color="000000"/>
            </w:tcBorders>
            <w:shd w:val="clear" w:color="000000" w:fill="D8E4BC"/>
            <w:noWrap/>
            <w:vAlign w:val="center"/>
            <w:hideMark/>
          </w:tcPr>
          <w:p w14:paraId="4B449C29"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154</w:t>
            </w:r>
          </w:p>
        </w:tc>
        <w:tc>
          <w:tcPr>
            <w:tcW w:w="889" w:type="dxa"/>
            <w:tcBorders>
              <w:top w:val="nil"/>
              <w:left w:val="double" w:sz="6" w:space="0" w:color="000000"/>
              <w:bottom w:val="double" w:sz="6" w:space="0" w:color="000000"/>
              <w:right w:val="double" w:sz="6" w:space="0" w:color="000000"/>
            </w:tcBorders>
            <w:shd w:val="clear" w:color="000000" w:fill="D8E4BC"/>
            <w:noWrap/>
            <w:vAlign w:val="center"/>
            <w:hideMark/>
          </w:tcPr>
          <w:p w14:paraId="2227AABC"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94</w:t>
            </w:r>
          </w:p>
        </w:tc>
        <w:tc>
          <w:tcPr>
            <w:tcW w:w="891" w:type="dxa"/>
            <w:tcBorders>
              <w:top w:val="nil"/>
              <w:left w:val="double" w:sz="6" w:space="0" w:color="000000"/>
              <w:bottom w:val="double" w:sz="6" w:space="0" w:color="000000"/>
              <w:right w:val="double" w:sz="6" w:space="0" w:color="000000"/>
            </w:tcBorders>
            <w:shd w:val="clear" w:color="000000" w:fill="D8E4BC"/>
            <w:noWrap/>
            <w:vAlign w:val="center"/>
            <w:hideMark/>
          </w:tcPr>
          <w:p w14:paraId="66CDBFF7"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36</w:t>
            </w:r>
          </w:p>
        </w:tc>
        <w:tc>
          <w:tcPr>
            <w:tcW w:w="1100" w:type="dxa"/>
            <w:tcBorders>
              <w:top w:val="nil"/>
              <w:left w:val="double" w:sz="6" w:space="0" w:color="000000"/>
              <w:bottom w:val="double" w:sz="6" w:space="0" w:color="000000"/>
              <w:right w:val="double" w:sz="6" w:space="0" w:color="000000"/>
            </w:tcBorders>
            <w:shd w:val="clear" w:color="000000" w:fill="D8E4BC"/>
            <w:noWrap/>
            <w:vAlign w:val="center"/>
            <w:hideMark/>
          </w:tcPr>
          <w:p w14:paraId="7E4A667B"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32</w:t>
            </w:r>
          </w:p>
        </w:tc>
        <w:tc>
          <w:tcPr>
            <w:tcW w:w="978" w:type="dxa"/>
            <w:tcBorders>
              <w:top w:val="nil"/>
              <w:left w:val="double" w:sz="6" w:space="0" w:color="000000"/>
              <w:bottom w:val="double" w:sz="6" w:space="0" w:color="000000"/>
              <w:right w:val="double" w:sz="6" w:space="0" w:color="000000"/>
            </w:tcBorders>
            <w:shd w:val="clear" w:color="000000" w:fill="D8E4BC"/>
            <w:noWrap/>
            <w:vAlign w:val="center"/>
            <w:hideMark/>
          </w:tcPr>
          <w:p w14:paraId="074A7147"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27</w:t>
            </w:r>
          </w:p>
        </w:tc>
        <w:tc>
          <w:tcPr>
            <w:tcW w:w="850" w:type="dxa"/>
            <w:tcBorders>
              <w:top w:val="nil"/>
              <w:left w:val="double" w:sz="6" w:space="0" w:color="000000"/>
              <w:bottom w:val="double" w:sz="6" w:space="0" w:color="000000"/>
              <w:right w:val="double" w:sz="6" w:space="0" w:color="000000"/>
            </w:tcBorders>
            <w:shd w:val="clear" w:color="000000" w:fill="D8E4BC"/>
            <w:noWrap/>
            <w:vAlign w:val="center"/>
            <w:hideMark/>
          </w:tcPr>
          <w:p w14:paraId="4DE8562F"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77</w:t>
            </w:r>
          </w:p>
        </w:tc>
        <w:tc>
          <w:tcPr>
            <w:tcW w:w="992" w:type="dxa"/>
            <w:tcBorders>
              <w:top w:val="nil"/>
              <w:left w:val="double" w:sz="6" w:space="0" w:color="000000"/>
              <w:bottom w:val="double" w:sz="6" w:space="0" w:color="000000"/>
              <w:right w:val="double" w:sz="6" w:space="0" w:color="000000"/>
            </w:tcBorders>
            <w:shd w:val="clear" w:color="000000" w:fill="D8E4BC"/>
            <w:noWrap/>
            <w:vAlign w:val="center"/>
            <w:hideMark/>
          </w:tcPr>
          <w:p w14:paraId="653F150D"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479</w:t>
            </w:r>
          </w:p>
        </w:tc>
        <w:tc>
          <w:tcPr>
            <w:tcW w:w="1024" w:type="dxa"/>
            <w:tcBorders>
              <w:top w:val="nil"/>
              <w:left w:val="double" w:sz="6" w:space="0" w:color="000000"/>
              <w:bottom w:val="double" w:sz="6" w:space="0" w:color="000000"/>
              <w:right w:val="single" w:sz="12" w:space="0" w:color="000000"/>
            </w:tcBorders>
            <w:shd w:val="clear" w:color="000000" w:fill="D8E4BC"/>
            <w:noWrap/>
            <w:vAlign w:val="center"/>
            <w:hideMark/>
          </w:tcPr>
          <w:p w14:paraId="4017749B"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899</w:t>
            </w:r>
          </w:p>
        </w:tc>
      </w:tr>
      <w:tr w:rsidR="00153E8D" w:rsidRPr="00264DC3" w14:paraId="6E7B1C7A" w14:textId="77777777" w:rsidTr="00153E8D">
        <w:trPr>
          <w:trHeight w:val="326"/>
          <w:jc w:val="center"/>
        </w:trPr>
        <w:tc>
          <w:tcPr>
            <w:tcW w:w="992" w:type="dxa"/>
            <w:vMerge/>
            <w:tcBorders>
              <w:top w:val="nil"/>
              <w:left w:val="single" w:sz="12" w:space="0" w:color="000000"/>
              <w:bottom w:val="double" w:sz="6" w:space="0" w:color="000000"/>
              <w:right w:val="double" w:sz="6" w:space="0" w:color="000000"/>
            </w:tcBorders>
            <w:vAlign w:val="center"/>
            <w:hideMark/>
          </w:tcPr>
          <w:p w14:paraId="0067C4AA"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p>
        </w:tc>
        <w:tc>
          <w:tcPr>
            <w:tcW w:w="940" w:type="dxa"/>
            <w:tcBorders>
              <w:top w:val="nil"/>
              <w:left w:val="double" w:sz="6" w:space="0" w:color="000000"/>
              <w:bottom w:val="double" w:sz="6" w:space="0" w:color="000000"/>
              <w:right w:val="double" w:sz="6" w:space="0" w:color="000000"/>
            </w:tcBorders>
            <w:shd w:val="clear" w:color="000000" w:fill="D8E4BC"/>
            <w:noWrap/>
            <w:vAlign w:val="center"/>
            <w:hideMark/>
          </w:tcPr>
          <w:p w14:paraId="27F05279"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17.0%</w:t>
            </w:r>
          </w:p>
        </w:tc>
        <w:tc>
          <w:tcPr>
            <w:tcW w:w="889" w:type="dxa"/>
            <w:tcBorders>
              <w:top w:val="nil"/>
              <w:left w:val="double" w:sz="6" w:space="0" w:color="000000"/>
              <w:bottom w:val="double" w:sz="6" w:space="0" w:color="000000"/>
              <w:right w:val="double" w:sz="6" w:space="0" w:color="000000"/>
            </w:tcBorders>
            <w:shd w:val="clear" w:color="000000" w:fill="D8E4BC"/>
            <w:noWrap/>
            <w:vAlign w:val="center"/>
            <w:hideMark/>
          </w:tcPr>
          <w:p w14:paraId="4998C5F2"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10.0%</w:t>
            </w:r>
          </w:p>
        </w:tc>
        <w:tc>
          <w:tcPr>
            <w:tcW w:w="891" w:type="dxa"/>
            <w:tcBorders>
              <w:top w:val="nil"/>
              <w:left w:val="double" w:sz="6" w:space="0" w:color="000000"/>
              <w:bottom w:val="double" w:sz="6" w:space="0" w:color="000000"/>
              <w:right w:val="double" w:sz="6" w:space="0" w:color="000000"/>
            </w:tcBorders>
            <w:shd w:val="clear" w:color="000000" w:fill="D8E4BC"/>
            <w:noWrap/>
            <w:vAlign w:val="center"/>
            <w:hideMark/>
          </w:tcPr>
          <w:p w14:paraId="04EEC2EA"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4.0%</w:t>
            </w:r>
          </w:p>
        </w:tc>
        <w:tc>
          <w:tcPr>
            <w:tcW w:w="1100" w:type="dxa"/>
            <w:tcBorders>
              <w:top w:val="nil"/>
              <w:left w:val="double" w:sz="6" w:space="0" w:color="000000"/>
              <w:bottom w:val="double" w:sz="6" w:space="0" w:color="000000"/>
              <w:right w:val="double" w:sz="6" w:space="0" w:color="000000"/>
            </w:tcBorders>
            <w:shd w:val="clear" w:color="000000" w:fill="D8E4BC"/>
            <w:noWrap/>
            <w:vAlign w:val="center"/>
            <w:hideMark/>
          </w:tcPr>
          <w:p w14:paraId="56B830FF"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4.0%</w:t>
            </w:r>
          </w:p>
        </w:tc>
        <w:tc>
          <w:tcPr>
            <w:tcW w:w="978" w:type="dxa"/>
            <w:tcBorders>
              <w:top w:val="nil"/>
              <w:left w:val="double" w:sz="6" w:space="0" w:color="000000"/>
              <w:bottom w:val="double" w:sz="6" w:space="0" w:color="000000"/>
              <w:right w:val="double" w:sz="6" w:space="0" w:color="000000"/>
            </w:tcBorders>
            <w:shd w:val="clear" w:color="000000" w:fill="D8E4BC"/>
            <w:noWrap/>
            <w:vAlign w:val="center"/>
            <w:hideMark/>
          </w:tcPr>
          <w:p w14:paraId="733C83FF"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3.0%</w:t>
            </w:r>
          </w:p>
        </w:tc>
        <w:tc>
          <w:tcPr>
            <w:tcW w:w="850" w:type="dxa"/>
            <w:tcBorders>
              <w:top w:val="nil"/>
              <w:left w:val="double" w:sz="6" w:space="0" w:color="000000"/>
              <w:bottom w:val="double" w:sz="6" w:space="0" w:color="000000"/>
              <w:right w:val="double" w:sz="6" w:space="0" w:color="000000"/>
            </w:tcBorders>
            <w:shd w:val="clear" w:color="000000" w:fill="D8E4BC"/>
            <w:noWrap/>
            <w:vAlign w:val="center"/>
            <w:hideMark/>
          </w:tcPr>
          <w:p w14:paraId="73A0B3E9"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9.0%</w:t>
            </w:r>
          </w:p>
        </w:tc>
        <w:tc>
          <w:tcPr>
            <w:tcW w:w="992" w:type="dxa"/>
            <w:tcBorders>
              <w:top w:val="nil"/>
              <w:left w:val="double" w:sz="6" w:space="0" w:color="000000"/>
              <w:bottom w:val="double" w:sz="6" w:space="0" w:color="000000"/>
              <w:right w:val="double" w:sz="6" w:space="0" w:color="000000"/>
            </w:tcBorders>
            <w:shd w:val="clear" w:color="000000" w:fill="D8E4BC"/>
            <w:noWrap/>
            <w:vAlign w:val="center"/>
            <w:hideMark/>
          </w:tcPr>
          <w:p w14:paraId="7722EF99"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53.0%</w:t>
            </w:r>
          </w:p>
        </w:tc>
        <w:tc>
          <w:tcPr>
            <w:tcW w:w="1024" w:type="dxa"/>
            <w:tcBorders>
              <w:top w:val="nil"/>
              <w:left w:val="double" w:sz="6" w:space="0" w:color="000000"/>
              <w:bottom w:val="double" w:sz="6" w:space="0" w:color="000000"/>
              <w:right w:val="single" w:sz="12" w:space="0" w:color="000000"/>
            </w:tcBorders>
            <w:shd w:val="clear" w:color="000000" w:fill="D8E4BC"/>
            <w:noWrap/>
            <w:vAlign w:val="center"/>
            <w:hideMark/>
          </w:tcPr>
          <w:p w14:paraId="124EA776"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100.0%</w:t>
            </w:r>
          </w:p>
        </w:tc>
      </w:tr>
      <w:tr w:rsidR="00EC713C" w:rsidRPr="00264DC3" w14:paraId="3D8A872C" w14:textId="77777777" w:rsidTr="00153E8D">
        <w:trPr>
          <w:trHeight w:val="326"/>
          <w:jc w:val="center"/>
        </w:trPr>
        <w:tc>
          <w:tcPr>
            <w:tcW w:w="992"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04006085"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tl/>
              </w:rPr>
              <w:t>الناحية</w:t>
            </w:r>
          </w:p>
        </w:tc>
        <w:tc>
          <w:tcPr>
            <w:tcW w:w="940" w:type="dxa"/>
            <w:tcBorders>
              <w:top w:val="nil"/>
              <w:left w:val="double" w:sz="6" w:space="0" w:color="000000"/>
              <w:bottom w:val="double" w:sz="6" w:space="0" w:color="000000"/>
              <w:right w:val="double" w:sz="6" w:space="0" w:color="000000"/>
            </w:tcBorders>
            <w:shd w:val="clear" w:color="auto" w:fill="auto"/>
            <w:noWrap/>
            <w:vAlign w:val="center"/>
            <w:hideMark/>
          </w:tcPr>
          <w:p w14:paraId="1D838CE2"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77</w:t>
            </w:r>
          </w:p>
        </w:tc>
        <w:tc>
          <w:tcPr>
            <w:tcW w:w="889" w:type="dxa"/>
            <w:tcBorders>
              <w:top w:val="nil"/>
              <w:left w:val="double" w:sz="6" w:space="0" w:color="000000"/>
              <w:bottom w:val="double" w:sz="6" w:space="0" w:color="000000"/>
              <w:right w:val="double" w:sz="6" w:space="0" w:color="000000"/>
            </w:tcBorders>
            <w:shd w:val="clear" w:color="auto" w:fill="auto"/>
            <w:noWrap/>
            <w:vAlign w:val="center"/>
            <w:hideMark/>
          </w:tcPr>
          <w:p w14:paraId="5AC08747"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40</w:t>
            </w:r>
          </w:p>
        </w:tc>
        <w:tc>
          <w:tcPr>
            <w:tcW w:w="891" w:type="dxa"/>
            <w:tcBorders>
              <w:top w:val="nil"/>
              <w:left w:val="double" w:sz="6" w:space="0" w:color="000000"/>
              <w:bottom w:val="double" w:sz="6" w:space="0" w:color="000000"/>
              <w:right w:val="double" w:sz="6" w:space="0" w:color="000000"/>
            </w:tcBorders>
            <w:shd w:val="clear" w:color="auto" w:fill="auto"/>
            <w:noWrap/>
            <w:vAlign w:val="center"/>
            <w:hideMark/>
          </w:tcPr>
          <w:p w14:paraId="27128C15"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21</w:t>
            </w:r>
          </w:p>
        </w:tc>
        <w:tc>
          <w:tcPr>
            <w:tcW w:w="1100" w:type="dxa"/>
            <w:tcBorders>
              <w:top w:val="nil"/>
              <w:left w:val="double" w:sz="6" w:space="0" w:color="000000"/>
              <w:bottom w:val="double" w:sz="6" w:space="0" w:color="000000"/>
              <w:right w:val="double" w:sz="6" w:space="0" w:color="000000"/>
            </w:tcBorders>
            <w:shd w:val="clear" w:color="auto" w:fill="auto"/>
            <w:noWrap/>
            <w:vAlign w:val="center"/>
            <w:hideMark/>
          </w:tcPr>
          <w:p w14:paraId="0D94BA94"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16</w:t>
            </w:r>
          </w:p>
        </w:tc>
        <w:tc>
          <w:tcPr>
            <w:tcW w:w="978" w:type="dxa"/>
            <w:tcBorders>
              <w:top w:val="nil"/>
              <w:left w:val="double" w:sz="6" w:space="0" w:color="000000"/>
              <w:bottom w:val="double" w:sz="6" w:space="0" w:color="000000"/>
              <w:right w:val="double" w:sz="6" w:space="0" w:color="000000"/>
            </w:tcBorders>
            <w:shd w:val="clear" w:color="auto" w:fill="auto"/>
            <w:noWrap/>
            <w:vAlign w:val="center"/>
            <w:hideMark/>
          </w:tcPr>
          <w:p w14:paraId="1DC6750B"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10</w:t>
            </w:r>
          </w:p>
        </w:tc>
        <w:tc>
          <w:tcPr>
            <w:tcW w:w="850" w:type="dxa"/>
            <w:tcBorders>
              <w:top w:val="nil"/>
              <w:left w:val="double" w:sz="6" w:space="0" w:color="000000"/>
              <w:bottom w:val="double" w:sz="6" w:space="0" w:color="000000"/>
              <w:right w:val="double" w:sz="6" w:space="0" w:color="000000"/>
            </w:tcBorders>
            <w:shd w:val="clear" w:color="auto" w:fill="auto"/>
            <w:noWrap/>
            <w:vAlign w:val="center"/>
            <w:hideMark/>
          </w:tcPr>
          <w:p w14:paraId="6184E017"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30</w:t>
            </w:r>
          </w:p>
        </w:tc>
        <w:tc>
          <w:tcPr>
            <w:tcW w:w="992" w:type="dxa"/>
            <w:tcBorders>
              <w:top w:val="nil"/>
              <w:left w:val="double" w:sz="6" w:space="0" w:color="000000"/>
              <w:bottom w:val="double" w:sz="6" w:space="0" w:color="000000"/>
              <w:right w:val="double" w:sz="6" w:space="0" w:color="000000"/>
            </w:tcBorders>
            <w:shd w:val="clear" w:color="auto" w:fill="auto"/>
            <w:noWrap/>
            <w:vAlign w:val="center"/>
            <w:hideMark/>
          </w:tcPr>
          <w:p w14:paraId="4195BBEE"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373</w:t>
            </w:r>
          </w:p>
        </w:tc>
        <w:tc>
          <w:tcPr>
            <w:tcW w:w="1024" w:type="dxa"/>
            <w:tcBorders>
              <w:top w:val="nil"/>
              <w:left w:val="double" w:sz="6" w:space="0" w:color="000000"/>
              <w:bottom w:val="double" w:sz="6" w:space="0" w:color="000000"/>
              <w:right w:val="single" w:sz="12" w:space="0" w:color="000000"/>
            </w:tcBorders>
            <w:shd w:val="clear" w:color="auto" w:fill="auto"/>
            <w:noWrap/>
            <w:vAlign w:val="center"/>
            <w:hideMark/>
          </w:tcPr>
          <w:p w14:paraId="285770AE"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567</w:t>
            </w:r>
          </w:p>
        </w:tc>
      </w:tr>
      <w:tr w:rsidR="00EC713C" w:rsidRPr="00264DC3" w14:paraId="0EF9351E" w14:textId="77777777" w:rsidTr="00153E8D">
        <w:trPr>
          <w:trHeight w:val="326"/>
          <w:jc w:val="center"/>
        </w:trPr>
        <w:tc>
          <w:tcPr>
            <w:tcW w:w="992" w:type="dxa"/>
            <w:vMerge/>
            <w:tcBorders>
              <w:top w:val="nil"/>
              <w:left w:val="single" w:sz="12" w:space="0" w:color="000000"/>
              <w:bottom w:val="double" w:sz="6" w:space="0" w:color="000000"/>
              <w:right w:val="double" w:sz="6" w:space="0" w:color="000000"/>
            </w:tcBorders>
            <w:vAlign w:val="center"/>
            <w:hideMark/>
          </w:tcPr>
          <w:p w14:paraId="06707329"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p>
        </w:tc>
        <w:tc>
          <w:tcPr>
            <w:tcW w:w="940" w:type="dxa"/>
            <w:tcBorders>
              <w:top w:val="nil"/>
              <w:left w:val="double" w:sz="6" w:space="0" w:color="000000"/>
              <w:bottom w:val="double" w:sz="6" w:space="0" w:color="000000"/>
              <w:right w:val="double" w:sz="6" w:space="0" w:color="000000"/>
            </w:tcBorders>
            <w:shd w:val="clear" w:color="auto" w:fill="auto"/>
            <w:noWrap/>
            <w:vAlign w:val="center"/>
            <w:hideMark/>
          </w:tcPr>
          <w:p w14:paraId="22FEAD02"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13.0%</w:t>
            </w:r>
          </w:p>
        </w:tc>
        <w:tc>
          <w:tcPr>
            <w:tcW w:w="889" w:type="dxa"/>
            <w:tcBorders>
              <w:top w:val="nil"/>
              <w:left w:val="double" w:sz="6" w:space="0" w:color="000000"/>
              <w:bottom w:val="double" w:sz="6" w:space="0" w:color="000000"/>
              <w:right w:val="double" w:sz="6" w:space="0" w:color="000000"/>
            </w:tcBorders>
            <w:shd w:val="clear" w:color="auto" w:fill="auto"/>
            <w:noWrap/>
            <w:vAlign w:val="center"/>
            <w:hideMark/>
          </w:tcPr>
          <w:p w14:paraId="1F3FF9A6"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7.0%</w:t>
            </w:r>
          </w:p>
        </w:tc>
        <w:tc>
          <w:tcPr>
            <w:tcW w:w="891" w:type="dxa"/>
            <w:tcBorders>
              <w:top w:val="nil"/>
              <w:left w:val="double" w:sz="6" w:space="0" w:color="000000"/>
              <w:bottom w:val="double" w:sz="6" w:space="0" w:color="000000"/>
              <w:right w:val="double" w:sz="6" w:space="0" w:color="000000"/>
            </w:tcBorders>
            <w:shd w:val="clear" w:color="auto" w:fill="auto"/>
            <w:noWrap/>
            <w:vAlign w:val="center"/>
            <w:hideMark/>
          </w:tcPr>
          <w:p w14:paraId="74591990"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4.0%</w:t>
            </w:r>
          </w:p>
        </w:tc>
        <w:tc>
          <w:tcPr>
            <w:tcW w:w="1100" w:type="dxa"/>
            <w:tcBorders>
              <w:top w:val="nil"/>
              <w:left w:val="double" w:sz="6" w:space="0" w:color="000000"/>
              <w:bottom w:val="double" w:sz="6" w:space="0" w:color="000000"/>
              <w:right w:val="double" w:sz="6" w:space="0" w:color="000000"/>
            </w:tcBorders>
            <w:shd w:val="clear" w:color="auto" w:fill="auto"/>
            <w:noWrap/>
            <w:vAlign w:val="center"/>
            <w:hideMark/>
          </w:tcPr>
          <w:p w14:paraId="1936955D"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3.0%</w:t>
            </w:r>
          </w:p>
        </w:tc>
        <w:tc>
          <w:tcPr>
            <w:tcW w:w="978" w:type="dxa"/>
            <w:tcBorders>
              <w:top w:val="nil"/>
              <w:left w:val="double" w:sz="6" w:space="0" w:color="000000"/>
              <w:bottom w:val="double" w:sz="6" w:space="0" w:color="000000"/>
              <w:right w:val="double" w:sz="6" w:space="0" w:color="000000"/>
            </w:tcBorders>
            <w:shd w:val="clear" w:color="auto" w:fill="auto"/>
            <w:noWrap/>
            <w:vAlign w:val="center"/>
            <w:hideMark/>
          </w:tcPr>
          <w:p w14:paraId="5E0CC190"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2.0%</w:t>
            </w:r>
          </w:p>
        </w:tc>
        <w:tc>
          <w:tcPr>
            <w:tcW w:w="850" w:type="dxa"/>
            <w:tcBorders>
              <w:top w:val="nil"/>
              <w:left w:val="double" w:sz="6" w:space="0" w:color="000000"/>
              <w:bottom w:val="double" w:sz="6" w:space="0" w:color="000000"/>
              <w:right w:val="double" w:sz="6" w:space="0" w:color="000000"/>
            </w:tcBorders>
            <w:shd w:val="clear" w:color="auto" w:fill="auto"/>
            <w:noWrap/>
            <w:vAlign w:val="center"/>
            <w:hideMark/>
          </w:tcPr>
          <w:p w14:paraId="2A6A94AB"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5.0%</w:t>
            </w:r>
          </w:p>
        </w:tc>
        <w:tc>
          <w:tcPr>
            <w:tcW w:w="992" w:type="dxa"/>
            <w:tcBorders>
              <w:top w:val="nil"/>
              <w:left w:val="double" w:sz="6" w:space="0" w:color="000000"/>
              <w:bottom w:val="double" w:sz="6" w:space="0" w:color="000000"/>
              <w:right w:val="double" w:sz="6" w:space="0" w:color="000000"/>
            </w:tcBorders>
            <w:shd w:val="clear" w:color="auto" w:fill="auto"/>
            <w:noWrap/>
            <w:vAlign w:val="center"/>
            <w:hideMark/>
          </w:tcPr>
          <w:p w14:paraId="55D6386A"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66.0%</w:t>
            </w:r>
          </w:p>
        </w:tc>
        <w:tc>
          <w:tcPr>
            <w:tcW w:w="1024" w:type="dxa"/>
            <w:tcBorders>
              <w:top w:val="nil"/>
              <w:left w:val="double" w:sz="6" w:space="0" w:color="000000"/>
              <w:bottom w:val="double" w:sz="6" w:space="0" w:color="000000"/>
              <w:right w:val="single" w:sz="12" w:space="0" w:color="000000"/>
            </w:tcBorders>
            <w:shd w:val="clear" w:color="auto" w:fill="auto"/>
            <w:noWrap/>
            <w:vAlign w:val="center"/>
            <w:hideMark/>
          </w:tcPr>
          <w:p w14:paraId="163F219D"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100.0%</w:t>
            </w:r>
          </w:p>
        </w:tc>
      </w:tr>
      <w:tr w:rsidR="00153E8D" w:rsidRPr="00264DC3" w14:paraId="44E9485F" w14:textId="77777777" w:rsidTr="00153E8D">
        <w:trPr>
          <w:trHeight w:val="326"/>
          <w:jc w:val="center"/>
        </w:trPr>
        <w:tc>
          <w:tcPr>
            <w:tcW w:w="992" w:type="dxa"/>
            <w:vMerge w:val="restart"/>
            <w:tcBorders>
              <w:top w:val="nil"/>
              <w:left w:val="single" w:sz="12" w:space="0" w:color="000000"/>
              <w:bottom w:val="double" w:sz="6" w:space="0" w:color="000000"/>
              <w:right w:val="double" w:sz="6" w:space="0" w:color="000000"/>
            </w:tcBorders>
            <w:shd w:val="clear" w:color="000000" w:fill="D8E4BC"/>
            <w:vAlign w:val="center"/>
            <w:hideMark/>
          </w:tcPr>
          <w:p w14:paraId="09777267"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tl/>
              </w:rPr>
              <w:t>القرية</w:t>
            </w:r>
          </w:p>
        </w:tc>
        <w:tc>
          <w:tcPr>
            <w:tcW w:w="940" w:type="dxa"/>
            <w:tcBorders>
              <w:top w:val="nil"/>
              <w:left w:val="double" w:sz="6" w:space="0" w:color="000000"/>
              <w:bottom w:val="double" w:sz="6" w:space="0" w:color="000000"/>
              <w:right w:val="double" w:sz="6" w:space="0" w:color="000000"/>
            </w:tcBorders>
            <w:shd w:val="clear" w:color="000000" w:fill="D8E4BC"/>
            <w:noWrap/>
            <w:vAlign w:val="center"/>
            <w:hideMark/>
          </w:tcPr>
          <w:p w14:paraId="466C9D3A"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13</w:t>
            </w:r>
          </w:p>
        </w:tc>
        <w:tc>
          <w:tcPr>
            <w:tcW w:w="889" w:type="dxa"/>
            <w:tcBorders>
              <w:top w:val="nil"/>
              <w:left w:val="double" w:sz="6" w:space="0" w:color="000000"/>
              <w:bottom w:val="double" w:sz="6" w:space="0" w:color="000000"/>
              <w:right w:val="double" w:sz="6" w:space="0" w:color="000000"/>
            </w:tcBorders>
            <w:shd w:val="clear" w:color="000000" w:fill="D8E4BC"/>
            <w:noWrap/>
            <w:vAlign w:val="center"/>
            <w:hideMark/>
          </w:tcPr>
          <w:p w14:paraId="4FD8A2AB"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13</w:t>
            </w:r>
          </w:p>
        </w:tc>
        <w:tc>
          <w:tcPr>
            <w:tcW w:w="891" w:type="dxa"/>
            <w:tcBorders>
              <w:top w:val="nil"/>
              <w:left w:val="double" w:sz="6" w:space="0" w:color="000000"/>
              <w:bottom w:val="double" w:sz="6" w:space="0" w:color="000000"/>
              <w:right w:val="double" w:sz="6" w:space="0" w:color="000000"/>
            </w:tcBorders>
            <w:shd w:val="clear" w:color="000000" w:fill="D8E4BC"/>
            <w:noWrap/>
            <w:vAlign w:val="center"/>
            <w:hideMark/>
          </w:tcPr>
          <w:p w14:paraId="44E569D7"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2</w:t>
            </w:r>
          </w:p>
        </w:tc>
        <w:tc>
          <w:tcPr>
            <w:tcW w:w="1100" w:type="dxa"/>
            <w:tcBorders>
              <w:top w:val="nil"/>
              <w:left w:val="double" w:sz="6" w:space="0" w:color="000000"/>
              <w:bottom w:val="double" w:sz="6" w:space="0" w:color="000000"/>
              <w:right w:val="double" w:sz="6" w:space="0" w:color="000000"/>
            </w:tcBorders>
            <w:shd w:val="clear" w:color="000000" w:fill="D8E4BC"/>
            <w:noWrap/>
            <w:vAlign w:val="center"/>
            <w:hideMark/>
          </w:tcPr>
          <w:p w14:paraId="301A3047"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w:t>
            </w:r>
          </w:p>
        </w:tc>
        <w:tc>
          <w:tcPr>
            <w:tcW w:w="978" w:type="dxa"/>
            <w:tcBorders>
              <w:top w:val="nil"/>
              <w:left w:val="double" w:sz="6" w:space="0" w:color="000000"/>
              <w:bottom w:val="double" w:sz="6" w:space="0" w:color="000000"/>
              <w:right w:val="double" w:sz="6" w:space="0" w:color="000000"/>
            </w:tcBorders>
            <w:shd w:val="clear" w:color="000000" w:fill="D8E4BC"/>
            <w:noWrap/>
            <w:vAlign w:val="center"/>
            <w:hideMark/>
          </w:tcPr>
          <w:p w14:paraId="77BADF18"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0</w:t>
            </w:r>
          </w:p>
        </w:tc>
        <w:tc>
          <w:tcPr>
            <w:tcW w:w="850" w:type="dxa"/>
            <w:tcBorders>
              <w:top w:val="nil"/>
              <w:left w:val="double" w:sz="6" w:space="0" w:color="000000"/>
              <w:bottom w:val="double" w:sz="6" w:space="0" w:color="000000"/>
              <w:right w:val="double" w:sz="6" w:space="0" w:color="000000"/>
            </w:tcBorders>
            <w:shd w:val="clear" w:color="000000" w:fill="D8E4BC"/>
            <w:noWrap/>
            <w:vAlign w:val="center"/>
            <w:hideMark/>
          </w:tcPr>
          <w:p w14:paraId="570D8A9D"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3</w:t>
            </w:r>
          </w:p>
        </w:tc>
        <w:tc>
          <w:tcPr>
            <w:tcW w:w="992" w:type="dxa"/>
            <w:tcBorders>
              <w:top w:val="nil"/>
              <w:left w:val="double" w:sz="6" w:space="0" w:color="000000"/>
              <w:bottom w:val="double" w:sz="6" w:space="0" w:color="000000"/>
              <w:right w:val="double" w:sz="6" w:space="0" w:color="000000"/>
            </w:tcBorders>
            <w:shd w:val="clear" w:color="000000" w:fill="D8E4BC"/>
            <w:noWrap/>
            <w:vAlign w:val="center"/>
            <w:hideMark/>
          </w:tcPr>
          <w:p w14:paraId="3D8B7C48"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138</w:t>
            </w:r>
          </w:p>
        </w:tc>
        <w:tc>
          <w:tcPr>
            <w:tcW w:w="1024" w:type="dxa"/>
            <w:tcBorders>
              <w:top w:val="nil"/>
              <w:left w:val="double" w:sz="6" w:space="0" w:color="000000"/>
              <w:bottom w:val="double" w:sz="6" w:space="0" w:color="000000"/>
              <w:right w:val="single" w:sz="12" w:space="0" w:color="000000"/>
            </w:tcBorders>
            <w:shd w:val="clear" w:color="000000" w:fill="D8E4BC"/>
            <w:noWrap/>
            <w:vAlign w:val="center"/>
            <w:hideMark/>
          </w:tcPr>
          <w:p w14:paraId="2B2BA86E"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170</w:t>
            </w:r>
          </w:p>
        </w:tc>
      </w:tr>
      <w:tr w:rsidR="00153E8D" w:rsidRPr="00264DC3" w14:paraId="190B3B5E" w14:textId="77777777" w:rsidTr="00153E8D">
        <w:trPr>
          <w:trHeight w:val="326"/>
          <w:jc w:val="center"/>
        </w:trPr>
        <w:tc>
          <w:tcPr>
            <w:tcW w:w="992" w:type="dxa"/>
            <w:vMerge/>
            <w:tcBorders>
              <w:top w:val="nil"/>
              <w:left w:val="single" w:sz="12" w:space="0" w:color="000000"/>
              <w:bottom w:val="double" w:sz="6" w:space="0" w:color="000000"/>
              <w:right w:val="double" w:sz="6" w:space="0" w:color="000000"/>
            </w:tcBorders>
            <w:vAlign w:val="center"/>
            <w:hideMark/>
          </w:tcPr>
          <w:p w14:paraId="448A3822"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p>
        </w:tc>
        <w:tc>
          <w:tcPr>
            <w:tcW w:w="940" w:type="dxa"/>
            <w:tcBorders>
              <w:top w:val="nil"/>
              <w:left w:val="double" w:sz="6" w:space="0" w:color="000000"/>
              <w:bottom w:val="double" w:sz="6" w:space="0" w:color="000000"/>
              <w:right w:val="double" w:sz="6" w:space="0" w:color="000000"/>
            </w:tcBorders>
            <w:shd w:val="clear" w:color="000000" w:fill="D8E4BC"/>
            <w:noWrap/>
            <w:vAlign w:val="center"/>
            <w:hideMark/>
          </w:tcPr>
          <w:p w14:paraId="05983F1B"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8.0%</w:t>
            </w:r>
          </w:p>
        </w:tc>
        <w:tc>
          <w:tcPr>
            <w:tcW w:w="889" w:type="dxa"/>
            <w:tcBorders>
              <w:top w:val="nil"/>
              <w:left w:val="double" w:sz="6" w:space="0" w:color="000000"/>
              <w:bottom w:val="double" w:sz="6" w:space="0" w:color="000000"/>
              <w:right w:val="double" w:sz="6" w:space="0" w:color="000000"/>
            </w:tcBorders>
            <w:shd w:val="clear" w:color="000000" w:fill="D8E4BC"/>
            <w:noWrap/>
            <w:vAlign w:val="center"/>
            <w:hideMark/>
          </w:tcPr>
          <w:p w14:paraId="3CB99E9D"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8.0%</w:t>
            </w:r>
          </w:p>
        </w:tc>
        <w:tc>
          <w:tcPr>
            <w:tcW w:w="891" w:type="dxa"/>
            <w:tcBorders>
              <w:top w:val="nil"/>
              <w:left w:val="double" w:sz="6" w:space="0" w:color="000000"/>
              <w:bottom w:val="double" w:sz="6" w:space="0" w:color="000000"/>
              <w:right w:val="double" w:sz="6" w:space="0" w:color="000000"/>
            </w:tcBorders>
            <w:shd w:val="clear" w:color="000000" w:fill="D8E4BC"/>
            <w:noWrap/>
            <w:vAlign w:val="center"/>
            <w:hideMark/>
          </w:tcPr>
          <w:p w14:paraId="3806C287"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1.0%</w:t>
            </w:r>
          </w:p>
        </w:tc>
        <w:tc>
          <w:tcPr>
            <w:tcW w:w="1100" w:type="dxa"/>
            <w:tcBorders>
              <w:top w:val="nil"/>
              <w:left w:val="double" w:sz="6" w:space="0" w:color="000000"/>
              <w:bottom w:val="double" w:sz="6" w:space="0" w:color="000000"/>
              <w:right w:val="double" w:sz="6" w:space="0" w:color="000000"/>
            </w:tcBorders>
            <w:shd w:val="clear" w:color="000000" w:fill="D8E4BC"/>
            <w:noWrap/>
            <w:vAlign w:val="center"/>
            <w:hideMark/>
          </w:tcPr>
          <w:p w14:paraId="7661988B"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0.9%</w:t>
            </w:r>
          </w:p>
        </w:tc>
        <w:tc>
          <w:tcPr>
            <w:tcW w:w="978" w:type="dxa"/>
            <w:tcBorders>
              <w:top w:val="nil"/>
              <w:left w:val="double" w:sz="6" w:space="0" w:color="000000"/>
              <w:bottom w:val="double" w:sz="6" w:space="0" w:color="000000"/>
              <w:right w:val="double" w:sz="6" w:space="0" w:color="000000"/>
            </w:tcBorders>
            <w:shd w:val="clear" w:color="000000" w:fill="D8E4BC"/>
            <w:noWrap/>
            <w:vAlign w:val="center"/>
            <w:hideMark/>
          </w:tcPr>
          <w:p w14:paraId="19261518"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0.0%</w:t>
            </w:r>
          </w:p>
        </w:tc>
        <w:tc>
          <w:tcPr>
            <w:tcW w:w="850" w:type="dxa"/>
            <w:tcBorders>
              <w:top w:val="nil"/>
              <w:left w:val="double" w:sz="6" w:space="0" w:color="000000"/>
              <w:bottom w:val="double" w:sz="6" w:space="0" w:color="000000"/>
              <w:right w:val="double" w:sz="6" w:space="0" w:color="000000"/>
            </w:tcBorders>
            <w:shd w:val="clear" w:color="000000" w:fill="D8E4BC"/>
            <w:noWrap/>
            <w:vAlign w:val="center"/>
            <w:hideMark/>
          </w:tcPr>
          <w:p w14:paraId="6503F24A"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1.6%</w:t>
            </w:r>
          </w:p>
        </w:tc>
        <w:tc>
          <w:tcPr>
            <w:tcW w:w="992" w:type="dxa"/>
            <w:tcBorders>
              <w:top w:val="nil"/>
              <w:left w:val="double" w:sz="6" w:space="0" w:color="000000"/>
              <w:bottom w:val="double" w:sz="6" w:space="0" w:color="000000"/>
              <w:right w:val="double" w:sz="6" w:space="0" w:color="000000"/>
            </w:tcBorders>
            <w:shd w:val="clear" w:color="000000" w:fill="D8E4BC"/>
            <w:noWrap/>
            <w:vAlign w:val="center"/>
            <w:hideMark/>
          </w:tcPr>
          <w:p w14:paraId="6372E00A"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80.5%</w:t>
            </w:r>
          </w:p>
        </w:tc>
        <w:tc>
          <w:tcPr>
            <w:tcW w:w="1024" w:type="dxa"/>
            <w:tcBorders>
              <w:top w:val="nil"/>
              <w:left w:val="double" w:sz="6" w:space="0" w:color="000000"/>
              <w:bottom w:val="double" w:sz="6" w:space="0" w:color="000000"/>
              <w:right w:val="single" w:sz="12" w:space="0" w:color="000000"/>
            </w:tcBorders>
            <w:shd w:val="clear" w:color="000000" w:fill="D8E4BC"/>
            <w:noWrap/>
            <w:vAlign w:val="center"/>
            <w:hideMark/>
          </w:tcPr>
          <w:p w14:paraId="4909D3B2"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100.0%</w:t>
            </w:r>
          </w:p>
        </w:tc>
      </w:tr>
      <w:tr w:rsidR="00153E8D" w:rsidRPr="00264DC3" w14:paraId="4E1DD0E3" w14:textId="77777777" w:rsidTr="00153E8D">
        <w:trPr>
          <w:trHeight w:val="326"/>
          <w:jc w:val="center"/>
        </w:trPr>
        <w:tc>
          <w:tcPr>
            <w:tcW w:w="992" w:type="dxa"/>
            <w:vMerge w:val="restart"/>
            <w:tcBorders>
              <w:top w:val="nil"/>
              <w:left w:val="single" w:sz="12" w:space="0" w:color="000000"/>
              <w:bottom w:val="single" w:sz="12" w:space="0" w:color="000000"/>
              <w:right w:val="double" w:sz="6" w:space="0" w:color="000000"/>
            </w:tcBorders>
            <w:shd w:val="clear" w:color="auto" w:fill="FABF8F" w:themeFill="accent6" w:themeFillTint="99"/>
            <w:vAlign w:val="center"/>
            <w:hideMark/>
          </w:tcPr>
          <w:p w14:paraId="5EF1479C"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tl/>
              </w:rPr>
              <w:t>المجموع</w:t>
            </w:r>
          </w:p>
        </w:tc>
        <w:tc>
          <w:tcPr>
            <w:tcW w:w="940"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695509EE"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356</w:t>
            </w:r>
          </w:p>
        </w:tc>
        <w:tc>
          <w:tcPr>
            <w:tcW w:w="889"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7E6ADCA1"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256</w:t>
            </w:r>
          </w:p>
        </w:tc>
        <w:tc>
          <w:tcPr>
            <w:tcW w:w="891"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649EFF47"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80</w:t>
            </w:r>
          </w:p>
        </w:tc>
        <w:tc>
          <w:tcPr>
            <w:tcW w:w="1100"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42B42B1F"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59</w:t>
            </w:r>
          </w:p>
        </w:tc>
        <w:tc>
          <w:tcPr>
            <w:tcW w:w="978"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14E7266C"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47</w:t>
            </w:r>
          </w:p>
        </w:tc>
        <w:tc>
          <w:tcPr>
            <w:tcW w:w="850"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02B9AEC4"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183</w:t>
            </w:r>
          </w:p>
        </w:tc>
        <w:tc>
          <w:tcPr>
            <w:tcW w:w="992"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28724B27"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1711</w:t>
            </w:r>
          </w:p>
        </w:tc>
        <w:tc>
          <w:tcPr>
            <w:tcW w:w="1024" w:type="dxa"/>
            <w:tcBorders>
              <w:top w:val="nil"/>
              <w:left w:val="double" w:sz="6" w:space="0" w:color="000000"/>
              <w:bottom w:val="double" w:sz="6" w:space="0" w:color="000000"/>
              <w:right w:val="single" w:sz="12" w:space="0" w:color="000000"/>
            </w:tcBorders>
            <w:shd w:val="clear" w:color="auto" w:fill="FABF8F" w:themeFill="accent6" w:themeFillTint="99"/>
            <w:noWrap/>
            <w:vAlign w:val="center"/>
            <w:hideMark/>
          </w:tcPr>
          <w:p w14:paraId="43B9E89E"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2692</w:t>
            </w:r>
          </w:p>
        </w:tc>
      </w:tr>
      <w:tr w:rsidR="00153E8D" w:rsidRPr="00264DC3" w14:paraId="2E5F584D" w14:textId="77777777" w:rsidTr="00153E8D">
        <w:trPr>
          <w:trHeight w:val="326"/>
          <w:jc w:val="center"/>
        </w:trPr>
        <w:tc>
          <w:tcPr>
            <w:tcW w:w="992" w:type="dxa"/>
            <w:vMerge/>
            <w:tcBorders>
              <w:top w:val="nil"/>
              <w:left w:val="single" w:sz="12" w:space="0" w:color="000000"/>
              <w:bottom w:val="single" w:sz="12" w:space="0" w:color="000000"/>
              <w:right w:val="double" w:sz="6" w:space="0" w:color="000000"/>
            </w:tcBorders>
            <w:shd w:val="clear" w:color="auto" w:fill="FABF8F" w:themeFill="accent6" w:themeFillTint="99"/>
            <w:vAlign w:val="center"/>
            <w:hideMark/>
          </w:tcPr>
          <w:p w14:paraId="68E365FC"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p>
        </w:tc>
        <w:tc>
          <w:tcPr>
            <w:tcW w:w="940"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76CC665C"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13.0%</w:t>
            </w:r>
          </w:p>
        </w:tc>
        <w:tc>
          <w:tcPr>
            <w:tcW w:w="889"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1A7FD441"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9.0%</w:t>
            </w:r>
          </w:p>
        </w:tc>
        <w:tc>
          <w:tcPr>
            <w:tcW w:w="891"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34FE8CC4"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3.0%</w:t>
            </w:r>
          </w:p>
        </w:tc>
        <w:tc>
          <w:tcPr>
            <w:tcW w:w="1100"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246B1C2A"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2.0%</w:t>
            </w:r>
          </w:p>
        </w:tc>
        <w:tc>
          <w:tcPr>
            <w:tcW w:w="978"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3C242C62"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2.0%</w:t>
            </w:r>
          </w:p>
        </w:tc>
        <w:tc>
          <w:tcPr>
            <w:tcW w:w="850"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52C77D1F"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7.0%</w:t>
            </w:r>
          </w:p>
        </w:tc>
        <w:tc>
          <w:tcPr>
            <w:tcW w:w="992"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4A180014"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64.0%</w:t>
            </w:r>
          </w:p>
        </w:tc>
        <w:tc>
          <w:tcPr>
            <w:tcW w:w="1024" w:type="dxa"/>
            <w:tcBorders>
              <w:top w:val="nil"/>
              <w:left w:val="double" w:sz="6" w:space="0" w:color="000000"/>
              <w:bottom w:val="single" w:sz="12" w:space="0" w:color="000000"/>
              <w:right w:val="single" w:sz="12" w:space="0" w:color="000000"/>
            </w:tcBorders>
            <w:shd w:val="clear" w:color="auto" w:fill="FABF8F" w:themeFill="accent6" w:themeFillTint="99"/>
            <w:noWrap/>
            <w:vAlign w:val="center"/>
            <w:hideMark/>
          </w:tcPr>
          <w:p w14:paraId="15C7D5BC" w14:textId="77777777" w:rsidR="00EC713C" w:rsidRPr="00264DC3" w:rsidRDefault="00EC713C" w:rsidP="000D244D">
            <w:pPr>
              <w:spacing w:after="0" w:line="240" w:lineRule="auto"/>
              <w:jc w:val="right"/>
              <w:rPr>
                <w:rFonts w:ascii="Simplified Arabic" w:eastAsia="Calibri" w:hAnsi="Simplified Arabic" w:cs="Simplified Arabic"/>
                <w:b/>
                <w:bCs/>
                <w:sz w:val="24"/>
                <w:szCs w:val="24"/>
              </w:rPr>
            </w:pPr>
            <w:r w:rsidRPr="00264DC3">
              <w:rPr>
                <w:rFonts w:ascii="Simplified Arabic" w:eastAsia="Calibri" w:hAnsi="Simplified Arabic" w:cs="Simplified Arabic"/>
                <w:b/>
                <w:bCs/>
                <w:sz w:val="24"/>
                <w:szCs w:val="24"/>
              </w:rPr>
              <w:t>100.0%</w:t>
            </w:r>
          </w:p>
        </w:tc>
      </w:tr>
    </w:tbl>
    <w:p w14:paraId="1ACB54FF"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 أكدت نحو ثلثي المبحوثات وبنسبة (64%) من مجموع وحدات العينة بأنهن لم يواجهن أي صعوبات في الوصول إلى مكان المركز الانتخابي، وتوزعت نسبهن بحسب موقع المركز الانتخابي على النحو الآتي: (القرية 80%، الناحية 66%، مركز المحافظة 68%، القضاء 53%)، أي إن (64%) من مجموع النساء المستطلعات وصفن مكان المركز الانتخابي بأنه مناسب.</w:t>
      </w:r>
    </w:p>
    <w:p w14:paraId="05887802"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lastRenderedPageBreak/>
        <w:t xml:space="preserve"> فيما أشارت  نحو </w:t>
      </w:r>
      <w:bookmarkStart w:id="7" w:name="_Hlk86538837"/>
      <w:r w:rsidRPr="004D42C2">
        <w:rPr>
          <w:rFonts w:ascii="Simplified Arabic" w:eastAsia="Calibri" w:hAnsi="Simplified Arabic" w:cs="Simplified Arabic" w:hint="cs"/>
          <w:sz w:val="28"/>
          <w:szCs w:val="28"/>
          <w:rtl/>
        </w:rPr>
        <w:t xml:space="preserve">(36%) من مجموع المبحوثات، بأنهن واجهن صعوبات في الوصول إلى مكان المركز الانتخابي، وتوزعت نسبهن بحسب وصفهن لنوع الصعوبة التي واجهنها، وعلى النحو الآتي: حلَّ أولاً اللاتي وصفن موقع </w:t>
      </w:r>
      <w:r w:rsidRPr="004D42C2">
        <w:rPr>
          <w:rFonts w:ascii="Simplified Arabic" w:eastAsia="Calibri" w:hAnsi="Simplified Arabic" w:cs="Simplified Arabic"/>
          <w:sz w:val="28"/>
          <w:szCs w:val="28"/>
          <w:rtl/>
        </w:rPr>
        <w:t>مركز الاقتراع</w:t>
      </w:r>
      <w:r w:rsidRPr="004D42C2">
        <w:rPr>
          <w:rFonts w:ascii="Simplified Arabic" w:eastAsia="Calibri" w:hAnsi="Simplified Arabic" w:cs="Simplified Arabic" w:hint="cs"/>
          <w:sz w:val="28"/>
          <w:szCs w:val="28"/>
          <w:rtl/>
        </w:rPr>
        <w:t>بإنه</w:t>
      </w:r>
      <w:r w:rsidRPr="004D42C2">
        <w:rPr>
          <w:rFonts w:ascii="Simplified Arabic" w:eastAsia="Calibri" w:hAnsi="Simplified Arabic" w:cs="Simplified Arabic"/>
          <w:sz w:val="28"/>
          <w:szCs w:val="28"/>
          <w:rtl/>
        </w:rPr>
        <w:t xml:space="preserve"> بعيد</w:t>
      </w:r>
      <w:r w:rsidRPr="004D42C2">
        <w:rPr>
          <w:rFonts w:ascii="Simplified Arabic" w:eastAsia="Calibri" w:hAnsi="Simplified Arabic" w:cs="Simplified Arabic" w:hint="cs"/>
          <w:sz w:val="28"/>
          <w:szCs w:val="28"/>
          <w:rtl/>
        </w:rPr>
        <w:t>اً</w:t>
      </w:r>
      <w:r w:rsidRPr="004D42C2">
        <w:rPr>
          <w:rFonts w:ascii="Simplified Arabic" w:eastAsia="Calibri" w:hAnsi="Simplified Arabic" w:cs="Simplified Arabic"/>
          <w:sz w:val="28"/>
          <w:szCs w:val="28"/>
          <w:rtl/>
        </w:rPr>
        <w:t xml:space="preserve"> عن مكان السكن</w:t>
      </w:r>
      <w:r w:rsidRPr="004D42C2">
        <w:rPr>
          <w:rFonts w:ascii="Simplified Arabic" w:eastAsia="Calibri" w:hAnsi="Simplified Arabic" w:cs="Simplified Arabic" w:hint="cs"/>
          <w:sz w:val="28"/>
          <w:szCs w:val="28"/>
          <w:rtl/>
        </w:rPr>
        <w:t xml:space="preserve"> وبنسبة (13%)، تلاهن اللاتي وصفن الصعوبة بأنها تتمثل بـ </w:t>
      </w:r>
      <w:r w:rsidRPr="004D42C2">
        <w:rPr>
          <w:rFonts w:ascii="Simplified Arabic" w:eastAsia="Calibri" w:hAnsi="Simplified Arabic" w:cs="Simplified Arabic"/>
          <w:sz w:val="28"/>
          <w:szCs w:val="28"/>
          <w:rtl/>
        </w:rPr>
        <w:t>عدم توفر وسائط نقل</w:t>
      </w:r>
      <w:r w:rsidRPr="004D42C2">
        <w:rPr>
          <w:rFonts w:ascii="Simplified Arabic" w:eastAsia="Calibri" w:hAnsi="Simplified Arabic" w:cs="Simplified Arabic" w:hint="cs"/>
          <w:sz w:val="28"/>
          <w:szCs w:val="28"/>
          <w:rtl/>
        </w:rPr>
        <w:t xml:space="preserve"> وبنسبة (9%)، فيما جاء بالمرتبة الثالثة ثالثاً اللاتي وصفن الصعوبة بأنها تتمثل بـكونهن </w:t>
      </w:r>
      <w:r w:rsidRPr="004D42C2">
        <w:rPr>
          <w:rFonts w:ascii="Simplified Arabic" w:eastAsia="Calibri" w:hAnsi="Simplified Arabic" w:cs="Simplified Arabic"/>
          <w:sz w:val="28"/>
          <w:szCs w:val="28"/>
          <w:rtl/>
        </w:rPr>
        <w:t xml:space="preserve">لم </w:t>
      </w:r>
      <w:r w:rsidRPr="004D42C2">
        <w:rPr>
          <w:rFonts w:ascii="Simplified Arabic" w:eastAsia="Calibri" w:hAnsi="Simplified Arabic" w:cs="Simplified Arabic" w:hint="cs"/>
          <w:sz w:val="28"/>
          <w:szCs w:val="28"/>
          <w:rtl/>
        </w:rPr>
        <w:t>ي</w:t>
      </w:r>
      <w:r w:rsidRPr="004D42C2">
        <w:rPr>
          <w:rFonts w:ascii="Simplified Arabic" w:eastAsia="Calibri" w:hAnsi="Simplified Arabic" w:cs="Simplified Arabic"/>
          <w:sz w:val="28"/>
          <w:szCs w:val="28"/>
          <w:rtl/>
        </w:rPr>
        <w:t>جد</w:t>
      </w:r>
      <w:r w:rsidRPr="004D42C2">
        <w:rPr>
          <w:rFonts w:ascii="Simplified Arabic" w:eastAsia="Calibri" w:hAnsi="Simplified Arabic" w:cs="Simplified Arabic" w:hint="cs"/>
          <w:sz w:val="28"/>
          <w:szCs w:val="28"/>
          <w:rtl/>
        </w:rPr>
        <w:t>ن</w:t>
      </w:r>
      <w:r w:rsidRPr="004D42C2">
        <w:rPr>
          <w:rFonts w:ascii="Simplified Arabic" w:eastAsia="Calibri" w:hAnsi="Simplified Arabic" w:cs="Simplified Arabic"/>
          <w:sz w:val="28"/>
          <w:szCs w:val="28"/>
          <w:rtl/>
        </w:rPr>
        <w:t xml:space="preserve"> مكان </w:t>
      </w:r>
      <w:r w:rsidRPr="004D42C2">
        <w:rPr>
          <w:rFonts w:ascii="Simplified Arabic" w:eastAsia="Calibri" w:hAnsi="Simplified Arabic" w:cs="Simplified Arabic" w:hint="cs"/>
          <w:sz w:val="28"/>
          <w:szCs w:val="28"/>
          <w:rtl/>
        </w:rPr>
        <w:t xml:space="preserve">المركز الانتخابي </w:t>
      </w:r>
      <w:r w:rsidRPr="004D42C2">
        <w:rPr>
          <w:rFonts w:ascii="Simplified Arabic" w:eastAsia="Calibri" w:hAnsi="Simplified Arabic" w:cs="Simplified Arabic"/>
          <w:sz w:val="28"/>
          <w:szCs w:val="28"/>
          <w:rtl/>
        </w:rPr>
        <w:t>بسهولة</w:t>
      </w:r>
      <w:r w:rsidRPr="004D42C2">
        <w:rPr>
          <w:rFonts w:ascii="Simplified Arabic" w:eastAsia="Calibri" w:hAnsi="Simplified Arabic" w:cs="Simplified Arabic" w:hint="cs"/>
          <w:sz w:val="28"/>
          <w:szCs w:val="28"/>
          <w:rtl/>
        </w:rPr>
        <w:t xml:space="preserve"> وبنسبة (7%)، أعقبهن اللاتي وصفن الصعوبة بأنها تتمثل بـ </w:t>
      </w:r>
      <w:r w:rsidRPr="004D42C2">
        <w:rPr>
          <w:rFonts w:ascii="Simplified Arabic" w:eastAsia="Calibri" w:hAnsi="Simplified Arabic" w:cs="Simplified Arabic"/>
          <w:sz w:val="28"/>
          <w:szCs w:val="28"/>
          <w:rtl/>
        </w:rPr>
        <w:t>عدم توفر المال لاستخدام وسائل النقل</w:t>
      </w:r>
      <w:r w:rsidRPr="004D42C2">
        <w:rPr>
          <w:rFonts w:ascii="Simplified Arabic" w:eastAsia="Calibri" w:hAnsi="Simplified Arabic" w:cs="Simplified Arabic" w:hint="cs"/>
          <w:sz w:val="28"/>
          <w:szCs w:val="28"/>
          <w:rtl/>
        </w:rPr>
        <w:t xml:space="preserve"> وبنسبة (3%)</w:t>
      </w:r>
      <w:bookmarkEnd w:id="7"/>
      <w:r w:rsidRPr="004D42C2">
        <w:rPr>
          <w:rFonts w:ascii="Simplified Arabic" w:eastAsia="Calibri" w:hAnsi="Simplified Arabic" w:cs="Simplified Arabic" w:hint="cs"/>
          <w:sz w:val="28"/>
          <w:szCs w:val="28"/>
          <w:rtl/>
        </w:rPr>
        <w:t xml:space="preserve">. وتلاهن اللاتي وصفن الصعوبة بأنها تتمثل بـكون </w:t>
      </w:r>
      <w:r w:rsidRPr="004D42C2">
        <w:rPr>
          <w:rFonts w:ascii="Simplified Arabic" w:eastAsia="Calibri" w:hAnsi="Simplified Arabic" w:cs="Simplified Arabic"/>
          <w:sz w:val="28"/>
          <w:szCs w:val="28"/>
          <w:rtl/>
        </w:rPr>
        <w:t xml:space="preserve">مركز الاقتراع موجود في مكان غير </w:t>
      </w:r>
      <w:r w:rsidRPr="004D42C2">
        <w:rPr>
          <w:rFonts w:ascii="Simplified Arabic" w:eastAsia="Calibri" w:hAnsi="Simplified Arabic" w:cs="Simplified Arabic" w:hint="cs"/>
          <w:sz w:val="28"/>
          <w:szCs w:val="28"/>
          <w:rtl/>
        </w:rPr>
        <w:t>آ</w:t>
      </w:r>
      <w:r w:rsidRPr="004D42C2">
        <w:rPr>
          <w:rFonts w:ascii="Simplified Arabic" w:eastAsia="Calibri" w:hAnsi="Simplified Arabic" w:cs="Simplified Arabic"/>
          <w:sz w:val="28"/>
          <w:szCs w:val="28"/>
          <w:rtl/>
        </w:rPr>
        <w:t>من بالنسبة ل</w:t>
      </w:r>
      <w:r w:rsidRPr="004D42C2">
        <w:rPr>
          <w:rFonts w:ascii="Simplified Arabic" w:eastAsia="Calibri" w:hAnsi="Simplified Arabic" w:cs="Simplified Arabic" w:hint="cs"/>
          <w:sz w:val="28"/>
          <w:szCs w:val="28"/>
          <w:rtl/>
        </w:rPr>
        <w:t>هن</w:t>
      </w:r>
      <w:r w:rsidRPr="004D42C2">
        <w:rPr>
          <w:rFonts w:ascii="Simplified Arabic" w:eastAsia="Calibri" w:hAnsi="Simplified Arabic" w:cs="Simplified Arabic"/>
          <w:sz w:val="28"/>
          <w:szCs w:val="28"/>
          <w:rtl/>
        </w:rPr>
        <w:t xml:space="preserve"> كنساء</w:t>
      </w:r>
      <w:r w:rsidRPr="004D42C2">
        <w:rPr>
          <w:rFonts w:ascii="Simplified Arabic" w:eastAsia="Calibri" w:hAnsi="Simplified Arabic" w:cs="Simplified Arabic" w:hint="cs"/>
          <w:sz w:val="28"/>
          <w:szCs w:val="28"/>
          <w:rtl/>
        </w:rPr>
        <w:t xml:space="preserve"> وبنسبة (2%)، فيما ظهرن سادساً وأخيراً اللاتي وصفن الصعوبة بأنها تتمثل بـكون </w:t>
      </w:r>
      <w:r w:rsidRPr="004D42C2">
        <w:rPr>
          <w:rFonts w:ascii="Simplified Arabic" w:eastAsia="Calibri" w:hAnsi="Simplified Arabic" w:cs="Simplified Arabic"/>
          <w:sz w:val="28"/>
          <w:szCs w:val="28"/>
          <w:rtl/>
        </w:rPr>
        <w:t xml:space="preserve">الطريق لمركز الاقتراع غير </w:t>
      </w:r>
      <w:r w:rsidRPr="004D42C2">
        <w:rPr>
          <w:rFonts w:ascii="Simplified Arabic" w:eastAsia="Calibri" w:hAnsi="Simplified Arabic" w:cs="Simplified Arabic" w:hint="cs"/>
          <w:sz w:val="28"/>
          <w:szCs w:val="28"/>
          <w:rtl/>
        </w:rPr>
        <w:t>آ</w:t>
      </w:r>
      <w:r w:rsidRPr="004D42C2">
        <w:rPr>
          <w:rFonts w:ascii="Simplified Arabic" w:eastAsia="Calibri" w:hAnsi="Simplified Arabic" w:cs="Simplified Arabic"/>
          <w:sz w:val="28"/>
          <w:szCs w:val="28"/>
          <w:rtl/>
        </w:rPr>
        <w:t>من</w:t>
      </w:r>
      <w:r w:rsidRPr="004D42C2">
        <w:rPr>
          <w:rFonts w:ascii="Simplified Arabic" w:eastAsia="Calibri" w:hAnsi="Simplified Arabic" w:cs="Simplified Arabic" w:hint="cs"/>
          <w:sz w:val="28"/>
          <w:szCs w:val="28"/>
          <w:rtl/>
        </w:rPr>
        <w:t xml:space="preserve"> وبنسبة (2%).</w:t>
      </w:r>
    </w:p>
    <w:p w14:paraId="5F708F22"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      يتضح مما تقدم إن ثلث النساء المستطلعات أكدن وجود صعوبات في الوصول إلى المركز الانتخابي مما يتطلب من المفوضية المستقلة للانتخابات إعادة النظر في توزيع المراكز الانتخابية في الدورات الانتخابية القادمة، وأن تحسن اختيارها وتوفر لها الحماية الكاملة، ليس فقط من خلال تواجد القوات الأمنية (والتي غالباً ما تكون من الرجال)، بل ينبغي توفير الحماية من خلال زج العناصر النسوية للحماية والتفتيش والمراقبة، فضلاً عن توفيرها لوسائط نقل مجانية في المناطق النائية أو البعيدة لعامة الناس نهايك عن ذوي الدخل المحدود. </w:t>
      </w:r>
    </w:p>
    <w:p w14:paraId="7C300435" w14:textId="77777777" w:rsidR="00EC713C" w:rsidRPr="009F6D7B" w:rsidRDefault="00EC713C" w:rsidP="00153E8D">
      <w:pPr>
        <w:bidi/>
        <w:jc w:val="lowKashida"/>
        <w:rPr>
          <w:rFonts w:ascii="Simplified Arabic" w:eastAsia="Calibri" w:hAnsi="Simplified Arabic" w:cs="Simplified Arabic"/>
          <w:b/>
          <w:bCs/>
          <w:sz w:val="28"/>
          <w:szCs w:val="28"/>
          <w:rtl/>
        </w:rPr>
      </w:pPr>
      <w:r w:rsidRPr="009F6D7B">
        <w:rPr>
          <w:rFonts w:ascii="Simplified Arabic" w:eastAsia="Calibri" w:hAnsi="Simplified Arabic" w:cs="Simplified Arabic" w:hint="cs"/>
          <w:b/>
          <w:bCs/>
          <w:sz w:val="28"/>
          <w:szCs w:val="28"/>
          <w:rtl/>
        </w:rPr>
        <w:t>ثانياً: وجود موظفات في مراكز الاقتراع</w:t>
      </w:r>
    </w:p>
    <w:p w14:paraId="591E64EE" w14:textId="77777777" w:rsidR="00EC713C" w:rsidRPr="004D42C2" w:rsidRDefault="00EC713C" w:rsidP="00153E8D">
      <w:pPr>
        <w:jc w:val="lowKashida"/>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يقلل </w:t>
      </w:r>
      <w:r w:rsidRPr="004D42C2">
        <w:rPr>
          <w:rFonts w:ascii="Simplified Arabic" w:eastAsia="Calibri" w:hAnsi="Simplified Arabic" w:cs="Simplified Arabic"/>
          <w:sz w:val="28"/>
          <w:szCs w:val="28"/>
          <w:rtl/>
        </w:rPr>
        <w:t xml:space="preserve">وجود </w:t>
      </w:r>
      <w:r w:rsidRPr="004D42C2">
        <w:rPr>
          <w:rFonts w:ascii="Simplified Arabic" w:eastAsia="Calibri" w:hAnsi="Simplified Arabic" w:cs="Simplified Arabic" w:hint="cs"/>
          <w:sz w:val="28"/>
          <w:szCs w:val="28"/>
          <w:rtl/>
        </w:rPr>
        <w:t>موظفات</w:t>
      </w:r>
      <w:r w:rsidR="00153E8D">
        <w:rPr>
          <w:rFonts w:ascii="Simplified Arabic" w:eastAsia="Calibri" w:hAnsi="Simplified Arabic" w:cs="Simplified Arabic" w:hint="cs"/>
          <w:sz w:val="28"/>
          <w:szCs w:val="28"/>
          <w:rtl/>
        </w:rPr>
        <w:t xml:space="preserve"> </w:t>
      </w:r>
      <w:r>
        <w:rPr>
          <w:rFonts w:ascii="Simplified Arabic" w:eastAsia="Calibri" w:hAnsi="Simplified Arabic" w:cs="Simplified Arabic" w:hint="cs"/>
          <w:sz w:val="28"/>
          <w:szCs w:val="28"/>
          <w:rtl/>
        </w:rPr>
        <w:t>أقتراع</w:t>
      </w:r>
      <w:r w:rsidRPr="004D42C2">
        <w:rPr>
          <w:rFonts w:ascii="Simplified Arabic" w:eastAsia="Calibri" w:hAnsi="Simplified Arabic" w:cs="Simplified Arabic"/>
          <w:sz w:val="28"/>
          <w:szCs w:val="28"/>
          <w:rtl/>
        </w:rPr>
        <w:t xml:space="preserve"> من تحدي المعايير الثقافية والدينية السائدة والتي تمنع المرأة من الاختلاط مع الرجال من غير محارمها ومن ضمنهم موظفي مراكز الاقتراع والناخبين الآخرين، وكذلك يدعم التصويت الواعي الحرّ الذي تدلي به المرأة، بمعزل </w:t>
      </w:r>
      <w:r w:rsidRPr="004D42C2">
        <w:rPr>
          <w:rFonts w:ascii="Simplified Arabic" w:eastAsia="Calibri" w:hAnsi="Simplified Arabic" w:cs="Simplified Arabic"/>
          <w:sz w:val="28"/>
          <w:szCs w:val="28"/>
          <w:rtl/>
        </w:rPr>
        <w:lastRenderedPageBreak/>
        <w:t>عن إختيارات افراد الاسرة الذكور وإملائاتهم عندما يكونون معها في محطة الاقتراع أو التواجد معها في كابينة الاقتراع بحجة الخوف عليها من التواجد مع رجال غرباء</w:t>
      </w:r>
      <w:r w:rsidRPr="009F6D7B">
        <w:rPr>
          <w:rFonts w:ascii="Simplified Arabic" w:eastAsia="Calibri" w:hAnsi="Simplified Arabic" w:cs="Simplified Arabic"/>
          <w:vertAlign w:val="superscript"/>
          <w:rtl/>
        </w:rPr>
        <w:endnoteReference w:id="6"/>
      </w:r>
      <w:r w:rsidRPr="009F6D7B">
        <w:rPr>
          <w:rFonts w:ascii="Simplified Arabic" w:eastAsia="Calibri" w:hAnsi="Simplified Arabic" w:cs="Simplified Arabic"/>
          <w:sz w:val="28"/>
          <w:szCs w:val="28"/>
          <w:vertAlign w:val="superscript"/>
          <w:rtl/>
        </w:rPr>
        <w:t>.</w:t>
      </w:r>
    </w:p>
    <w:p w14:paraId="7E12EC14" w14:textId="77777777" w:rsidR="00EC713C" w:rsidRPr="009F6D7B" w:rsidRDefault="00EC713C" w:rsidP="00EC713C">
      <w:pPr>
        <w:spacing w:after="0" w:line="240" w:lineRule="auto"/>
        <w:jc w:val="center"/>
        <w:rPr>
          <w:rFonts w:ascii="Simplified Arabic" w:eastAsia="Calibri" w:hAnsi="Simplified Arabic" w:cs="Simplified Arabic"/>
          <w:b/>
          <w:bCs/>
          <w:sz w:val="24"/>
          <w:szCs w:val="24"/>
        </w:rPr>
      </w:pPr>
      <w:r w:rsidRPr="009F6D7B">
        <w:rPr>
          <w:rFonts w:ascii="Simplified Arabic" w:eastAsia="Calibri" w:hAnsi="Simplified Arabic" w:cs="Simplified Arabic" w:hint="cs"/>
          <w:b/>
          <w:bCs/>
          <w:sz w:val="24"/>
          <w:szCs w:val="24"/>
          <w:rtl/>
        </w:rPr>
        <w:t>جدول يوضح توزيع المبحوثات بحسب</w:t>
      </w:r>
      <w:r>
        <w:rPr>
          <w:rFonts w:ascii="Simplified Arabic" w:eastAsia="Calibri" w:hAnsi="Simplified Arabic" w:cs="Simplified Arabic" w:hint="cs"/>
          <w:b/>
          <w:bCs/>
          <w:sz w:val="24"/>
          <w:szCs w:val="24"/>
          <w:rtl/>
        </w:rPr>
        <w:t>ما اذا كان هناك موظفات في مراكز الاقتراع</w:t>
      </w:r>
    </w:p>
    <w:tbl>
      <w:tblPr>
        <w:bidiVisual/>
        <w:tblW w:w="6880" w:type="dxa"/>
        <w:jc w:val="center"/>
        <w:tblLook w:val="04A0" w:firstRow="1" w:lastRow="0" w:firstColumn="1" w:lastColumn="0" w:noHBand="0" w:noVBand="1"/>
      </w:tblPr>
      <w:tblGrid>
        <w:gridCol w:w="1720"/>
        <w:gridCol w:w="1720"/>
        <w:gridCol w:w="1720"/>
        <w:gridCol w:w="1720"/>
      </w:tblGrid>
      <w:tr w:rsidR="00EC713C" w:rsidRPr="009F6D7B" w14:paraId="3D48CDC2" w14:textId="77777777" w:rsidTr="000D244D">
        <w:trPr>
          <w:trHeight w:val="292"/>
          <w:jc w:val="center"/>
        </w:trPr>
        <w:tc>
          <w:tcPr>
            <w:tcW w:w="1720" w:type="dxa"/>
            <w:vMerge w:val="restart"/>
            <w:tcBorders>
              <w:top w:val="single" w:sz="12" w:space="0" w:color="000000"/>
              <w:left w:val="single" w:sz="12" w:space="0" w:color="000000"/>
              <w:bottom w:val="double" w:sz="6" w:space="0" w:color="000000"/>
              <w:right w:val="double" w:sz="6" w:space="0" w:color="000000"/>
            </w:tcBorders>
            <w:shd w:val="clear" w:color="auto" w:fill="FABF8F" w:themeFill="accent6" w:themeFillTint="99"/>
            <w:vAlign w:val="center"/>
            <w:hideMark/>
          </w:tcPr>
          <w:p w14:paraId="36F7B181"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tl/>
              </w:rPr>
              <w:t xml:space="preserve">موقع المركز الانتخابي </w:t>
            </w:r>
          </w:p>
        </w:tc>
        <w:tc>
          <w:tcPr>
            <w:tcW w:w="3440" w:type="dxa"/>
            <w:gridSpan w:val="2"/>
            <w:tcBorders>
              <w:top w:val="single" w:sz="12" w:space="0" w:color="000000"/>
              <w:left w:val="double" w:sz="6" w:space="0" w:color="000000"/>
              <w:bottom w:val="double" w:sz="6" w:space="0" w:color="000000"/>
              <w:right w:val="double" w:sz="6" w:space="0" w:color="000000"/>
            </w:tcBorders>
            <w:shd w:val="clear" w:color="auto" w:fill="FABF8F" w:themeFill="accent6" w:themeFillTint="99"/>
            <w:vAlign w:val="center"/>
            <w:hideMark/>
          </w:tcPr>
          <w:p w14:paraId="57616D9D"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tl/>
              </w:rPr>
              <w:t>هل كانت هناك موظفات نساء في  استقبالك وتوجيهك لعملية الاقتراع</w:t>
            </w:r>
          </w:p>
        </w:tc>
        <w:tc>
          <w:tcPr>
            <w:tcW w:w="1720" w:type="dxa"/>
            <w:vMerge w:val="restart"/>
            <w:tcBorders>
              <w:top w:val="single" w:sz="12" w:space="0" w:color="000000"/>
              <w:left w:val="double" w:sz="6" w:space="0" w:color="000000"/>
              <w:bottom w:val="double" w:sz="6" w:space="0" w:color="000000"/>
              <w:right w:val="single" w:sz="12" w:space="0" w:color="000000"/>
            </w:tcBorders>
            <w:shd w:val="clear" w:color="auto" w:fill="FABF8F" w:themeFill="accent6" w:themeFillTint="99"/>
            <w:vAlign w:val="center"/>
            <w:hideMark/>
          </w:tcPr>
          <w:p w14:paraId="4FB71260"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tl/>
              </w:rPr>
              <w:t>المجموع</w:t>
            </w:r>
          </w:p>
        </w:tc>
      </w:tr>
      <w:tr w:rsidR="00EC713C" w:rsidRPr="009F6D7B" w14:paraId="2898F8A2" w14:textId="77777777" w:rsidTr="000D244D">
        <w:trPr>
          <w:trHeight w:val="300"/>
          <w:jc w:val="center"/>
        </w:trPr>
        <w:tc>
          <w:tcPr>
            <w:tcW w:w="1720" w:type="dxa"/>
            <w:vMerge/>
            <w:tcBorders>
              <w:top w:val="single" w:sz="12" w:space="0" w:color="000000"/>
              <w:left w:val="single" w:sz="12" w:space="0" w:color="000000"/>
              <w:bottom w:val="double" w:sz="6" w:space="0" w:color="000000"/>
              <w:right w:val="double" w:sz="6" w:space="0" w:color="000000"/>
            </w:tcBorders>
            <w:vAlign w:val="center"/>
            <w:hideMark/>
          </w:tcPr>
          <w:p w14:paraId="2D0A5FFF"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p>
        </w:tc>
        <w:tc>
          <w:tcPr>
            <w:tcW w:w="1720"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02118F49"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tl/>
              </w:rPr>
              <w:t>نعم</w:t>
            </w:r>
          </w:p>
        </w:tc>
        <w:tc>
          <w:tcPr>
            <w:tcW w:w="1720"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76B2883B"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tl/>
              </w:rPr>
              <w:t>لا</w:t>
            </w:r>
          </w:p>
        </w:tc>
        <w:tc>
          <w:tcPr>
            <w:tcW w:w="1720" w:type="dxa"/>
            <w:vMerge/>
            <w:tcBorders>
              <w:top w:val="single" w:sz="12" w:space="0" w:color="000000"/>
              <w:left w:val="double" w:sz="6" w:space="0" w:color="000000"/>
              <w:bottom w:val="double" w:sz="6" w:space="0" w:color="000000"/>
              <w:right w:val="single" w:sz="12" w:space="0" w:color="000000"/>
            </w:tcBorders>
            <w:vAlign w:val="center"/>
            <w:hideMark/>
          </w:tcPr>
          <w:p w14:paraId="3A213FCA"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p>
        </w:tc>
      </w:tr>
      <w:tr w:rsidR="00EC713C" w:rsidRPr="009F6D7B" w14:paraId="19416BC1" w14:textId="77777777" w:rsidTr="000D244D">
        <w:trPr>
          <w:trHeight w:val="292"/>
          <w:jc w:val="center"/>
        </w:trPr>
        <w:tc>
          <w:tcPr>
            <w:tcW w:w="1720"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0F8726F0"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tl/>
              </w:rPr>
              <w:t>مركز المحافظة</w:t>
            </w:r>
          </w:p>
        </w:tc>
        <w:tc>
          <w:tcPr>
            <w:tcW w:w="1720" w:type="dxa"/>
            <w:tcBorders>
              <w:top w:val="nil"/>
              <w:left w:val="double" w:sz="6" w:space="0" w:color="000000"/>
              <w:bottom w:val="double" w:sz="6" w:space="0" w:color="000000"/>
              <w:right w:val="double" w:sz="6" w:space="0" w:color="000000"/>
            </w:tcBorders>
            <w:shd w:val="clear" w:color="auto" w:fill="auto"/>
            <w:noWrap/>
            <w:vAlign w:val="center"/>
            <w:hideMark/>
          </w:tcPr>
          <w:p w14:paraId="4EED6E9F"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790</w:t>
            </w:r>
          </w:p>
        </w:tc>
        <w:tc>
          <w:tcPr>
            <w:tcW w:w="1720" w:type="dxa"/>
            <w:tcBorders>
              <w:top w:val="nil"/>
              <w:left w:val="double" w:sz="6" w:space="0" w:color="000000"/>
              <w:bottom w:val="double" w:sz="6" w:space="0" w:color="000000"/>
              <w:right w:val="double" w:sz="6" w:space="0" w:color="000000"/>
            </w:tcBorders>
            <w:shd w:val="clear" w:color="auto" w:fill="auto"/>
            <w:noWrap/>
            <w:vAlign w:val="center"/>
            <w:hideMark/>
          </w:tcPr>
          <w:p w14:paraId="05B9B4C3"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206</w:t>
            </w:r>
          </w:p>
        </w:tc>
        <w:tc>
          <w:tcPr>
            <w:tcW w:w="1720" w:type="dxa"/>
            <w:tcBorders>
              <w:top w:val="nil"/>
              <w:left w:val="double" w:sz="6" w:space="0" w:color="000000"/>
              <w:bottom w:val="double" w:sz="6" w:space="0" w:color="000000"/>
              <w:right w:val="single" w:sz="12" w:space="0" w:color="000000"/>
            </w:tcBorders>
            <w:shd w:val="clear" w:color="auto" w:fill="auto"/>
            <w:noWrap/>
            <w:vAlign w:val="center"/>
            <w:hideMark/>
          </w:tcPr>
          <w:p w14:paraId="40585F00"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996</w:t>
            </w:r>
          </w:p>
        </w:tc>
      </w:tr>
      <w:tr w:rsidR="00EC713C" w:rsidRPr="009F6D7B" w14:paraId="37ACCE6E" w14:textId="77777777" w:rsidTr="000D244D">
        <w:trPr>
          <w:trHeight w:val="300"/>
          <w:jc w:val="center"/>
        </w:trPr>
        <w:tc>
          <w:tcPr>
            <w:tcW w:w="1720" w:type="dxa"/>
            <w:vMerge/>
            <w:tcBorders>
              <w:top w:val="nil"/>
              <w:left w:val="single" w:sz="12" w:space="0" w:color="000000"/>
              <w:bottom w:val="double" w:sz="6" w:space="0" w:color="000000"/>
              <w:right w:val="double" w:sz="6" w:space="0" w:color="000000"/>
            </w:tcBorders>
            <w:vAlign w:val="center"/>
            <w:hideMark/>
          </w:tcPr>
          <w:p w14:paraId="7DCF7C0A"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p>
        </w:tc>
        <w:tc>
          <w:tcPr>
            <w:tcW w:w="1720" w:type="dxa"/>
            <w:tcBorders>
              <w:top w:val="nil"/>
              <w:left w:val="double" w:sz="6" w:space="0" w:color="000000"/>
              <w:bottom w:val="double" w:sz="6" w:space="0" w:color="000000"/>
              <w:right w:val="double" w:sz="6" w:space="0" w:color="000000"/>
            </w:tcBorders>
            <w:shd w:val="clear" w:color="auto" w:fill="auto"/>
            <w:noWrap/>
            <w:vAlign w:val="center"/>
            <w:hideMark/>
          </w:tcPr>
          <w:p w14:paraId="1BD67CED"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79.0%</w:t>
            </w:r>
          </w:p>
        </w:tc>
        <w:tc>
          <w:tcPr>
            <w:tcW w:w="1720" w:type="dxa"/>
            <w:tcBorders>
              <w:top w:val="nil"/>
              <w:left w:val="double" w:sz="6" w:space="0" w:color="000000"/>
              <w:bottom w:val="double" w:sz="6" w:space="0" w:color="000000"/>
              <w:right w:val="double" w:sz="6" w:space="0" w:color="000000"/>
            </w:tcBorders>
            <w:shd w:val="clear" w:color="auto" w:fill="auto"/>
            <w:noWrap/>
            <w:vAlign w:val="center"/>
            <w:hideMark/>
          </w:tcPr>
          <w:p w14:paraId="0E835C27"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21.0%</w:t>
            </w:r>
          </w:p>
        </w:tc>
        <w:tc>
          <w:tcPr>
            <w:tcW w:w="1720" w:type="dxa"/>
            <w:tcBorders>
              <w:top w:val="nil"/>
              <w:left w:val="double" w:sz="6" w:space="0" w:color="000000"/>
              <w:bottom w:val="double" w:sz="6" w:space="0" w:color="000000"/>
              <w:right w:val="single" w:sz="12" w:space="0" w:color="000000"/>
            </w:tcBorders>
            <w:shd w:val="clear" w:color="auto" w:fill="auto"/>
            <w:noWrap/>
            <w:vAlign w:val="center"/>
            <w:hideMark/>
          </w:tcPr>
          <w:p w14:paraId="607305A7"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100.0%</w:t>
            </w:r>
          </w:p>
        </w:tc>
      </w:tr>
      <w:tr w:rsidR="00EC713C" w:rsidRPr="009F6D7B" w14:paraId="7B6B0E21" w14:textId="77777777" w:rsidTr="000D244D">
        <w:trPr>
          <w:trHeight w:val="300"/>
          <w:jc w:val="center"/>
        </w:trPr>
        <w:tc>
          <w:tcPr>
            <w:tcW w:w="1720" w:type="dxa"/>
            <w:vMerge w:val="restart"/>
            <w:tcBorders>
              <w:top w:val="nil"/>
              <w:left w:val="single" w:sz="12" w:space="0" w:color="000000"/>
              <w:bottom w:val="double" w:sz="6" w:space="0" w:color="000000"/>
              <w:right w:val="double" w:sz="6" w:space="0" w:color="000000"/>
            </w:tcBorders>
            <w:shd w:val="clear" w:color="000000" w:fill="D8E4BC"/>
            <w:vAlign w:val="center"/>
            <w:hideMark/>
          </w:tcPr>
          <w:p w14:paraId="7B7827FA"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tl/>
              </w:rPr>
              <w:t>القضاء</w:t>
            </w:r>
          </w:p>
        </w:tc>
        <w:tc>
          <w:tcPr>
            <w:tcW w:w="1720" w:type="dxa"/>
            <w:tcBorders>
              <w:top w:val="nil"/>
              <w:left w:val="double" w:sz="6" w:space="0" w:color="000000"/>
              <w:bottom w:val="double" w:sz="6" w:space="0" w:color="000000"/>
              <w:right w:val="double" w:sz="6" w:space="0" w:color="000000"/>
            </w:tcBorders>
            <w:shd w:val="clear" w:color="000000" w:fill="D8E4BC"/>
            <w:noWrap/>
            <w:vAlign w:val="center"/>
            <w:hideMark/>
          </w:tcPr>
          <w:p w14:paraId="4BA28FBD"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601</w:t>
            </w:r>
          </w:p>
        </w:tc>
        <w:tc>
          <w:tcPr>
            <w:tcW w:w="1720" w:type="dxa"/>
            <w:tcBorders>
              <w:top w:val="nil"/>
              <w:left w:val="double" w:sz="6" w:space="0" w:color="000000"/>
              <w:bottom w:val="double" w:sz="6" w:space="0" w:color="000000"/>
              <w:right w:val="double" w:sz="6" w:space="0" w:color="000000"/>
            </w:tcBorders>
            <w:shd w:val="clear" w:color="000000" w:fill="D8E4BC"/>
            <w:noWrap/>
            <w:vAlign w:val="center"/>
            <w:hideMark/>
          </w:tcPr>
          <w:p w14:paraId="3671317C"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173</w:t>
            </w:r>
          </w:p>
        </w:tc>
        <w:tc>
          <w:tcPr>
            <w:tcW w:w="1720" w:type="dxa"/>
            <w:tcBorders>
              <w:top w:val="nil"/>
              <w:left w:val="double" w:sz="6" w:space="0" w:color="000000"/>
              <w:bottom w:val="double" w:sz="6" w:space="0" w:color="000000"/>
              <w:right w:val="single" w:sz="12" w:space="0" w:color="000000"/>
            </w:tcBorders>
            <w:shd w:val="clear" w:color="000000" w:fill="D8E4BC"/>
            <w:noWrap/>
            <w:vAlign w:val="center"/>
            <w:hideMark/>
          </w:tcPr>
          <w:p w14:paraId="2F842423"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774</w:t>
            </w:r>
          </w:p>
        </w:tc>
      </w:tr>
      <w:tr w:rsidR="00EC713C" w:rsidRPr="009F6D7B" w14:paraId="58A82031" w14:textId="77777777" w:rsidTr="000D244D">
        <w:trPr>
          <w:trHeight w:val="300"/>
          <w:jc w:val="center"/>
        </w:trPr>
        <w:tc>
          <w:tcPr>
            <w:tcW w:w="1720" w:type="dxa"/>
            <w:vMerge/>
            <w:tcBorders>
              <w:top w:val="nil"/>
              <w:left w:val="single" w:sz="12" w:space="0" w:color="000000"/>
              <w:bottom w:val="double" w:sz="6" w:space="0" w:color="000000"/>
              <w:right w:val="double" w:sz="6" w:space="0" w:color="000000"/>
            </w:tcBorders>
            <w:vAlign w:val="center"/>
            <w:hideMark/>
          </w:tcPr>
          <w:p w14:paraId="550A09C3"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p>
        </w:tc>
        <w:tc>
          <w:tcPr>
            <w:tcW w:w="1720" w:type="dxa"/>
            <w:tcBorders>
              <w:top w:val="nil"/>
              <w:left w:val="double" w:sz="6" w:space="0" w:color="000000"/>
              <w:bottom w:val="double" w:sz="6" w:space="0" w:color="000000"/>
              <w:right w:val="double" w:sz="6" w:space="0" w:color="000000"/>
            </w:tcBorders>
            <w:shd w:val="clear" w:color="000000" w:fill="D8E4BC"/>
            <w:noWrap/>
            <w:vAlign w:val="center"/>
            <w:hideMark/>
          </w:tcPr>
          <w:p w14:paraId="7D256EC1"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78.0%</w:t>
            </w:r>
          </w:p>
        </w:tc>
        <w:tc>
          <w:tcPr>
            <w:tcW w:w="1720" w:type="dxa"/>
            <w:tcBorders>
              <w:top w:val="nil"/>
              <w:left w:val="double" w:sz="6" w:space="0" w:color="000000"/>
              <w:bottom w:val="double" w:sz="6" w:space="0" w:color="000000"/>
              <w:right w:val="double" w:sz="6" w:space="0" w:color="000000"/>
            </w:tcBorders>
            <w:shd w:val="clear" w:color="000000" w:fill="D8E4BC"/>
            <w:noWrap/>
            <w:vAlign w:val="center"/>
            <w:hideMark/>
          </w:tcPr>
          <w:p w14:paraId="2016D80D"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22.0%</w:t>
            </w:r>
          </w:p>
        </w:tc>
        <w:tc>
          <w:tcPr>
            <w:tcW w:w="1720" w:type="dxa"/>
            <w:tcBorders>
              <w:top w:val="nil"/>
              <w:left w:val="double" w:sz="6" w:space="0" w:color="000000"/>
              <w:bottom w:val="double" w:sz="6" w:space="0" w:color="000000"/>
              <w:right w:val="single" w:sz="12" w:space="0" w:color="000000"/>
            </w:tcBorders>
            <w:shd w:val="clear" w:color="000000" w:fill="D8E4BC"/>
            <w:noWrap/>
            <w:vAlign w:val="center"/>
            <w:hideMark/>
          </w:tcPr>
          <w:p w14:paraId="276B40F8"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100.0%</w:t>
            </w:r>
          </w:p>
        </w:tc>
      </w:tr>
      <w:tr w:rsidR="00EC713C" w:rsidRPr="009F6D7B" w14:paraId="77EDB2E4" w14:textId="77777777" w:rsidTr="000D244D">
        <w:trPr>
          <w:trHeight w:val="300"/>
          <w:jc w:val="center"/>
        </w:trPr>
        <w:tc>
          <w:tcPr>
            <w:tcW w:w="1720"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44E7D72F"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tl/>
              </w:rPr>
              <w:t>الناحية</w:t>
            </w:r>
          </w:p>
        </w:tc>
        <w:tc>
          <w:tcPr>
            <w:tcW w:w="1720" w:type="dxa"/>
            <w:tcBorders>
              <w:top w:val="nil"/>
              <w:left w:val="double" w:sz="6" w:space="0" w:color="000000"/>
              <w:bottom w:val="double" w:sz="6" w:space="0" w:color="000000"/>
              <w:right w:val="double" w:sz="6" w:space="0" w:color="000000"/>
            </w:tcBorders>
            <w:shd w:val="clear" w:color="auto" w:fill="auto"/>
            <w:noWrap/>
            <w:vAlign w:val="center"/>
            <w:hideMark/>
          </w:tcPr>
          <w:p w14:paraId="0D3708AF"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370</w:t>
            </w:r>
          </w:p>
        </w:tc>
        <w:tc>
          <w:tcPr>
            <w:tcW w:w="1720" w:type="dxa"/>
            <w:tcBorders>
              <w:top w:val="nil"/>
              <w:left w:val="double" w:sz="6" w:space="0" w:color="000000"/>
              <w:bottom w:val="double" w:sz="6" w:space="0" w:color="000000"/>
              <w:right w:val="double" w:sz="6" w:space="0" w:color="000000"/>
            </w:tcBorders>
            <w:shd w:val="clear" w:color="auto" w:fill="auto"/>
            <w:noWrap/>
            <w:vAlign w:val="center"/>
            <w:hideMark/>
          </w:tcPr>
          <w:p w14:paraId="1354D68D"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155</w:t>
            </w:r>
          </w:p>
        </w:tc>
        <w:tc>
          <w:tcPr>
            <w:tcW w:w="1720" w:type="dxa"/>
            <w:tcBorders>
              <w:top w:val="nil"/>
              <w:left w:val="double" w:sz="6" w:space="0" w:color="000000"/>
              <w:bottom w:val="double" w:sz="6" w:space="0" w:color="000000"/>
              <w:right w:val="single" w:sz="12" w:space="0" w:color="000000"/>
            </w:tcBorders>
            <w:shd w:val="clear" w:color="auto" w:fill="auto"/>
            <w:noWrap/>
            <w:vAlign w:val="center"/>
            <w:hideMark/>
          </w:tcPr>
          <w:p w14:paraId="38B7A2CF"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525</w:t>
            </w:r>
          </w:p>
        </w:tc>
      </w:tr>
      <w:tr w:rsidR="00EC713C" w:rsidRPr="009F6D7B" w14:paraId="04A776B3" w14:textId="77777777" w:rsidTr="000D244D">
        <w:trPr>
          <w:trHeight w:val="300"/>
          <w:jc w:val="center"/>
        </w:trPr>
        <w:tc>
          <w:tcPr>
            <w:tcW w:w="1720" w:type="dxa"/>
            <w:vMerge/>
            <w:tcBorders>
              <w:top w:val="nil"/>
              <w:left w:val="single" w:sz="12" w:space="0" w:color="000000"/>
              <w:bottom w:val="double" w:sz="6" w:space="0" w:color="000000"/>
              <w:right w:val="double" w:sz="6" w:space="0" w:color="000000"/>
            </w:tcBorders>
            <w:vAlign w:val="center"/>
            <w:hideMark/>
          </w:tcPr>
          <w:p w14:paraId="74F4D0E8"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p>
        </w:tc>
        <w:tc>
          <w:tcPr>
            <w:tcW w:w="1720" w:type="dxa"/>
            <w:tcBorders>
              <w:top w:val="nil"/>
              <w:left w:val="double" w:sz="6" w:space="0" w:color="000000"/>
              <w:bottom w:val="double" w:sz="6" w:space="0" w:color="000000"/>
              <w:right w:val="double" w:sz="6" w:space="0" w:color="000000"/>
            </w:tcBorders>
            <w:shd w:val="clear" w:color="auto" w:fill="auto"/>
            <w:noWrap/>
            <w:vAlign w:val="center"/>
            <w:hideMark/>
          </w:tcPr>
          <w:p w14:paraId="6EFF4CB0"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70.0%</w:t>
            </w:r>
          </w:p>
        </w:tc>
        <w:tc>
          <w:tcPr>
            <w:tcW w:w="1720" w:type="dxa"/>
            <w:tcBorders>
              <w:top w:val="nil"/>
              <w:left w:val="double" w:sz="6" w:space="0" w:color="000000"/>
              <w:bottom w:val="double" w:sz="6" w:space="0" w:color="000000"/>
              <w:right w:val="double" w:sz="6" w:space="0" w:color="000000"/>
            </w:tcBorders>
            <w:shd w:val="clear" w:color="auto" w:fill="auto"/>
            <w:noWrap/>
            <w:vAlign w:val="center"/>
            <w:hideMark/>
          </w:tcPr>
          <w:p w14:paraId="532DF83E"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30.0%</w:t>
            </w:r>
          </w:p>
        </w:tc>
        <w:tc>
          <w:tcPr>
            <w:tcW w:w="1720" w:type="dxa"/>
            <w:tcBorders>
              <w:top w:val="nil"/>
              <w:left w:val="double" w:sz="6" w:space="0" w:color="000000"/>
              <w:bottom w:val="double" w:sz="6" w:space="0" w:color="000000"/>
              <w:right w:val="single" w:sz="12" w:space="0" w:color="000000"/>
            </w:tcBorders>
            <w:shd w:val="clear" w:color="auto" w:fill="auto"/>
            <w:noWrap/>
            <w:vAlign w:val="center"/>
            <w:hideMark/>
          </w:tcPr>
          <w:p w14:paraId="2599498D"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100.0%</w:t>
            </w:r>
          </w:p>
        </w:tc>
      </w:tr>
      <w:tr w:rsidR="00EC713C" w:rsidRPr="009F6D7B" w14:paraId="6F6A98A9" w14:textId="77777777" w:rsidTr="000D244D">
        <w:trPr>
          <w:trHeight w:val="300"/>
          <w:jc w:val="center"/>
        </w:trPr>
        <w:tc>
          <w:tcPr>
            <w:tcW w:w="1720" w:type="dxa"/>
            <w:vMerge w:val="restart"/>
            <w:tcBorders>
              <w:top w:val="nil"/>
              <w:left w:val="single" w:sz="12" w:space="0" w:color="000000"/>
              <w:bottom w:val="double" w:sz="6" w:space="0" w:color="000000"/>
              <w:right w:val="double" w:sz="6" w:space="0" w:color="000000"/>
            </w:tcBorders>
            <w:shd w:val="clear" w:color="000000" w:fill="D8E4BC"/>
            <w:vAlign w:val="center"/>
            <w:hideMark/>
          </w:tcPr>
          <w:p w14:paraId="278167A7"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tl/>
              </w:rPr>
              <w:t>القرية</w:t>
            </w:r>
          </w:p>
        </w:tc>
        <w:tc>
          <w:tcPr>
            <w:tcW w:w="1720" w:type="dxa"/>
            <w:tcBorders>
              <w:top w:val="nil"/>
              <w:left w:val="double" w:sz="6" w:space="0" w:color="000000"/>
              <w:bottom w:val="double" w:sz="6" w:space="0" w:color="000000"/>
              <w:right w:val="double" w:sz="6" w:space="0" w:color="000000"/>
            </w:tcBorders>
            <w:shd w:val="clear" w:color="000000" w:fill="D8E4BC"/>
            <w:noWrap/>
            <w:vAlign w:val="center"/>
            <w:hideMark/>
          </w:tcPr>
          <w:p w14:paraId="2A72351B"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156</w:t>
            </w:r>
          </w:p>
        </w:tc>
        <w:tc>
          <w:tcPr>
            <w:tcW w:w="1720" w:type="dxa"/>
            <w:tcBorders>
              <w:top w:val="nil"/>
              <w:left w:val="double" w:sz="6" w:space="0" w:color="000000"/>
              <w:bottom w:val="double" w:sz="6" w:space="0" w:color="000000"/>
              <w:right w:val="double" w:sz="6" w:space="0" w:color="000000"/>
            </w:tcBorders>
            <w:shd w:val="clear" w:color="000000" w:fill="D8E4BC"/>
            <w:noWrap/>
            <w:vAlign w:val="center"/>
            <w:hideMark/>
          </w:tcPr>
          <w:p w14:paraId="7A6C1290"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9</w:t>
            </w:r>
          </w:p>
        </w:tc>
        <w:tc>
          <w:tcPr>
            <w:tcW w:w="1720" w:type="dxa"/>
            <w:tcBorders>
              <w:top w:val="nil"/>
              <w:left w:val="double" w:sz="6" w:space="0" w:color="000000"/>
              <w:bottom w:val="double" w:sz="6" w:space="0" w:color="000000"/>
              <w:right w:val="single" w:sz="12" w:space="0" w:color="000000"/>
            </w:tcBorders>
            <w:shd w:val="clear" w:color="000000" w:fill="D8E4BC"/>
            <w:noWrap/>
            <w:vAlign w:val="center"/>
            <w:hideMark/>
          </w:tcPr>
          <w:p w14:paraId="1F1122A3"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165</w:t>
            </w:r>
          </w:p>
        </w:tc>
      </w:tr>
      <w:tr w:rsidR="00EC713C" w:rsidRPr="009F6D7B" w14:paraId="30B8B1DA" w14:textId="77777777" w:rsidTr="000D244D">
        <w:trPr>
          <w:trHeight w:val="300"/>
          <w:jc w:val="center"/>
        </w:trPr>
        <w:tc>
          <w:tcPr>
            <w:tcW w:w="1720" w:type="dxa"/>
            <w:vMerge/>
            <w:tcBorders>
              <w:top w:val="nil"/>
              <w:left w:val="single" w:sz="12" w:space="0" w:color="000000"/>
              <w:bottom w:val="double" w:sz="6" w:space="0" w:color="000000"/>
              <w:right w:val="double" w:sz="6" w:space="0" w:color="000000"/>
            </w:tcBorders>
            <w:vAlign w:val="center"/>
            <w:hideMark/>
          </w:tcPr>
          <w:p w14:paraId="676F763D"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p>
        </w:tc>
        <w:tc>
          <w:tcPr>
            <w:tcW w:w="1720" w:type="dxa"/>
            <w:tcBorders>
              <w:top w:val="nil"/>
              <w:left w:val="double" w:sz="6" w:space="0" w:color="000000"/>
              <w:bottom w:val="double" w:sz="6" w:space="0" w:color="000000"/>
              <w:right w:val="double" w:sz="6" w:space="0" w:color="000000"/>
            </w:tcBorders>
            <w:shd w:val="clear" w:color="000000" w:fill="D8E4BC"/>
            <w:noWrap/>
            <w:vAlign w:val="center"/>
            <w:hideMark/>
          </w:tcPr>
          <w:p w14:paraId="3A180343"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95.0%</w:t>
            </w:r>
          </w:p>
        </w:tc>
        <w:tc>
          <w:tcPr>
            <w:tcW w:w="1720" w:type="dxa"/>
            <w:tcBorders>
              <w:top w:val="nil"/>
              <w:left w:val="double" w:sz="6" w:space="0" w:color="000000"/>
              <w:bottom w:val="double" w:sz="6" w:space="0" w:color="000000"/>
              <w:right w:val="double" w:sz="6" w:space="0" w:color="000000"/>
            </w:tcBorders>
            <w:shd w:val="clear" w:color="000000" w:fill="D8E4BC"/>
            <w:noWrap/>
            <w:vAlign w:val="center"/>
            <w:hideMark/>
          </w:tcPr>
          <w:p w14:paraId="4641F9E8"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5.0%</w:t>
            </w:r>
          </w:p>
        </w:tc>
        <w:tc>
          <w:tcPr>
            <w:tcW w:w="1720" w:type="dxa"/>
            <w:tcBorders>
              <w:top w:val="nil"/>
              <w:left w:val="double" w:sz="6" w:space="0" w:color="000000"/>
              <w:bottom w:val="double" w:sz="6" w:space="0" w:color="000000"/>
              <w:right w:val="single" w:sz="12" w:space="0" w:color="000000"/>
            </w:tcBorders>
            <w:shd w:val="clear" w:color="000000" w:fill="D8E4BC"/>
            <w:noWrap/>
            <w:vAlign w:val="center"/>
            <w:hideMark/>
          </w:tcPr>
          <w:p w14:paraId="6C1D0794"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100.0%</w:t>
            </w:r>
          </w:p>
        </w:tc>
      </w:tr>
      <w:tr w:rsidR="00EC713C" w:rsidRPr="009F6D7B" w14:paraId="72D27E7C" w14:textId="77777777" w:rsidTr="000D244D">
        <w:trPr>
          <w:trHeight w:val="300"/>
          <w:jc w:val="center"/>
        </w:trPr>
        <w:tc>
          <w:tcPr>
            <w:tcW w:w="1720" w:type="dxa"/>
            <w:vMerge w:val="restart"/>
            <w:tcBorders>
              <w:top w:val="nil"/>
              <w:left w:val="single" w:sz="12" w:space="0" w:color="000000"/>
              <w:bottom w:val="single" w:sz="12" w:space="0" w:color="000000"/>
              <w:right w:val="double" w:sz="6" w:space="0" w:color="000000"/>
            </w:tcBorders>
            <w:shd w:val="clear" w:color="auto" w:fill="FABF8F" w:themeFill="accent6" w:themeFillTint="99"/>
            <w:vAlign w:val="center"/>
            <w:hideMark/>
          </w:tcPr>
          <w:p w14:paraId="388BC00D"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tl/>
              </w:rPr>
              <w:t>المجموع</w:t>
            </w:r>
          </w:p>
        </w:tc>
        <w:tc>
          <w:tcPr>
            <w:tcW w:w="1720"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645393FA"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1917</w:t>
            </w:r>
          </w:p>
        </w:tc>
        <w:tc>
          <w:tcPr>
            <w:tcW w:w="1720"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7560D52E"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543</w:t>
            </w:r>
          </w:p>
        </w:tc>
        <w:tc>
          <w:tcPr>
            <w:tcW w:w="1720" w:type="dxa"/>
            <w:tcBorders>
              <w:top w:val="nil"/>
              <w:left w:val="double" w:sz="6" w:space="0" w:color="000000"/>
              <w:bottom w:val="double" w:sz="6" w:space="0" w:color="000000"/>
              <w:right w:val="single" w:sz="12" w:space="0" w:color="000000"/>
            </w:tcBorders>
            <w:shd w:val="clear" w:color="auto" w:fill="FABF8F" w:themeFill="accent6" w:themeFillTint="99"/>
            <w:noWrap/>
            <w:vAlign w:val="center"/>
            <w:hideMark/>
          </w:tcPr>
          <w:p w14:paraId="1EDF2D1D"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2460</w:t>
            </w:r>
          </w:p>
        </w:tc>
      </w:tr>
      <w:tr w:rsidR="00EC713C" w:rsidRPr="009F6D7B" w14:paraId="45C52961" w14:textId="77777777" w:rsidTr="000D244D">
        <w:trPr>
          <w:trHeight w:val="300"/>
          <w:jc w:val="center"/>
        </w:trPr>
        <w:tc>
          <w:tcPr>
            <w:tcW w:w="1720" w:type="dxa"/>
            <w:vMerge/>
            <w:tcBorders>
              <w:top w:val="nil"/>
              <w:left w:val="single" w:sz="12" w:space="0" w:color="000000"/>
              <w:bottom w:val="single" w:sz="12" w:space="0" w:color="000000"/>
              <w:right w:val="double" w:sz="6" w:space="0" w:color="000000"/>
            </w:tcBorders>
            <w:shd w:val="clear" w:color="auto" w:fill="FABF8F" w:themeFill="accent6" w:themeFillTint="99"/>
            <w:vAlign w:val="center"/>
            <w:hideMark/>
          </w:tcPr>
          <w:p w14:paraId="104B49CB"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p>
        </w:tc>
        <w:tc>
          <w:tcPr>
            <w:tcW w:w="1720"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335AB635"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78.0%</w:t>
            </w:r>
          </w:p>
        </w:tc>
        <w:tc>
          <w:tcPr>
            <w:tcW w:w="1720"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3A0CD157"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22.0%</w:t>
            </w:r>
          </w:p>
        </w:tc>
        <w:tc>
          <w:tcPr>
            <w:tcW w:w="1720" w:type="dxa"/>
            <w:tcBorders>
              <w:top w:val="nil"/>
              <w:left w:val="double" w:sz="6" w:space="0" w:color="000000"/>
              <w:bottom w:val="single" w:sz="12" w:space="0" w:color="000000"/>
              <w:right w:val="single" w:sz="12" w:space="0" w:color="000000"/>
            </w:tcBorders>
            <w:shd w:val="clear" w:color="auto" w:fill="FABF8F" w:themeFill="accent6" w:themeFillTint="99"/>
            <w:noWrap/>
            <w:vAlign w:val="center"/>
            <w:hideMark/>
          </w:tcPr>
          <w:p w14:paraId="18C7D864" w14:textId="77777777" w:rsidR="00EC713C" w:rsidRPr="009F6D7B" w:rsidRDefault="00EC713C" w:rsidP="000D244D">
            <w:pPr>
              <w:spacing w:after="0" w:line="240" w:lineRule="auto"/>
              <w:jc w:val="right"/>
              <w:rPr>
                <w:rFonts w:ascii="Simplified Arabic" w:eastAsia="Calibri" w:hAnsi="Simplified Arabic" w:cs="Simplified Arabic"/>
                <w:b/>
                <w:bCs/>
                <w:sz w:val="24"/>
                <w:szCs w:val="24"/>
              </w:rPr>
            </w:pPr>
            <w:r w:rsidRPr="009F6D7B">
              <w:rPr>
                <w:rFonts w:ascii="Simplified Arabic" w:eastAsia="Calibri" w:hAnsi="Simplified Arabic" w:cs="Simplified Arabic"/>
                <w:b/>
                <w:bCs/>
                <w:sz w:val="24"/>
                <w:szCs w:val="24"/>
              </w:rPr>
              <w:t>100.0%</w:t>
            </w:r>
          </w:p>
        </w:tc>
      </w:tr>
    </w:tbl>
    <w:p w14:paraId="37D138CB" w14:textId="77777777" w:rsidR="00EC713C" w:rsidRPr="004D42C2" w:rsidRDefault="00EC713C" w:rsidP="00EC713C">
      <w:pPr>
        <w:jc w:val="right"/>
        <w:rPr>
          <w:rFonts w:ascii="Simplified Arabic" w:eastAsia="Calibri" w:hAnsi="Simplified Arabic" w:cs="Simplified Arabic"/>
          <w:sz w:val="28"/>
          <w:szCs w:val="28"/>
          <w:rtl/>
        </w:rPr>
      </w:pPr>
    </w:p>
    <w:p w14:paraId="707C9351"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أفادت ما يزيد عن ثلاثة أرباع المبحوثات وبنسبة (78%) من مجموع وحدات العينة بوجود نساء موظفات بإستقبالهن وتوجيههن لعملية الإقتراع، وتوزعت نسبهن بحسب موقع المركز الانتخابي على النحو الآتي: (القرية 95%، الناحية 70%، القضاء 78%، مركز المحافظة 79%). بدت إجراءات المفوضية بهذا الخصوص أفضل حالاً في المراكز المنتشرة في القرى، وغير جيدةً إلى حدٍ ما في النواحي والأقضية، وبشكل أقل نسبياً في مراكز المحافظات.</w:t>
      </w:r>
    </w:p>
    <w:p w14:paraId="762C86E1"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lastRenderedPageBreak/>
        <w:t>وأظهرت بيانات المسح ان اجراءات التوظيف المرعاية لاحتياجات النوع الاجتماعي وضمان وجود موظفات من النساء في أستقبال</w:t>
      </w:r>
      <w:r w:rsidR="00153E8D">
        <w:rPr>
          <w:rFonts w:ascii="Simplified Arabic" w:eastAsia="Calibri" w:hAnsi="Simplified Arabic" w:cs="Simplified Arabic" w:hint="cs"/>
          <w:sz w:val="28"/>
          <w:szCs w:val="28"/>
          <w:rtl/>
        </w:rPr>
        <w:t xml:space="preserve"> </w:t>
      </w:r>
      <w:r>
        <w:rPr>
          <w:rFonts w:ascii="Simplified Arabic" w:eastAsia="Calibri" w:hAnsi="Simplified Arabic" w:cs="Simplified Arabic" w:hint="cs"/>
          <w:sz w:val="28"/>
          <w:szCs w:val="28"/>
          <w:rtl/>
        </w:rPr>
        <w:t>الناخبات</w:t>
      </w:r>
      <w:r w:rsidRPr="004D42C2">
        <w:rPr>
          <w:rFonts w:ascii="Simplified Arabic" w:eastAsia="Calibri" w:hAnsi="Simplified Arabic" w:cs="Simplified Arabic" w:hint="cs"/>
          <w:sz w:val="28"/>
          <w:szCs w:val="28"/>
          <w:rtl/>
        </w:rPr>
        <w:t xml:space="preserve"> وتوجيههن</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لاتمام عملية التصويت  لم تتحقق في بعض المراكز الانتخابية إذ أكدت نحو (543) مبحوثة</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 xml:space="preserve">وبنسبة (22%) من مجموع وحدات الدراسة، عدم تواجد نساء موظفات في استقبالهن وتوجيههن لعملية الإقتراع. </w:t>
      </w:r>
    </w:p>
    <w:p w14:paraId="253F5AB4" w14:textId="77777777" w:rsidR="00EC713C" w:rsidRPr="00466547" w:rsidRDefault="00EC713C" w:rsidP="00153E8D">
      <w:pPr>
        <w:bidi/>
        <w:jc w:val="lowKashida"/>
        <w:rPr>
          <w:rFonts w:ascii="Simplified Arabic" w:eastAsia="Calibri" w:hAnsi="Simplified Arabic" w:cs="Simplified Arabic"/>
          <w:b/>
          <w:bCs/>
          <w:sz w:val="28"/>
          <w:szCs w:val="28"/>
          <w:rtl/>
        </w:rPr>
      </w:pPr>
      <w:r w:rsidRPr="00466547">
        <w:rPr>
          <w:rFonts w:ascii="Simplified Arabic" w:eastAsia="Calibri" w:hAnsi="Simplified Arabic" w:cs="Simplified Arabic" w:hint="cs"/>
          <w:b/>
          <w:bCs/>
          <w:sz w:val="28"/>
          <w:szCs w:val="28"/>
          <w:rtl/>
        </w:rPr>
        <w:t>ثالثاً:أعطاء الاولوية في التصويت للنساء وتخصيص طوابير</w:t>
      </w:r>
      <w:r w:rsidR="00153E8D">
        <w:rPr>
          <w:rFonts w:ascii="Simplified Arabic" w:eastAsia="Calibri" w:hAnsi="Simplified Arabic" w:cs="Simplified Arabic" w:hint="cs"/>
          <w:b/>
          <w:bCs/>
          <w:sz w:val="28"/>
          <w:szCs w:val="28"/>
          <w:rtl/>
        </w:rPr>
        <w:t xml:space="preserve"> </w:t>
      </w:r>
      <w:r w:rsidRPr="00466547">
        <w:rPr>
          <w:rFonts w:ascii="Simplified Arabic" w:eastAsia="Calibri" w:hAnsi="Simplified Arabic" w:cs="Simplified Arabic" w:hint="cs"/>
          <w:b/>
          <w:bCs/>
          <w:sz w:val="28"/>
          <w:szCs w:val="28"/>
          <w:rtl/>
        </w:rPr>
        <w:t>وكابينات</w:t>
      </w:r>
      <w:r w:rsidR="00153E8D">
        <w:rPr>
          <w:rFonts w:ascii="Simplified Arabic" w:eastAsia="Calibri" w:hAnsi="Simplified Arabic" w:cs="Simplified Arabic" w:hint="cs"/>
          <w:b/>
          <w:bCs/>
          <w:sz w:val="28"/>
          <w:szCs w:val="28"/>
          <w:rtl/>
        </w:rPr>
        <w:t xml:space="preserve"> </w:t>
      </w:r>
      <w:r w:rsidRPr="00466547">
        <w:rPr>
          <w:rFonts w:ascii="Simplified Arabic" w:eastAsia="Calibri" w:hAnsi="Simplified Arabic" w:cs="Simplified Arabic" w:hint="cs"/>
          <w:b/>
          <w:bCs/>
          <w:sz w:val="28"/>
          <w:szCs w:val="28"/>
          <w:rtl/>
        </w:rPr>
        <w:t>لهن</w:t>
      </w:r>
    </w:p>
    <w:p w14:paraId="0A8773B3" w14:textId="77777777" w:rsidR="00EC713C" w:rsidRPr="004D42C2" w:rsidRDefault="00EC713C" w:rsidP="00153E8D">
      <w:pPr>
        <w:bidi/>
        <w:jc w:val="lowKashida"/>
        <w:rPr>
          <w:rFonts w:ascii="Simplified Arabic" w:eastAsia="Calibri" w:hAnsi="Simplified Arabic" w:cs="Simplified Arabic"/>
          <w:sz w:val="28"/>
          <w:szCs w:val="28"/>
        </w:rPr>
      </w:pPr>
      <w:r w:rsidRPr="004D42C2">
        <w:rPr>
          <w:rFonts w:ascii="Simplified Arabic" w:eastAsia="Calibri" w:hAnsi="Simplified Arabic" w:cs="Simplified Arabic" w:hint="cs"/>
          <w:sz w:val="28"/>
          <w:szCs w:val="28"/>
          <w:rtl/>
        </w:rPr>
        <w:t>وفيما يتعلق بتخصيص طوابير خاصة بالنساء أظهرت نتائج المسح بان ثلاثة مبحوثات من بين كل عشرة مبحوثات عانين من عدم وجود طوابير خاصة بالنساء</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وكما موضح في الجدول الاتي:</w:t>
      </w:r>
    </w:p>
    <w:p w14:paraId="096E585F" w14:textId="77777777" w:rsidR="00EC713C" w:rsidRPr="00466547" w:rsidRDefault="00EC713C" w:rsidP="00EC713C">
      <w:pPr>
        <w:spacing w:after="0" w:line="240" w:lineRule="auto"/>
        <w:jc w:val="center"/>
        <w:rPr>
          <w:rFonts w:ascii="Simplified Arabic" w:eastAsia="Calibri" w:hAnsi="Simplified Arabic" w:cs="Simplified Arabic"/>
          <w:b/>
          <w:bCs/>
          <w:sz w:val="24"/>
          <w:szCs w:val="24"/>
        </w:rPr>
      </w:pPr>
      <w:r w:rsidRPr="00466547">
        <w:rPr>
          <w:rFonts w:ascii="Simplified Arabic" w:eastAsia="Calibri" w:hAnsi="Simplified Arabic" w:cs="Simplified Arabic" w:hint="cs"/>
          <w:b/>
          <w:bCs/>
          <w:sz w:val="24"/>
          <w:szCs w:val="24"/>
          <w:rtl/>
        </w:rPr>
        <w:t>جدول يوضح توزيع المبحوثات بحسبما اذاكانت هناك طوابير خاصة بالنساء</w:t>
      </w:r>
    </w:p>
    <w:tbl>
      <w:tblPr>
        <w:bidiVisual/>
        <w:tblW w:w="6880" w:type="dxa"/>
        <w:tblInd w:w="710" w:type="dxa"/>
        <w:tblLook w:val="04A0" w:firstRow="1" w:lastRow="0" w:firstColumn="1" w:lastColumn="0" w:noHBand="0" w:noVBand="1"/>
      </w:tblPr>
      <w:tblGrid>
        <w:gridCol w:w="1720"/>
        <w:gridCol w:w="1720"/>
        <w:gridCol w:w="1720"/>
        <w:gridCol w:w="1720"/>
      </w:tblGrid>
      <w:tr w:rsidR="00EC713C" w:rsidRPr="00466547" w14:paraId="7E4A7897" w14:textId="77777777" w:rsidTr="000D244D">
        <w:trPr>
          <w:trHeight w:val="292"/>
        </w:trPr>
        <w:tc>
          <w:tcPr>
            <w:tcW w:w="1720" w:type="dxa"/>
            <w:vMerge w:val="restart"/>
            <w:tcBorders>
              <w:top w:val="single" w:sz="12" w:space="0" w:color="000000"/>
              <w:left w:val="single" w:sz="12" w:space="0" w:color="000000"/>
              <w:bottom w:val="double" w:sz="6" w:space="0" w:color="000000"/>
              <w:right w:val="double" w:sz="6" w:space="0" w:color="000000"/>
            </w:tcBorders>
            <w:shd w:val="clear" w:color="auto" w:fill="FABF8F" w:themeFill="accent6" w:themeFillTint="99"/>
            <w:vAlign w:val="center"/>
            <w:hideMark/>
          </w:tcPr>
          <w:p w14:paraId="6940ECC8"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tl/>
              </w:rPr>
              <w:t xml:space="preserve">موقع المركز الانتخابي </w:t>
            </w:r>
          </w:p>
        </w:tc>
        <w:tc>
          <w:tcPr>
            <w:tcW w:w="3440" w:type="dxa"/>
            <w:gridSpan w:val="2"/>
            <w:tcBorders>
              <w:top w:val="single" w:sz="12" w:space="0" w:color="000000"/>
              <w:left w:val="double" w:sz="6" w:space="0" w:color="000000"/>
              <w:bottom w:val="double" w:sz="6" w:space="0" w:color="000000"/>
              <w:right w:val="double" w:sz="6" w:space="0" w:color="000000"/>
            </w:tcBorders>
            <w:shd w:val="clear" w:color="auto" w:fill="FABF8F" w:themeFill="accent6" w:themeFillTint="99"/>
            <w:vAlign w:val="center"/>
            <w:hideMark/>
          </w:tcPr>
          <w:p w14:paraId="7AC89E4D"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tl/>
              </w:rPr>
              <w:t>هل كانت هناك طوابير خاصة بالنساء</w:t>
            </w:r>
          </w:p>
        </w:tc>
        <w:tc>
          <w:tcPr>
            <w:tcW w:w="1720" w:type="dxa"/>
            <w:vMerge w:val="restart"/>
            <w:tcBorders>
              <w:top w:val="single" w:sz="12" w:space="0" w:color="000000"/>
              <w:left w:val="double" w:sz="6" w:space="0" w:color="000000"/>
              <w:bottom w:val="double" w:sz="6" w:space="0" w:color="000000"/>
              <w:right w:val="single" w:sz="12" w:space="0" w:color="000000"/>
            </w:tcBorders>
            <w:shd w:val="clear" w:color="auto" w:fill="FABF8F" w:themeFill="accent6" w:themeFillTint="99"/>
            <w:vAlign w:val="center"/>
            <w:hideMark/>
          </w:tcPr>
          <w:p w14:paraId="7D6DF484"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tl/>
              </w:rPr>
              <w:t>المجموع</w:t>
            </w:r>
          </w:p>
        </w:tc>
      </w:tr>
      <w:tr w:rsidR="00EC713C" w:rsidRPr="00466547" w14:paraId="171C0014" w14:textId="77777777" w:rsidTr="000D244D">
        <w:trPr>
          <w:trHeight w:val="300"/>
        </w:trPr>
        <w:tc>
          <w:tcPr>
            <w:tcW w:w="1720" w:type="dxa"/>
            <w:vMerge/>
            <w:tcBorders>
              <w:top w:val="single" w:sz="12" w:space="0" w:color="000000"/>
              <w:left w:val="single" w:sz="12" w:space="0" w:color="000000"/>
              <w:bottom w:val="double" w:sz="6" w:space="0" w:color="000000"/>
              <w:right w:val="double" w:sz="6" w:space="0" w:color="000000"/>
            </w:tcBorders>
            <w:vAlign w:val="center"/>
            <w:hideMark/>
          </w:tcPr>
          <w:p w14:paraId="0A0136D0"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p>
        </w:tc>
        <w:tc>
          <w:tcPr>
            <w:tcW w:w="1720"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6BA08A13"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tl/>
              </w:rPr>
              <w:t>نعم</w:t>
            </w:r>
          </w:p>
        </w:tc>
        <w:tc>
          <w:tcPr>
            <w:tcW w:w="1720"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08DDE3CE"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tl/>
              </w:rPr>
              <w:t>لا</w:t>
            </w:r>
          </w:p>
        </w:tc>
        <w:tc>
          <w:tcPr>
            <w:tcW w:w="1720" w:type="dxa"/>
            <w:vMerge/>
            <w:tcBorders>
              <w:top w:val="single" w:sz="12" w:space="0" w:color="000000"/>
              <w:left w:val="double" w:sz="6" w:space="0" w:color="000000"/>
              <w:bottom w:val="double" w:sz="6" w:space="0" w:color="000000"/>
              <w:right w:val="single" w:sz="12" w:space="0" w:color="000000"/>
            </w:tcBorders>
            <w:vAlign w:val="center"/>
            <w:hideMark/>
          </w:tcPr>
          <w:p w14:paraId="437914B3"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p>
        </w:tc>
      </w:tr>
      <w:tr w:rsidR="00EC713C" w:rsidRPr="00466547" w14:paraId="45180889" w14:textId="77777777" w:rsidTr="000D244D">
        <w:trPr>
          <w:trHeight w:val="292"/>
        </w:trPr>
        <w:tc>
          <w:tcPr>
            <w:tcW w:w="1720"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283BCC12"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tl/>
              </w:rPr>
              <w:t>مركز المحافظة</w:t>
            </w:r>
          </w:p>
        </w:tc>
        <w:tc>
          <w:tcPr>
            <w:tcW w:w="1720" w:type="dxa"/>
            <w:tcBorders>
              <w:top w:val="nil"/>
              <w:left w:val="double" w:sz="6" w:space="0" w:color="000000"/>
              <w:bottom w:val="double" w:sz="6" w:space="0" w:color="000000"/>
              <w:right w:val="double" w:sz="6" w:space="0" w:color="000000"/>
            </w:tcBorders>
            <w:shd w:val="clear" w:color="auto" w:fill="auto"/>
            <w:noWrap/>
            <w:vAlign w:val="center"/>
            <w:hideMark/>
          </w:tcPr>
          <w:p w14:paraId="191088FC"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703</w:t>
            </w:r>
          </w:p>
        </w:tc>
        <w:tc>
          <w:tcPr>
            <w:tcW w:w="1720" w:type="dxa"/>
            <w:tcBorders>
              <w:top w:val="nil"/>
              <w:left w:val="double" w:sz="6" w:space="0" w:color="000000"/>
              <w:bottom w:val="double" w:sz="6" w:space="0" w:color="000000"/>
              <w:right w:val="double" w:sz="6" w:space="0" w:color="000000"/>
            </w:tcBorders>
            <w:shd w:val="clear" w:color="auto" w:fill="auto"/>
            <w:noWrap/>
            <w:vAlign w:val="center"/>
            <w:hideMark/>
          </w:tcPr>
          <w:p w14:paraId="2A63F919"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293</w:t>
            </w:r>
          </w:p>
        </w:tc>
        <w:tc>
          <w:tcPr>
            <w:tcW w:w="1720" w:type="dxa"/>
            <w:tcBorders>
              <w:top w:val="nil"/>
              <w:left w:val="double" w:sz="6" w:space="0" w:color="000000"/>
              <w:bottom w:val="double" w:sz="6" w:space="0" w:color="000000"/>
              <w:right w:val="single" w:sz="12" w:space="0" w:color="000000"/>
            </w:tcBorders>
            <w:shd w:val="clear" w:color="auto" w:fill="auto"/>
            <w:noWrap/>
            <w:vAlign w:val="center"/>
            <w:hideMark/>
          </w:tcPr>
          <w:p w14:paraId="58580DD8"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996</w:t>
            </w:r>
          </w:p>
        </w:tc>
      </w:tr>
      <w:tr w:rsidR="00EC713C" w:rsidRPr="00466547" w14:paraId="28436437" w14:textId="77777777" w:rsidTr="000D244D">
        <w:trPr>
          <w:trHeight w:val="300"/>
        </w:trPr>
        <w:tc>
          <w:tcPr>
            <w:tcW w:w="1720" w:type="dxa"/>
            <w:vMerge/>
            <w:tcBorders>
              <w:top w:val="nil"/>
              <w:left w:val="single" w:sz="12" w:space="0" w:color="000000"/>
              <w:bottom w:val="double" w:sz="6" w:space="0" w:color="000000"/>
              <w:right w:val="double" w:sz="6" w:space="0" w:color="000000"/>
            </w:tcBorders>
            <w:vAlign w:val="center"/>
            <w:hideMark/>
          </w:tcPr>
          <w:p w14:paraId="460C4D48"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p>
        </w:tc>
        <w:tc>
          <w:tcPr>
            <w:tcW w:w="1720" w:type="dxa"/>
            <w:tcBorders>
              <w:top w:val="nil"/>
              <w:left w:val="double" w:sz="6" w:space="0" w:color="000000"/>
              <w:bottom w:val="double" w:sz="6" w:space="0" w:color="000000"/>
              <w:right w:val="double" w:sz="6" w:space="0" w:color="000000"/>
            </w:tcBorders>
            <w:shd w:val="clear" w:color="auto" w:fill="auto"/>
            <w:noWrap/>
            <w:vAlign w:val="center"/>
            <w:hideMark/>
          </w:tcPr>
          <w:p w14:paraId="60FD9101"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71.0%</w:t>
            </w:r>
          </w:p>
        </w:tc>
        <w:tc>
          <w:tcPr>
            <w:tcW w:w="1720" w:type="dxa"/>
            <w:tcBorders>
              <w:top w:val="nil"/>
              <w:left w:val="double" w:sz="6" w:space="0" w:color="000000"/>
              <w:bottom w:val="double" w:sz="6" w:space="0" w:color="000000"/>
              <w:right w:val="double" w:sz="6" w:space="0" w:color="000000"/>
            </w:tcBorders>
            <w:shd w:val="clear" w:color="auto" w:fill="auto"/>
            <w:noWrap/>
            <w:vAlign w:val="center"/>
            <w:hideMark/>
          </w:tcPr>
          <w:p w14:paraId="7AB0C8FF"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29.0%</w:t>
            </w:r>
          </w:p>
        </w:tc>
        <w:tc>
          <w:tcPr>
            <w:tcW w:w="1720" w:type="dxa"/>
            <w:tcBorders>
              <w:top w:val="nil"/>
              <w:left w:val="double" w:sz="6" w:space="0" w:color="000000"/>
              <w:bottom w:val="double" w:sz="6" w:space="0" w:color="000000"/>
              <w:right w:val="single" w:sz="12" w:space="0" w:color="000000"/>
            </w:tcBorders>
            <w:shd w:val="clear" w:color="auto" w:fill="auto"/>
            <w:noWrap/>
            <w:vAlign w:val="center"/>
            <w:hideMark/>
          </w:tcPr>
          <w:p w14:paraId="6B1BE595"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100.0%</w:t>
            </w:r>
          </w:p>
        </w:tc>
      </w:tr>
      <w:tr w:rsidR="00EC713C" w:rsidRPr="00466547" w14:paraId="74A02391" w14:textId="77777777" w:rsidTr="000D244D">
        <w:trPr>
          <w:trHeight w:val="300"/>
        </w:trPr>
        <w:tc>
          <w:tcPr>
            <w:tcW w:w="1720" w:type="dxa"/>
            <w:vMerge w:val="restart"/>
            <w:tcBorders>
              <w:top w:val="nil"/>
              <w:left w:val="single" w:sz="12" w:space="0" w:color="000000"/>
              <w:bottom w:val="double" w:sz="6" w:space="0" w:color="000000"/>
              <w:right w:val="double" w:sz="6" w:space="0" w:color="000000"/>
            </w:tcBorders>
            <w:shd w:val="clear" w:color="000000" w:fill="D8E4BC"/>
            <w:vAlign w:val="center"/>
            <w:hideMark/>
          </w:tcPr>
          <w:p w14:paraId="3C6858CA"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tl/>
              </w:rPr>
              <w:t>القضاء</w:t>
            </w:r>
          </w:p>
        </w:tc>
        <w:tc>
          <w:tcPr>
            <w:tcW w:w="1720" w:type="dxa"/>
            <w:tcBorders>
              <w:top w:val="nil"/>
              <w:left w:val="double" w:sz="6" w:space="0" w:color="000000"/>
              <w:bottom w:val="double" w:sz="6" w:space="0" w:color="000000"/>
              <w:right w:val="double" w:sz="6" w:space="0" w:color="000000"/>
            </w:tcBorders>
            <w:shd w:val="clear" w:color="000000" w:fill="D8E4BC"/>
            <w:noWrap/>
            <w:vAlign w:val="center"/>
            <w:hideMark/>
          </w:tcPr>
          <w:p w14:paraId="0A2309D0"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519</w:t>
            </w:r>
          </w:p>
        </w:tc>
        <w:tc>
          <w:tcPr>
            <w:tcW w:w="1720" w:type="dxa"/>
            <w:tcBorders>
              <w:top w:val="nil"/>
              <w:left w:val="double" w:sz="6" w:space="0" w:color="000000"/>
              <w:bottom w:val="double" w:sz="6" w:space="0" w:color="000000"/>
              <w:right w:val="double" w:sz="6" w:space="0" w:color="000000"/>
            </w:tcBorders>
            <w:shd w:val="clear" w:color="000000" w:fill="D8E4BC"/>
            <w:noWrap/>
            <w:vAlign w:val="center"/>
            <w:hideMark/>
          </w:tcPr>
          <w:p w14:paraId="7D3C2E86"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255</w:t>
            </w:r>
          </w:p>
        </w:tc>
        <w:tc>
          <w:tcPr>
            <w:tcW w:w="1720" w:type="dxa"/>
            <w:tcBorders>
              <w:top w:val="nil"/>
              <w:left w:val="double" w:sz="6" w:space="0" w:color="000000"/>
              <w:bottom w:val="double" w:sz="6" w:space="0" w:color="000000"/>
              <w:right w:val="single" w:sz="12" w:space="0" w:color="000000"/>
            </w:tcBorders>
            <w:shd w:val="clear" w:color="000000" w:fill="D8E4BC"/>
            <w:noWrap/>
            <w:vAlign w:val="center"/>
            <w:hideMark/>
          </w:tcPr>
          <w:p w14:paraId="08D1D334"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774</w:t>
            </w:r>
          </w:p>
        </w:tc>
      </w:tr>
      <w:tr w:rsidR="00EC713C" w:rsidRPr="00466547" w14:paraId="71F5EFAD" w14:textId="77777777" w:rsidTr="000D244D">
        <w:trPr>
          <w:trHeight w:val="300"/>
        </w:trPr>
        <w:tc>
          <w:tcPr>
            <w:tcW w:w="1720" w:type="dxa"/>
            <w:vMerge/>
            <w:tcBorders>
              <w:top w:val="nil"/>
              <w:left w:val="single" w:sz="12" w:space="0" w:color="000000"/>
              <w:bottom w:val="double" w:sz="6" w:space="0" w:color="000000"/>
              <w:right w:val="double" w:sz="6" w:space="0" w:color="000000"/>
            </w:tcBorders>
            <w:vAlign w:val="center"/>
            <w:hideMark/>
          </w:tcPr>
          <w:p w14:paraId="3E815BED"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p>
        </w:tc>
        <w:tc>
          <w:tcPr>
            <w:tcW w:w="1720" w:type="dxa"/>
            <w:tcBorders>
              <w:top w:val="nil"/>
              <w:left w:val="double" w:sz="6" w:space="0" w:color="000000"/>
              <w:bottom w:val="double" w:sz="6" w:space="0" w:color="000000"/>
              <w:right w:val="double" w:sz="6" w:space="0" w:color="000000"/>
            </w:tcBorders>
            <w:shd w:val="clear" w:color="000000" w:fill="D8E4BC"/>
            <w:noWrap/>
            <w:vAlign w:val="center"/>
            <w:hideMark/>
          </w:tcPr>
          <w:p w14:paraId="03B05C75"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67.0%</w:t>
            </w:r>
          </w:p>
        </w:tc>
        <w:tc>
          <w:tcPr>
            <w:tcW w:w="1720" w:type="dxa"/>
            <w:tcBorders>
              <w:top w:val="nil"/>
              <w:left w:val="double" w:sz="6" w:space="0" w:color="000000"/>
              <w:bottom w:val="double" w:sz="6" w:space="0" w:color="000000"/>
              <w:right w:val="double" w:sz="6" w:space="0" w:color="000000"/>
            </w:tcBorders>
            <w:shd w:val="clear" w:color="000000" w:fill="D8E4BC"/>
            <w:noWrap/>
            <w:vAlign w:val="center"/>
            <w:hideMark/>
          </w:tcPr>
          <w:p w14:paraId="1FD7A150"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33.0%</w:t>
            </w:r>
          </w:p>
        </w:tc>
        <w:tc>
          <w:tcPr>
            <w:tcW w:w="1720" w:type="dxa"/>
            <w:tcBorders>
              <w:top w:val="nil"/>
              <w:left w:val="double" w:sz="6" w:space="0" w:color="000000"/>
              <w:bottom w:val="double" w:sz="6" w:space="0" w:color="000000"/>
              <w:right w:val="single" w:sz="12" w:space="0" w:color="000000"/>
            </w:tcBorders>
            <w:shd w:val="clear" w:color="000000" w:fill="D8E4BC"/>
            <w:noWrap/>
            <w:vAlign w:val="center"/>
            <w:hideMark/>
          </w:tcPr>
          <w:p w14:paraId="2E54455E"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100.0%</w:t>
            </w:r>
          </w:p>
        </w:tc>
      </w:tr>
      <w:tr w:rsidR="00EC713C" w:rsidRPr="00466547" w14:paraId="22431457" w14:textId="77777777" w:rsidTr="000D244D">
        <w:trPr>
          <w:trHeight w:val="300"/>
        </w:trPr>
        <w:tc>
          <w:tcPr>
            <w:tcW w:w="1720"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02F8B976"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tl/>
              </w:rPr>
              <w:t>الناحية</w:t>
            </w:r>
          </w:p>
        </w:tc>
        <w:tc>
          <w:tcPr>
            <w:tcW w:w="1720" w:type="dxa"/>
            <w:tcBorders>
              <w:top w:val="nil"/>
              <w:left w:val="double" w:sz="6" w:space="0" w:color="000000"/>
              <w:bottom w:val="double" w:sz="6" w:space="0" w:color="000000"/>
              <w:right w:val="double" w:sz="6" w:space="0" w:color="000000"/>
            </w:tcBorders>
            <w:shd w:val="clear" w:color="auto" w:fill="auto"/>
            <w:noWrap/>
            <w:vAlign w:val="center"/>
            <w:hideMark/>
          </w:tcPr>
          <w:p w14:paraId="1AEF8FDA"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375</w:t>
            </w:r>
          </w:p>
        </w:tc>
        <w:tc>
          <w:tcPr>
            <w:tcW w:w="1720" w:type="dxa"/>
            <w:tcBorders>
              <w:top w:val="nil"/>
              <w:left w:val="double" w:sz="6" w:space="0" w:color="000000"/>
              <w:bottom w:val="double" w:sz="6" w:space="0" w:color="000000"/>
              <w:right w:val="double" w:sz="6" w:space="0" w:color="000000"/>
            </w:tcBorders>
            <w:shd w:val="clear" w:color="auto" w:fill="auto"/>
            <w:noWrap/>
            <w:vAlign w:val="center"/>
            <w:hideMark/>
          </w:tcPr>
          <w:p w14:paraId="736E6993"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150</w:t>
            </w:r>
          </w:p>
        </w:tc>
        <w:tc>
          <w:tcPr>
            <w:tcW w:w="1720" w:type="dxa"/>
            <w:tcBorders>
              <w:top w:val="nil"/>
              <w:left w:val="double" w:sz="6" w:space="0" w:color="000000"/>
              <w:bottom w:val="double" w:sz="6" w:space="0" w:color="000000"/>
              <w:right w:val="single" w:sz="12" w:space="0" w:color="000000"/>
            </w:tcBorders>
            <w:shd w:val="clear" w:color="auto" w:fill="auto"/>
            <w:noWrap/>
            <w:vAlign w:val="center"/>
            <w:hideMark/>
          </w:tcPr>
          <w:p w14:paraId="6DD512E7"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525</w:t>
            </w:r>
          </w:p>
        </w:tc>
      </w:tr>
      <w:tr w:rsidR="00EC713C" w:rsidRPr="00466547" w14:paraId="6BAF2E11" w14:textId="77777777" w:rsidTr="000D244D">
        <w:trPr>
          <w:trHeight w:val="300"/>
        </w:trPr>
        <w:tc>
          <w:tcPr>
            <w:tcW w:w="1720" w:type="dxa"/>
            <w:vMerge/>
            <w:tcBorders>
              <w:top w:val="nil"/>
              <w:left w:val="single" w:sz="12" w:space="0" w:color="000000"/>
              <w:bottom w:val="double" w:sz="6" w:space="0" w:color="000000"/>
              <w:right w:val="double" w:sz="6" w:space="0" w:color="000000"/>
            </w:tcBorders>
            <w:vAlign w:val="center"/>
            <w:hideMark/>
          </w:tcPr>
          <w:p w14:paraId="02702128"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p>
        </w:tc>
        <w:tc>
          <w:tcPr>
            <w:tcW w:w="1720" w:type="dxa"/>
            <w:tcBorders>
              <w:top w:val="nil"/>
              <w:left w:val="double" w:sz="6" w:space="0" w:color="000000"/>
              <w:bottom w:val="double" w:sz="6" w:space="0" w:color="000000"/>
              <w:right w:val="double" w:sz="6" w:space="0" w:color="000000"/>
            </w:tcBorders>
            <w:shd w:val="clear" w:color="auto" w:fill="auto"/>
            <w:noWrap/>
            <w:vAlign w:val="center"/>
            <w:hideMark/>
          </w:tcPr>
          <w:p w14:paraId="22B49CF4"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71.0%</w:t>
            </w:r>
          </w:p>
        </w:tc>
        <w:tc>
          <w:tcPr>
            <w:tcW w:w="1720" w:type="dxa"/>
            <w:tcBorders>
              <w:top w:val="nil"/>
              <w:left w:val="double" w:sz="6" w:space="0" w:color="000000"/>
              <w:bottom w:val="double" w:sz="6" w:space="0" w:color="000000"/>
              <w:right w:val="double" w:sz="6" w:space="0" w:color="000000"/>
            </w:tcBorders>
            <w:shd w:val="clear" w:color="auto" w:fill="auto"/>
            <w:noWrap/>
            <w:vAlign w:val="center"/>
            <w:hideMark/>
          </w:tcPr>
          <w:p w14:paraId="05F5F092"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29.0%</w:t>
            </w:r>
          </w:p>
        </w:tc>
        <w:tc>
          <w:tcPr>
            <w:tcW w:w="1720" w:type="dxa"/>
            <w:tcBorders>
              <w:top w:val="nil"/>
              <w:left w:val="double" w:sz="6" w:space="0" w:color="000000"/>
              <w:bottom w:val="double" w:sz="6" w:space="0" w:color="000000"/>
              <w:right w:val="single" w:sz="12" w:space="0" w:color="000000"/>
            </w:tcBorders>
            <w:shd w:val="clear" w:color="auto" w:fill="auto"/>
            <w:noWrap/>
            <w:vAlign w:val="center"/>
            <w:hideMark/>
          </w:tcPr>
          <w:p w14:paraId="471AD6CC"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100.0%</w:t>
            </w:r>
          </w:p>
        </w:tc>
      </w:tr>
      <w:tr w:rsidR="00EC713C" w:rsidRPr="00466547" w14:paraId="78C2EF19" w14:textId="77777777" w:rsidTr="000D244D">
        <w:trPr>
          <w:trHeight w:val="300"/>
        </w:trPr>
        <w:tc>
          <w:tcPr>
            <w:tcW w:w="1720" w:type="dxa"/>
            <w:vMerge w:val="restart"/>
            <w:tcBorders>
              <w:top w:val="nil"/>
              <w:left w:val="single" w:sz="12" w:space="0" w:color="000000"/>
              <w:bottom w:val="double" w:sz="6" w:space="0" w:color="000000"/>
              <w:right w:val="double" w:sz="6" w:space="0" w:color="000000"/>
            </w:tcBorders>
            <w:shd w:val="clear" w:color="000000" w:fill="D8E4BC"/>
            <w:vAlign w:val="center"/>
            <w:hideMark/>
          </w:tcPr>
          <w:p w14:paraId="3A8739D6"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tl/>
              </w:rPr>
              <w:t>القرية</w:t>
            </w:r>
          </w:p>
        </w:tc>
        <w:tc>
          <w:tcPr>
            <w:tcW w:w="1720" w:type="dxa"/>
            <w:tcBorders>
              <w:top w:val="nil"/>
              <w:left w:val="double" w:sz="6" w:space="0" w:color="000000"/>
              <w:bottom w:val="double" w:sz="6" w:space="0" w:color="000000"/>
              <w:right w:val="double" w:sz="6" w:space="0" w:color="000000"/>
            </w:tcBorders>
            <w:shd w:val="clear" w:color="000000" w:fill="D8E4BC"/>
            <w:noWrap/>
            <w:vAlign w:val="center"/>
            <w:hideMark/>
          </w:tcPr>
          <w:p w14:paraId="70C2A3BA"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116</w:t>
            </w:r>
          </w:p>
        </w:tc>
        <w:tc>
          <w:tcPr>
            <w:tcW w:w="1720" w:type="dxa"/>
            <w:tcBorders>
              <w:top w:val="nil"/>
              <w:left w:val="double" w:sz="6" w:space="0" w:color="000000"/>
              <w:bottom w:val="double" w:sz="6" w:space="0" w:color="000000"/>
              <w:right w:val="double" w:sz="6" w:space="0" w:color="000000"/>
            </w:tcBorders>
            <w:shd w:val="clear" w:color="000000" w:fill="D8E4BC"/>
            <w:noWrap/>
            <w:vAlign w:val="center"/>
            <w:hideMark/>
          </w:tcPr>
          <w:p w14:paraId="7610005E"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49</w:t>
            </w:r>
          </w:p>
        </w:tc>
        <w:tc>
          <w:tcPr>
            <w:tcW w:w="1720" w:type="dxa"/>
            <w:tcBorders>
              <w:top w:val="nil"/>
              <w:left w:val="double" w:sz="6" w:space="0" w:color="000000"/>
              <w:bottom w:val="double" w:sz="6" w:space="0" w:color="000000"/>
              <w:right w:val="single" w:sz="12" w:space="0" w:color="000000"/>
            </w:tcBorders>
            <w:shd w:val="clear" w:color="000000" w:fill="D8E4BC"/>
            <w:noWrap/>
            <w:vAlign w:val="center"/>
            <w:hideMark/>
          </w:tcPr>
          <w:p w14:paraId="5EEB0245"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165</w:t>
            </w:r>
          </w:p>
        </w:tc>
      </w:tr>
      <w:tr w:rsidR="00EC713C" w:rsidRPr="00466547" w14:paraId="3CFED0B2" w14:textId="77777777" w:rsidTr="000D244D">
        <w:trPr>
          <w:trHeight w:val="300"/>
        </w:trPr>
        <w:tc>
          <w:tcPr>
            <w:tcW w:w="1720" w:type="dxa"/>
            <w:vMerge/>
            <w:tcBorders>
              <w:top w:val="nil"/>
              <w:left w:val="single" w:sz="12" w:space="0" w:color="000000"/>
              <w:bottom w:val="double" w:sz="6" w:space="0" w:color="000000"/>
              <w:right w:val="double" w:sz="6" w:space="0" w:color="000000"/>
            </w:tcBorders>
            <w:vAlign w:val="center"/>
            <w:hideMark/>
          </w:tcPr>
          <w:p w14:paraId="695B90B5"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p>
        </w:tc>
        <w:tc>
          <w:tcPr>
            <w:tcW w:w="1720" w:type="dxa"/>
            <w:tcBorders>
              <w:top w:val="nil"/>
              <w:left w:val="double" w:sz="6" w:space="0" w:color="000000"/>
              <w:bottom w:val="double" w:sz="6" w:space="0" w:color="000000"/>
              <w:right w:val="double" w:sz="6" w:space="0" w:color="000000"/>
            </w:tcBorders>
            <w:shd w:val="clear" w:color="000000" w:fill="D8E4BC"/>
            <w:noWrap/>
            <w:vAlign w:val="center"/>
            <w:hideMark/>
          </w:tcPr>
          <w:p w14:paraId="78CB6F0E"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70.0%</w:t>
            </w:r>
          </w:p>
        </w:tc>
        <w:tc>
          <w:tcPr>
            <w:tcW w:w="1720" w:type="dxa"/>
            <w:tcBorders>
              <w:top w:val="nil"/>
              <w:left w:val="double" w:sz="6" w:space="0" w:color="000000"/>
              <w:bottom w:val="double" w:sz="6" w:space="0" w:color="000000"/>
              <w:right w:val="double" w:sz="6" w:space="0" w:color="000000"/>
            </w:tcBorders>
            <w:shd w:val="clear" w:color="000000" w:fill="D8E4BC"/>
            <w:noWrap/>
            <w:vAlign w:val="center"/>
            <w:hideMark/>
          </w:tcPr>
          <w:p w14:paraId="2F705D3B"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30.0%</w:t>
            </w:r>
          </w:p>
        </w:tc>
        <w:tc>
          <w:tcPr>
            <w:tcW w:w="1720" w:type="dxa"/>
            <w:tcBorders>
              <w:top w:val="nil"/>
              <w:left w:val="double" w:sz="6" w:space="0" w:color="000000"/>
              <w:bottom w:val="double" w:sz="6" w:space="0" w:color="000000"/>
              <w:right w:val="single" w:sz="12" w:space="0" w:color="000000"/>
            </w:tcBorders>
            <w:shd w:val="clear" w:color="000000" w:fill="D8E4BC"/>
            <w:noWrap/>
            <w:vAlign w:val="center"/>
            <w:hideMark/>
          </w:tcPr>
          <w:p w14:paraId="04B55EB4"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100.0%</w:t>
            </w:r>
          </w:p>
        </w:tc>
      </w:tr>
      <w:tr w:rsidR="00EC713C" w:rsidRPr="00466547" w14:paraId="756EA063" w14:textId="77777777" w:rsidTr="000D244D">
        <w:trPr>
          <w:trHeight w:val="300"/>
        </w:trPr>
        <w:tc>
          <w:tcPr>
            <w:tcW w:w="1720" w:type="dxa"/>
            <w:vMerge w:val="restart"/>
            <w:tcBorders>
              <w:top w:val="nil"/>
              <w:left w:val="single" w:sz="12" w:space="0" w:color="000000"/>
              <w:bottom w:val="single" w:sz="12" w:space="0" w:color="000000"/>
              <w:right w:val="double" w:sz="6" w:space="0" w:color="000000"/>
            </w:tcBorders>
            <w:shd w:val="clear" w:color="auto" w:fill="FABF8F" w:themeFill="accent6" w:themeFillTint="99"/>
            <w:vAlign w:val="center"/>
            <w:hideMark/>
          </w:tcPr>
          <w:p w14:paraId="16990413"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tl/>
              </w:rPr>
              <w:t>المجموع</w:t>
            </w:r>
          </w:p>
        </w:tc>
        <w:tc>
          <w:tcPr>
            <w:tcW w:w="1720"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073E045A"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1713</w:t>
            </w:r>
          </w:p>
        </w:tc>
        <w:tc>
          <w:tcPr>
            <w:tcW w:w="1720"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7139B40E"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747</w:t>
            </w:r>
          </w:p>
        </w:tc>
        <w:tc>
          <w:tcPr>
            <w:tcW w:w="1720" w:type="dxa"/>
            <w:tcBorders>
              <w:top w:val="nil"/>
              <w:left w:val="double" w:sz="6" w:space="0" w:color="000000"/>
              <w:bottom w:val="double" w:sz="6" w:space="0" w:color="000000"/>
              <w:right w:val="single" w:sz="12" w:space="0" w:color="000000"/>
            </w:tcBorders>
            <w:shd w:val="clear" w:color="auto" w:fill="FABF8F" w:themeFill="accent6" w:themeFillTint="99"/>
            <w:noWrap/>
            <w:vAlign w:val="center"/>
            <w:hideMark/>
          </w:tcPr>
          <w:p w14:paraId="4DBD623D"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2460</w:t>
            </w:r>
          </w:p>
        </w:tc>
      </w:tr>
      <w:tr w:rsidR="00EC713C" w:rsidRPr="00466547" w14:paraId="4FB492EE" w14:textId="77777777" w:rsidTr="000D244D">
        <w:trPr>
          <w:trHeight w:val="300"/>
        </w:trPr>
        <w:tc>
          <w:tcPr>
            <w:tcW w:w="1720" w:type="dxa"/>
            <w:vMerge/>
            <w:tcBorders>
              <w:top w:val="nil"/>
              <w:left w:val="single" w:sz="12" w:space="0" w:color="000000"/>
              <w:bottom w:val="single" w:sz="12" w:space="0" w:color="000000"/>
              <w:right w:val="double" w:sz="6" w:space="0" w:color="000000"/>
            </w:tcBorders>
            <w:shd w:val="clear" w:color="auto" w:fill="FABF8F" w:themeFill="accent6" w:themeFillTint="99"/>
            <w:vAlign w:val="center"/>
            <w:hideMark/>
          </w:tcPr>
          <w:p w14:paraId="300BFB30"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p>
        </w:tc>
        <w:tc>
          <w:tcPr>
            <w:tcW w:w="1720"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56B038C7"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70.0%</w:t>
            </w:r>
          </w:p>
        </w:tc>
        <w:tc>
          <w:tcPr>
            <w:tcW w:w="1720"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417F0A0D"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30.0%</w:t>
            </w:r>
          </w:p>
        </w:tc>
        <w:tc>
          <w:tcPr>
            <w:tcW w:w="1720" w:type="dxa"/>
            <w:tcBorders>
              <w:top w:val="nil"/>
              <w:left w:val="double" w:sz="6" w:space="0" w:color="000000"/>
              <w:bottom w:val="single" w:sz="12" w:space="0" w:color="000000"/>
              <w:right w:val="single" w:sz="12" w:space="0" w:color="000000"/>
            </w:tcBorders>
            <w:shd w:val="clear" w:color="auto" w:fill="FABF8F" w:themeFill="accent6" w:themeFillTint="99"/>
            <w:noWrap/>
            <w:vAlign w:val="center"/>
            <w:hideMark/>
          </w:tcPr>
          <w:p w14:paraId="41B173CF"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100.0%</w:t>
            </w:r>
          </w:p>
        </w:tc>
      </w:tr>
    </w:tbl>
    <w:p w14:paraId="5D75A048" w14:textId="77777777" w:rsidR="00EC713C" w:rsidRPr="004D42C2" w:rsidRDefault="00EC713C" w:rsidP="00153E8D">
      <w:pPr>
        <w:bidi/>
        <w:spacing w:after="100" w:afterAutospacing="1" w:line="240" w:lineRule="auto"/>
        <w:contextualSpacing/>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أفادت ما يزيد عن ثلثي المبحوثات وبنسبة (70%) من مجموع وحدات العينة بوجود طوابير خاصة بالنساء تيسر دخولهن لإتمام عملية الإقتراع، وتوزعت نسبهن بحسب </w:t>
      </w:r>
      <w:r w:rsidRPr="004D42C2">
        <w:rPr>
          <w:rFonts w:ascii="Simplified Arabic" w:eastAsia="Calibri" w:hAnsi="Simplified Arabic" w:cs="Simplified Arabic" w:hint="cs"/>
          <w:sz w:val="28"/>
          <w:szCs w:val="28"/>
          <w:rtl/>
        </w:rPr>
        <w:lastRenderedPageBreak/>
        <w:t>موقع المركز الانتخابي على النحو الآتي: (القضاء 67%، القرية 70%، الناحية 71%، مركز المحافظة 71%).غير ان  ما يقرب من ثلث المبحوثات</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أفادن</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بعدم وجود هذه ال</w:t>
      </w:r>
      <w:r>
        <w:rPr>
          <w:rFonts w:ascii="Simplified Arabic" w:eastAsia="Calibri" w:hAnsi="Simplified Arabic" w:cs="Simplified Arabic" w:hint="cs"/>
          <w:sz w:val="28"/>
          <w:szCs w:val="28"/>
          <w:rtl/>
        </w:rPr>
        <w:t>طوابير</w:t>
      </w:r>
      <w:r w:rsidRPr="004D42C2">
        <w:rPr>
          <w:rFonts w:ascii="Simplified Arabic" w:eastAsia="Calibri" w:hAnsi="Simplified Arabic" w:cs="Simplified Arabic" w:hint="cs"/>
          <w:sz w:val="28"/>
          <w:szCs w:val="28"/>
          <w:rtl/>
        </w:rPr>
        <w:t xml:space="preserve">، وإن الدخول من بوابات بعض المراكز كان مشتركاً بين النساء والرجال. وبحسب البيانات آنفاً يظهر الاجراء الحالي متقارباً ولا توجد سوى فروق طفيفة بين المراكز المنتشرة في القرى والنواحي والأقضية ومراكز المحافظات. أن استمرار عدم مراعاة المفوضية لخصوصيات النساء، ومن دون العمل على معالجة وتصويب الاجراءات في الدورات القادمة من شأنها أن تسهم بشكلٍ وبآخر في عزوف النساء عن المشاركة وتقوض تصويتهن بحرية تامة. </w:t>
      </w:r>
    </w:p>
    <w:p w14:paraId="0492D29C" w14:textId="77777777" w:rsidR="00EC713C" w:rsidRPr="004D42C2" w:rsidRDefault="00EC713C" w:rsidP="00153E8D">
      <w:pPr>
        <w:bidi/>
        <w:spacing w:after="100" w:afterAutospacing="1" w:line="240" w:lineRule="auto"/>
        <w:contextualSpacing/>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اما فيما يتعلق بتخصيص كابينات خاصة بالنساء تراعي خصوصيتهن من جهة وتحمي أصواتهن من تدخل الاخرين وبما يفضي إلى سلوك تصويتي حرٌ ونزيه وبعيداً عن التدخل والتأثير.فقدأشارت أكثر من ثلث المبحوثات الى عدم وجود كابينت مخصصة للنساء في المراكز التي ادلن بأصواتهن فيها </w:t>
      </w:r>
    </w:p>
    <w:p w14:paraId="0FA66618" w14:textId="77777777" w:rsidR="00EC713C" w:rsidRPr="00466547" w:rsidRDefault="00EC713C" w:rsidP="00153E8D">
      <w:pPr>
        <w:spacing w:after="0" w:line="240" w:lineRule="auto"/>
        <w:jc w:val="center"/>
        <w:rPr>
          <w:rFonts w:ascii="Simplified Arabic" w:eastAsia="Calibri" w:hAnsi="Simplified Arabic" w:cs="Simplified Arabic"/>
          <w:b/>
          <w:bCs/>
          <w:sz w:val="24"/>
          <w:szCs w:val="24"/>
        </w:rPr>
      </w:pPr>
      <w:r w:rsidRPr="00466547">
        <w:rPr>
          <w:rFonts w:ascii="Simplified Arabic" w:eastAsia="Calibri" w:hAnsi="Simplified Arabic" w:cs="Simplified Arabic" w:hint="cs"/>
          <w:b/>
          <w:bCs/>
          <w:sz w:val="24"/>
          <w:szCs w:val="24"/>
          <w:rtl/>
        </w:rPr>
        <w:t>جدول يوضح توزيع المبحوثات بحسبوجود كابينات للاقتراع مخصصة للنساء</w:t>
      </w:r>
    </w:p>
    <w:tbl>
      <w:tblPr>
        <w:bidiVisual/>
        <w:tblW w:w="6820" w:type="dxa"/>
        <w:tblInd w:w="710" w:type="dxa"/>
        <w:tblLook w:val="04A0" w:firstRow="1" w:lastRow="0" w:firstColumn="1" w:lastColumn="0" w:noHBand="0" w:noVBand="1"/>
      </w:tblPr>
      <w:tblGrid>
        <w:gridCol w:w="1705"/>
        <w:gridCol w:w="1705"/>
        <w:gridCol w:w="1705"/>
        <w:gridCol w:w="1705"/>
      </w:tblGrid>
      <w:tr w:rsidR="00EC713C" w:rsidRPr="00466547" w14:paraId="7D6482B4" w14:textId="77777777" w:rsidTr="000D244D">
        <w:trPr>
          <w:trHeight w:val="281"/>
        </w:trPr>
        <w:tc>
          <w:tcPr>
            <w:tcW w:w="1705" w:type="dxa"/>
            <w:vMerge w:val="restart"/>
            <w:tcBorders>
              <w:top w:val="single" w:sz="12" w:space="0" w:color="000000"/>
              <w:left w:val="single" w:sz="12" w:space="0" w:color="000000"/>
              <w:bottom w:val="double" w:sz="6" w:space="0" w:color="000000"/>
              <w:right w:val="double" w:sz="6" w:space="0" w:color="000000"/>
            </w:tcBorders>
            <w:shd w:val="clear" w:color="auto" w:fill="FABF8F" w:themeFill="accent6" w:themeFillTint="99"/>
            <w:vAlign w:val="center"/>
            <w:hideMark/>
          </w:tcPr>
          <w:p w14:paraId="7DA75BC4"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tl/>
              </w:rPr>
              <w:t xml:space="preserve">موقع المركز الانتخابي </w:t>
            </w:r>
          </w:p>
        </w:tc>
        <w:tc>
          <w:tcPr>
            <w:tcW w:w="3410" w:type="dxa"/>
            <w:gridSpan w:val="2"/>
            <w:tcBorders>
              <w:top w:val="single" w:sz="12" w:space="0" w:color="000000"/>
              <w:left w:val="double" w:sz="6" w:space="0" w:color="000000"/>
              <w:bottom w:val="double" w:sz="6" w:space="0" w:color="000000"/>
              <w:right w:val="double" w:sz="6" w:space="0" w:color="000000"/>
            </w:tcBorders>
            <w:shd w:val="clear" w:color="auto" w:fill="FABF8F" w:themeFill="accent6" w:themeFillTint="99"/>
            <w:vAlign w:val="center"/>
            <w:hideMark/>
          </w:tcPr>
          <w:p w14:paraId="18785F1F"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tl/>
              </w:rPr>
              <w:t>هل كانت هناك كابينات خاصة بالنساء</w:t>
            </w:r>
          </w:p>
        </w:tc>
        <w:tc>
          <w:tcPr>
            <w:tcW w:w="1705" w:type="dxa"/>
            <w:vMerge w:val="restart"/>
            <w:tcBorders>
              <w:top w:val="single" w:sz="12" w:space="0" w:color="000000"/>
              <w:left w:val="double" w:sz="6" w:space="0" w:color="000000"/>
              <w:bottom w:val="double" w:sz="6" w:space="0" w:color="000000"/>
              <w:right w:val="single" w:sz="12" w:space="0" w:color="000000"/>
            </w:tcBorders>
            <w:shd w:val="clear" w:color="auto" w:fill="FABF8F" w:themeFill="accent6" w:themeFillTint="99"/>
            <w:vAlign w:val="center"/>
            <w:hideMark/>
          </w:tcPr>
          <w:p w14:paraId="5CE5F7E9"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tl/>
              </w:rPr>
              <w:t>المجموع</w:t>
            </w:r>
          </w:p>
        </w:tc>
      </w:tr>
      <w:tr w:rsidR="00EC713C" w:rsidRPr="00466547" w14:paraId="0FC697FC" w14:textId="77777777" w:rsidTr="00153E8D">
        <w:trPr>
          <w:trHeight w:val="374"/>
        </w:trPr>
        <w:tc>
          <w:tcPr>
            <w:tcW w:w="1705" w:type="dxa"/>
            <w:vMerge/>
            <w:tcBorders>
              <w:top w:val="single" w:sz="12" w:space="0" w:color="000000"/>
              <w:left w:val="single" w:sz="12" w:space="0" w:color="000000"/>
              <w:bottom w:val="double" w:sz="6" w:space="0" w:color="000000"/>
              <w:right w:val="double" w:sz="6" w:space="0" w:color="000000"/>
            </w:tcBorders>
            <w:vAlign w:val="center"/>
            <w:hideMark/>
          </w:tcPr>
          <w:p w14:paraId="13F72429"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p>
        </w:tc>
        <w:tc>
          <w:tcPr>
            <w:tcW w:w="1705"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0B32FA9C"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tl/>
              </w:rPr>
              <w:t>نعم</w:t>
            </w:r>
          </w:p>
        </w:tc>
        <w:tc>
          <w:tcPr>
            <w:tcW w:w="1705"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3DC4F19D"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tl/>
              </w:rPr>
              <w:t>لا</w:t>
            </w:r>
          </w:p>
        </w:tc>
        <w:tc>
          <w:tcPr>
            <w:tcW w:w="1705" w:type="dxa"/>
            <w:vMerge/>
            <w:tcBorders>
              <w:top w:val="single" w:sz="12" w:space="0" w:color="000000"/>
              <w:left w:val="double" w:sz="6" w:space="0" w:color="000000"/>
              <w:bottom w:val="double" w:sz="6" w:space="0" w:color="000000"/>
              <w:right w:val="single" w:sz="12" w:space="0" w:color="000000"/>
            </w:tcBorders>
            <w:vAlign w:val="center"/>
            <w:hideMark/>
          </w:tcPr>
          <w:p w14:paraId="4775DDB1"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p>
        </w:tc>
      </w:tr>
      <w:tr w:rsidR="00EC713C" w:rsidRPr="00466547" w14:paraId="337B21E9" w14:textId="77777777" w:rsidTr="00153E8D">
        <w:trPr>
          <w:trHeight w:val="352"/>
        </w:trPr>
        <w:tc>
          <w:tcPr>
            <w:tcW w:w="1705"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50C1595D"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tl/>
              </w:rPr>
              <w:t>مركز المحافظة</w:t>
            </w:r>
          </w:p>
        </w:tc>
        <w:tc>
          <w:tcPr>
            <w:tcW w:w="1705" w:type="dxa"/>
            <w:tcBorders>
              <w:top w:val="nil"/>
              <w:left w:val="double" w:sz="6" w:space="0" w:color="000000"/>
              <w:bottom w:val="double" w:sz="6" w:space="0" w:color="000000"/>
              <w:right w:val="double" w:sz="6" w:space="0" w:color="000000"/>
            </w:tcBorders>
            <w:shd w:val="clear" w:color="auto" w:fill="auto"/>
            <w:noWrap/>
            <w:vAlign w:val="center"/>
            <w:hideMark/>
          </w:tcPr>
          <w:p w14:paraId="248E352E"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662</w:t>
            </w:r>
          </w:p>
        </w:tc>
        <w:tc>
          <w:tcPr>
            <w:tcW w:w="1705" w:type="dxa"/>
            <w:tcBorders>
              <w:top w:val="nil"/>
              <w:left w:val="double" w:sz="6" w:space="0" w:color="000000"/>
              <w:bottom w:val="double" w:sz="6" w:space="0" w:color="000000"/>
              <w:right w:val="double" w:sz="6" w:space="0" w:color="000000"/>
            </w:tcBorders>
            <w:shd w:val="clear" w:color="auto" w:fill="auto"/>
            <w:noWrap/>
            <w:vAlign w:val="center"/>
            <w:hideMark/>
          </w:tcPr>
          <w:p w14:paraId="7E9AEADE"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334</w:t>
            </w:r>
          </w:p>
        </w:tc>
        <w:tc>
          <w:tcPr>
            <w:tcW w:w="1705" w:type="dxa"/>
            <w:tcBorders>
              <w:top w:val="nil"/>
              <w:left w:val="double" w:sz="6" w:space="0" w:color="000000"/>
              <w:bottom w:val="double" w:sz="6" w:space="0" w:color="000000"/>
              <w:right w:val="single" w:sz="12" w:space="0" w:color="000000"/>
            </w:tcBorders>
            <w:shd w:val="clear" w:color="auto" w:fill="auto"/>
            <w:noWrap/>
            <w:vAlign w:val="center"/>
            <w:hideMark/>
          </w:tcPr>
          <w:p w14:paraId="18313997"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996</w:t>
            </w:r>
          </w:p>
        </w:tc>
      </w:tr>
      <w:tr w:rsidR="00EC713C" w:rsidRPr="00466547" w14:paraId="10E9C97A" w14:textId="77777777" w:rsidTr="000D244D">
        <w:trPr>
          <w:trHeight w:val="289"/>
        </w:trPr>
        <w:tc>
          <w:tcPr>
            <w:tcW w:w="1705" w:type="dxa"/>
            <w:vMerge/>
            <w:tcBorders>
              <w:top w:val="nil"/>
              <w:left w:val="single" w:sz="12" w:space="0" w:color="000000"/>
              <w:bottom w:val="double" w:sz="6" w:space="0" w:color="000000"/>
              <w:right w:val="double" w:sz="6" w:space="0" w:color="000000"/>
            </w:tcBorders>
            <w:vAlign w:val="center"/>
            <w:hideMark/>
          </w:tcPr>
          <w:p w14:paraId="15D0A922"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p>
        </w:tc>
        <w:tc>
          <w:tcPr>
            <w:tcW w:w="1705" w:type="dxa"/>
            <w:tcBorders>
              <w:top w:val="nil"/>
              <w:left w:val="double" w:sz="6" w:space="0" w:color="000000"/>
              <w:bottom w:val="double" w:sz="6" w:space="0" w:color="000000"/>
              <w:right w:val="double" w:sz="6" w:space="0" w:color="000000"/>
            </w:tcBorders>
            <w:shd w:val="clear" w:color="auto" w:fill="auto"/>
            <w:noWrap/>
            <w:vAlign w:val="center"/>
            <w:hideMark/>
          </w:tcPr>
          <w:p w14:paraId="00F54DC1"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66.0%</w:t>
            </w:r>
          </w:p>
        </w:tc>
        <w:tc>
          <w:tcPr>
            <w:tcW w:w="1705" w:type="dxa"/>
            <w:tcBorders>
              <w:top w:val="nil"/>
              <w:left w:val="double" w:sz="6" w:space="0" w:color="000000"/>
              <w:bottom w:val="double" w:sz="6" w:space="0" w:color="000000"/>
              <w:right w:val="double" w:sz="6" w:space="0" w:color="000000"/>
            </w:tcBorders>
            <w:shd w:val="clear" w:color="auto" w:fill="auto"/>
            <w:noWrap/>
            <w:vAlign w:val="center"/>
            <w:hideMark/>
          </w:tcPr>
          <w:p w14:paraId="5DB494C4"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34.0%</w:t>
            </w:r>
          </w:p>
        </w:tc>
        <w:tc>
          <w:tcPr>
            <w:tcW w:w="1705" w:type="dxa"/>
            <w:tcBorders>
              <w:top w:val="nil"/>
              <w:left w:val="double" w:sz="6" w:space="0" w:color="000000"/>
              <w:bottom w:val="double" w:sz="6" w:space="0" w:color="000000"/>
              <w:right w:val="single" w:sz="12" w:space="0" w:color="000000"/>
            </w:tcBorders>
            <w:shd w:val="clear" w:color="auto" w:fill="auto"/>
            <w:noWrap/>
            <w:vAlign w:val="center"/>
            <w:hideMark/>
          </w:tcPr>
          <w:p w14:paraId="73BC111F"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100.0%</w:t>
            </w:r>
          </w:p>
        </w:tc>
      </w:tr>
      <w:tr w:rsidR="00EC713C" w:rsidRPr="00466547" w14:paraId="73837F8C" w14:textId="77777777" w:rsidTr="000D244D">
        <w:trPr>
          <w:trHeight w:val="289"/>
        </w:trPr>
        <w:tc>
          <w:tcPr>
            <w:tcW w:w="1705" w:type="dxa"/>
            <w:vMerge w:val="restart"/>
            <w:tcBorders>
              <w:top w:val="nil"/>
              <w:left w:val="single" w:sz="12" w:space="0" w:color="000000"/>
              <w:bottom w:val="double" w:sz="6" w:space="0" w:color="000000"/>
              <w:right w:val="double" w:sz="6" w:space="0" w:color="000000"/>
            </w:tcBorders>
            <w:shd w:val="clear" w:color="000000" w:fill="D8E4BC"/>
            <w:vAlign w:val="center"/>
            <w:hideMark/>
          </w:tcPr>
          <w:p w14:paraId="73E3007E"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tl/>
              </w:rPr>
              <w:t>القضاء</w:t>
            </w:r>
          </w:p>
        </w:tc>
        <w:tc>
          <w:tcPr>
            <w:tcW w:w="1705" w:type="dxa"/>
            <w:tcBorders>
              <w:top w:val="nil"/>
              <w:left w:val="double" w:sz="6" w:space="0" w:color="000000"/>
              <w:bottom w:val="double" w:sz="6" w:space="0" w:color="000000"/>
              <w:right w:val="double" w:sz="6" w:space="0" w:color="000000"/>
            </w:tcBorders>
            <w:shd w:val="clear" w:color="000000" w:fill="D8E4BC"/>
            <w:noWrap/>
            <w:vAlign w:val="center"/>
            <w:hideMark/>
          </w:tcPr>
          <w:p w14:paraId="6696E44C"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502</w:t>
            </w:r>
          </w:p>
        </w:tc>
        <w:tc>
          <w:tcPr>
            <w:tcW w:w="1705" w:type="dxa"/>
            <w:tcBorders>
              <w:top w:val="nil"/>
              <w:left w:val="double" w:sz="6" w:space="0" w:color="000000"/>
              <w:bottom w:val="double" w:sz="6" w:space="0" w:color="000000"/>
              <w:right w:val="double" w:sz="6" w:space="0" w:color="000000"/>
            </w:tcBorders>
            <w:shd w:val="clear" w:color="000000" w:fill="D8E4BC"/>
            <w:noWrap/>
            <w:vAlign w:val="center"/>
            <w:hideMark/>
          </w:tcPr>
          <w:p w14:paraId="45C121A2"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272</w:t>
            </w:r>
          </w:p>
        </w:tc>
        <w:tc>
          <w:tcPr>
            <w:tcW w:w="1705" w:type="dxa"/>
            <w:tcBorders>
              <w:top w:val="nil"/>
              <w:left w:val="double" w:sz="6" w:space="0" w:color="000000"/>
              <w:bottom w:val="double" w:sz="6" w:space="0" w:color="000000"/>
              <w:right w:val="single" w:sz="12" w:space="0" w:color="000000"/>
            </w:tcBorders>
            <w:shd w:val="clear" w:color="000000" w:fill="D8E4BC"/>
            <w:noWrap/>
            <w:vAlign w:val="center"/>
            <w:hideMark/>
          </w:tcPr>
          <w:p w14:paraId="1D341E84"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774</w:t>
            </w:r>
          </w:p>
        </w:tc>
      </w:tr>
      <w:tr w:rsidR="00EC713C" w:rsidRPr="00466547" w14:paraId="20E3003B" w14:textId="77777777" w:rsidTr="000D244D">
        <w:trPr>
          <w:trHeight w:val="289"/>
        </w:trPr>
        <w:tc>
          <w:tcPr>
            <w:tcW w:w="1705" w:type="dxa"/>
            <w:vMerge/>
            <w:tcBorders>
              <w:top w:val="nil"/>
              <w:left w:val="single" w:sz="12" w:space="0" w:color="000000"/>
              <w:bottom w:val="double" w:sz="6" w:space="0" w:color="000000"/>
              <w:right w:val="double" w:sz="6" w:space="0" w:color="000000"/>
            </w:tcBorders>
            <w:vAlign w:val="center"/>
            <w:hideMark/>
          </w:tcPr>
          <w:p w14:paraId="16C116A6"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p>
        </w:tc>
        <w:tc>
          <w:tcPr>
            <w:tcW w:w="1705" w:type="dxa"/>
            <w:tcBorders>
              <w:top w:val="nil"/>
              <w:left w:val="double" w:sz="6" w:space="0" w:color="000000"/>
              <w:bottom w:val="double" w:sz="6" w:space="0" w:color="000000"/>
              <w:right w:val="double" w:sz="6" w:space="0" w:color="000000"/>
            </w:tcBorders>
            <w:shd w:val="clear" w:color="000000" w:fill="D8E4BC"/>
            <w:noWrap/>
            <w:vAlign w:val="center"/>
            <w:hideMark/>
          </w:tcPr>
          <w:p w14:paraId="088E8A4B"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65.0%</w:t>
            </w:r>
          </w:p>
        </w:tc>
        <w:tc>
          <w:tcPr>
            <w:tcW w:w="1705" w:type="dxa"/>
            <w:tcBorders>
              <w:top w:val="nil"/>
              <w:left w:val="double" w:sz="6" w:space="0" w:color="000000"/>
              <w:bottom w:val="double" w:sz="6" w:space="0" w:color="000000"/>
              <w:right w:val="double" w:sz="6" w:space="0" w:color="000000"/>
            </w:tcBorders>
            <w:shd w:val="clear" w:color="000000" w:fill="D8E4BC"/>
            <w:noWrap/>
            <w:vAlign w:val="center"/>
            <w:hideMark/>
          </w:tcPr>
          <w:p w14:paraId="5F5C0442"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35.0%</w:t>
            </w:r>
          </w:p>
        </w:tc>
        <w:tc>
          <w:tcPr>
            <w:tcW w:w="1705" w:type="dxa"/>
            <w:tcBorders>
              <w:top w:val="nil"/>
              <w:left w:val="double" w:sz="6" w:space="0" w:color="000000"/>
              <w:bottom w:val="double" w:sz="6" w:space="0" w:color="000000"/>
              <w:right w:val="single" w:sz="12" w:space="0" w:color="000000"/>
            </w:tcBorders>
            <w:shd w:val="clear" w:color="000000" w:fill="D8E4BC"/>
            <w:noWrap/>
            <w:vAlign w:val="center"/>
            <w:hideMark/>
          </w:tcPr>
          <w:p w14:paraId="681C4DD6"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100.0%</w:t>
            </w:r>
          </w:p>
        </w:tc>
      </w:tr>
      <w:tr w:rsidR="00EC713C" w:rsidRPr="00466547" w14:paraId="7CF36F6B" w14:textId="77777777" w:rsidTr="000D244D">
        <w:trPr>
          <w:trHeight w:val="289"/>
        </w:trPr>
        <w:tc>
          <w:tcPr>
            <w:tcW w:w="1705"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3F8CAA14"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tl/>
              </w:rPr>
              <w:t>الناحية</w:t>
            </w:r>
          </w:p>
        </w:tc>
        <w:tc>
          <w:tcPr>
            <w:tcW w:w="1705" w:type="dxa"/>
            <w:tcBorders>
              <w:top w:val="nil"/>
              <w:left w:val="double" w:sz="6" w:space="0" w:color="000000"/>
              <w:bottom w:val="double" w:sz="6" w:space="0" w:color="000000"/>
              <w:right w:val="double" w:sz="6" w:space="0" w:color="000000"/>
            </w:tcBorders>
            <w:shd w:val="clear" w:color="auto" w:fill="auto"/>
            <w:noWrap/>
            <w:vAlign w:val="center"/>
            <w:hideMark/>
          </w:tcPr>
          <w:p w14:paraId="1265A885"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352</w:t>
            </w:r>
          </w:p>
        </w:tc>
        <w:tc>
          <w:tcPr>
            <w:tcW w:w="1705" w:type="dxa"/>
            <w:tcBorders>
              <w:top w:val="nil"/>
              <w:left w:val="double" w:sz="6" w:space="0" w:color="000000"/>
              <w:bottom w:val="double" w:sz="6" w:space="0" w:color="000000"/>
              <w:right w:val="double" w:sz="6" w:space="0" w:color="000000"/>
            </w:tcBorders>
            <w:shd w:val="clear" w:color="auto" w:fill="auto"/>
            <w:noWrap/>
            <w:vAlign w:val="center"/>
            <w:hideMark/>
          </w:tcPr>
          <w:p w14:paraId="60FEB554"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173</w:t>
            </w:r>
          </w:p>
        </w:tc>
        <w:tc>
          <w:tcPr>
            <w:tcW w:w="1705" w:type="dxa"/>
            <w:tcBorders>
              <w:top w:val="nil"/>
              <w:left w:val="double" w:sz="6" w:space="0" w:color="000000"/>
              <w:bottom w:val="double" w:sz="6" w:space="0" w:color="000000"/>
              <w:right w:val="single" w:sz="12" w:space="0" w:color="000000"/>
            </w:tcBorders>
            <w:shd w:val="clear" w:color="auto" w:fill="auto"/>
            <w:noWrap/>
            <w:vAlign w:val="center"/>
            <w:hideMark/>
          </w:tcPr>
          <w:p w14:paraId="267F4E81"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525</w:t>
            </w:r>
          </w:p>
        </w:tc>
      </w:tr>
      <w:tr w:rsidR="00EC713C" w:rsidRPr="00466547" w14:paraId="7BC0669E" w14:textId="77777777" w:rsidTr="00153E8D">
        <w:trPr>
          <w:trHeight w:val="256"/>
        </w:trPr>
        <w:tc>
          <w:tcPr>
            <w:tcW w:w="1705" w:type="dxa"/>
            <w:vMerge/>
            <w:tcBorders>
              <w:top w:val="nil"/>
              <w:left w:val="single" w:sz="12" w:space="0" w:color="000000"/>
              <w:bottom w:val="double" w:sz="6" w:space="0" w:color="000000"/>
              <w:right w:val="double" w:sz="6" w:space="0" w:color="000000"/>
            </w:tcBorders>
            <w:vAlign w:val="center"/>
            <w:hideMark/>
          </w:tcPr>
          <w:p w14:paraId="220663CB"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p>
        </w:tc>
        <w:tc>
          <w:tcPr>
            <w:tcW w:w="1705" w:type="dxa"/>
            <w:tcBorders>
              <w:top w:val="nil"/>
              <w:left w:val="double" w:sz="6" w:space="0" w:color="000000"/>
              <w:bottom w:val="double" w:sz="6" w:space="0" w:color="000000"/>
              <w:right w:val="double" w:sz="6" w:space="0" w:color="000000"/>
            </w:tcBorders>
            <w:shd w:val="clear" w:color="auto" w:fill="auto"/>
            <w:noWrap/>
            <w:vAlign w:val="center"/>
            <w:hideMark/>
          </w:tcPr>
          <w:p w14:paraId="6A2F2967"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67.0%</w:t>
            </w:r>
          </w:p>
        </w:tc>
        <w:tc>
          <w:tcPr>
            <w:tcW w:w="1705" w:type="dxa"/>
            <w:tcBorders>
              <w:top w:val="nil"/>
              <w:left w:val="double" w:sz="6" w:space="0" w:color="000000"/>
              <w:bottom w:val="double" w:sz="6" w:space="0" w:color="000000"/>
              <w:right w:val="double" w:sz="6" w:space="0" w:color="000000"/>
            </w:tcBorders>
            <w:shd w:val="clear" w:color="auto" w:fill="auto"/>
            <w:noWrap/>
            <w:vAlign w:val="center"/>
            <w:hideMark/>
          </w:tcPr>
          <w:p w14:paraId="2E543946"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33.0%</w:t>
            </w:r>
          </w:p>
        </w:tc>
        <w:tc>
          <w:tcPr>
            <w:tcW w:w="1705" w:type="dxa"/>
            <w:tcBorders>
              <w:top w:val="nil"/>
              <w:left w:val="double" w:sz="6" w:space="0" w:color="000000"/>
              <w:bottom w:val="double" w:sz="6" w:space="0" w:color="000000"/>
              <w:right w:val="single" w:sz="12" w:space="0" w:color="000000"/>
            </w:tcBorders>
            <w:shd w:val="clear" w:color="auto" w:fill="auto"/>
            <w:noWrap/>
            <w:vAlign w:val="center"/>
            <w:hideMark/>
          </w:tcPr>
          <w:p w14:paraId="7025F8A3"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100.0%</w:t>
            </w:r>
          </w:p>
        </w:tc>
      </w:tr>
      <w:tr w:rsidR="00EC713C" w:rsidRPr="00466547" w14:paraId="716AF2B7" w14:textId="77777777" w:rsidTr="000D244D">
        <w:trPr>
          <w:trHeight w:val="289"/>
        </w:trPr>
        <w:tc>
          <w:tcPr>
            <w:tcW w:w="1705" w:type="dxa"/>
            <w:vMerge w:val="restart"/>
            <w:tcBorders>
              <w:top w:val="nil"/>
              <w:left w:val="single" w:sz="12" w:space="0" w:color="000000"/>
              <w:bottom w:val="double" w:sz="6" w:space="0" w:color="000000"/>
              <w:right w:val="double" w:sz="6" w:space="0" w:color="000000"/>
            </w:tcBorders>
            <w:shd w:val="clear" w:color="000000" w:fill="D8E4BC"/>
            <w:vAlign w:val="center"/>
            <w:hideMark/>
          </w:tcPr>
          <w:p w14:paraId="1F2DC0B3"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tl/>
              </w:rPr>
              <w:t>القرية</w:t>
            </w:r>
          </w:p>
        </w:tc>
        <w:tc>
          <w:tcPr>
            <w:tcW w:w="1705" w:type="dxa"/>
            <w:tcBorders>
              <w:top w:val="nil"/>
              <w:left w:val="double" w:sz="6" w:space="0" w:color="000000"/>
              <w:bottom w:val="double" w:sz="6" w:space="0" w:color="000000"/>
              <w:right w:val="double" w:sz="6" w:space="0" w:color="000000"/>
            </w:tcBorders>
            <w:shd w:val="clear" w:color="000000" w:fill="D8E4BC"/>
            <w:noWrap/>
            <w:vAlign w:val="center"/>
            <w:hideMark/>
          </w:tcPr>
          <w:p w14:paraId="39464BE6"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118</w:t>
            </w:r>
          </w:p>
        </w:tc>
        <w:tc>
          <w:tcPr>
            <w:tcW w:w="1705" w:type="dxa"/>
            <w:tcBorders>
              <w:top w:val="nil"/>
              <w:left w:val="double" w:sz="6" w:space="0" w:color="000000"/>
              <w:bottom w:val="double" w:sz="6" w:space="0" w:color="000000"/>
              <w:right w:val="double" w:sz="6" w:space="0" w:color="000000"/>
            </w:tcBorders>
            <w:shd w:val="clear" w:color="000000" w:fill="D8E4BC"/>
            <w:noWrap/>
            <w:vAlign w:val="center"/>
            <w:hideMark/>
          </w:tcPr>
          <w:p w14:paraId="58DA8B39"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47</w:t>
            </w:r>
          </w:p>
        </w:tc>
        <w:tc>
          <w:tcPr>
            <w:tcW w:w="1705" w:type="dxa"/>
            <w:tcBorders>
              <w:top w:val="nil"/>
              <w:left w:val="double" w:sz="6" w:space="0" w:color="000000"/>
              <w:bottom w:val="double" w:sz="6" w:space="0" w:color="000000"/>
              <w:right w:val="single" w:sz="12" w:space="0" w:color="000000"/>
            </w:tcBorders>
            <w:shd w:val="clear" w:color="000000" w:fill="D8E4BC"/>
            <w:noWrap/>
            <w:vAlign w:val="center"/>
            <w:hideMark/>
          </w:tcPr>
          <w:p w14:paraId="531BED49"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165</w:t>
            </w:r>
          </w:p>
        </w:tc>
      </w:tr>
      <w:tr w:rsidR="00EC713C" w:rsidRPr="00466547" w14:paraId="3DFFE533" w14:textId="77777777" w:rsidTr="000D244D">
        <w:trPr>
          <w:trHeight w:val="289"/>
        </w:trPr>
        <w:tc>
          <w:tcPr>
            <w:tcW w:w="1705" w:type="dxa"/>
            <w:vMerge/>
            <w:tcBorders>
              <w:top w:val="nil"/>
              <w:left w:val="single" w:sz="12" w:space="0" w:color="000000"/>
              <w:bottom w:val="double" w:sz="6" w:space="0" w:color="000000"/>
              <w:right w:val="double" w:sz="6" w:space="0" w:color="000000"/>
            </w:tcBorders>
            <w:vAlign w:val="center"/>
            <w:hideMark/>
          </w:tcPr>
          <w:p w14:paraId="2EEE5795"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p>
        </w:tc>
        <w:tc>
          <w:tcPr>
            <w:tcW w:w="1705" w:type="dxa"/>
            <w:tcBorders>
              <w:top w:val="nil"/>
              <w:left w:val="double" w:sz="6" w:space="0" w:color="000000"/>
              <w:bottom w:val="double" w:sz="6" w:space="0" w:color="000000"/>
              <w:right w:val="double" w:sz="6" w:space="0" w:color="000000"/>
            </w:tcBorders>
            <w:shd w:val="clear" w:color="000000" w:fill="D8E4BC"/>
            <w:noWrap/>
            <w:vAlign w:val="center"/>
            <w:hideMark/>
          </w:tcPr>
          <w:p w14:paraId="08A2C7C6"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72.0%</w:t>
            </w:r>
          </w:p>
        </w:tc>
        <w:tc>
          <w:tcPr>
            <w:tcW w:w="1705" w:type="dxa"/>
            <w:tcBorders>
              <w:top w:val="nil"/>
              <w:left w:val="double" w:sz="6" w:space="0" w:color="000000"/>
              <w:bottom w:val="double" w:sz="6" w:space="0" w:color="000000"/>
              <w:right w:val="double" w:sz="6" w:space="0" w:color="000000"/>
            </w:tcBorders>
            <w:shd w:val="clear" w:color="000000" w:fill="D8E4BC"/>
            <w:noWrap/>
            <w:vAlign w:val="center"/>
            <w:hideMark/>
          </w:tcPr>
          <w:p w14:paraId="67D6A5D5"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28.0%</w:t>
            </w:r>
          </w:p>
        </w:tc>
        <w:tc>
          <w:tcPr>
            <w:tcW w:w="1705" w:type="dxa"/>
            <w:tcBorders>
              <w:top w:val="nil"/>
              <w:left w:val="double" w:sz="6" w:space="0" w:color="000000"/>
              <w:bottom w:val="double" w:sz="6" w:space="0" w:color="000000"/>
              <w:right w:val="single" w:sz="12" w:space="0" w:color="000000"/>
            </w:tcBorders>
            <w:shd w:val="clear" w:color="000000" w:fill="D8E4BC"/>
            <w:noWrap/>
            <w:vAlign w:val="center"/>
            <w:hideMark/>
          </w:tcPr>
          <w:p w14:paraId="30A4D158"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100.0%</w:t>
            </w:r>
          </w:p>
        </w:tc>
      </w:tr>
      <w:tr w:rsidR="00EC713C" w:rsidRPr="00466547" w14:paraId="1668EB80" w14:textId="77777777" w:rsidTr="000D244D">
        <w:trPr>
          <w:trHeight w:val="289"/>
        </w:trPr>
        <w:tc>
          <w:tcPr>
            <w:tcW w:w="1705" w:type="dxa"/>
            <w:vMerge w:val="restart"/>
            <w:tcBorders>
              <w:top w:val="nil"/>
              <w:left w:val="single" w:sz="12" w:space="0" w:color="000000"/>
              <w:bottom w:val="single" w:sz="12" w:space="0" w:color="000000"/>
              <w:right w:val="double" w:sz="6" w:space="0" w:color="000000"/>
            </w:tcBorders>
            <w:shd w:val="clear" w:color="auto" w:fill="FABF8F" w:themeFill="accent6" w:themeFillTint="99"/>
            <w:vAlign w:val="center"/>
            <w:hideMark/>
          </w:tcPr>
          <w:p w14:paraId="1D08B344"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tl/>
              </w:rPr>
              <w:t>المجموع</w:t>
            </w:r>
          </w:p>
        </w:tc>
        <w:tc>
          <w:tcPr>
            <w:tcW w:w="1705"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71D1F418"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1634</w:t>
            </w:r>
          </w:p>
        </w:tc>
        <w:tc>
          <w:tcPr>
            <w:tcW w:w="1705"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1E8E25FF"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826</w:t>
            </w:r>
          </w:p>
        </w:tc>
        <w:tc>
          <w:tcPr>
            <w:tcW w:w="1705" w:type="dxa"/>
            <w:tcBorders>
              <w:top w:val="nil"/>
              <w:left w:val="double" w:sz="6" w:space="0" w:color="000000"/>
              <w:bottom w:val="double" w:sz="6" w:space="0" w:color="000000"/>
              <w:right w:val="single" w:sz="12" w:space="0" w:color="000000"/>
            </w:tcBorders>
            <w:shd w:val="clear" w:color="auto" w:fill="FABF8F" w:themeFill="accent6" w:themeFillTint="99"/>
            <w:noWrap/>
            <w:vAlign w:val="center"/>
            <w:hideMark/>
          </w:tcPr>
          <w:p w14:paraId="4E54630E"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2460</w:t>
            </w:r>
          </w:p>
        </w:tc>
      </w:tr>
      <w:tr w:rsidR="00EC713C" w:rsidRPr="00466547" w14:paraId="44C00E73" w14:textId="77777777" w:rsidTr="000D244D">
        <w:trPr>
          <w:trHeight w:val="289"/>
        </w:trPr>
        <w:tc>
          <w:tcPr>
            <w:tcW w:w="1705" w:type="dxa"/>
            <w:vMerge/>
            <w:tcBorders>
              <w:top w:val="nil"/>
              <w:left w:val="single" w:sz="12" w:space="0" w:color="000000"/>
              <w:bottom w:val="single" w:sz="12" w:space="0" w:color="000000"/>
              <w:right w:val="double" w:sz="6" w:space="0" w:color="000000"/>
            </w:tcBorders>
            <w:shd w:val="clear" w:color="auto" w:fill="FABF8F" w:themeFill="accent6" w:themeFillTint="99"/>
            <w:vAlign w:val="center"/>
            <w:hideMark/>
          </w:tcPr>
          <w:p w14:paraId="521F580E"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p>
        </w:tc>
        <w:tc>
          <w:tcPr>
            <w:tcW w:w="1705"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1781E0AA"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66.0%</w:t>
            </w:r>
          </w:p>
        </w:tc>
        <w:tc>
          <w:tcPr>
            <w:tcW w:w="1705"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6C94897C"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34.0%</w:t>
            </w:r>
          </w:p>
        </w:tc>
        <w:tc>
          <w:tcPr>
            <w:tcW w:w="1705" w:type="dxa"/>
            <w:tcBorders>
              <w:top w:val="nil"/>
              <w:left w:val="double" w:sz="6" w:space="0" w:color="000000"/>
              <w:bottom w:val="single" w:sz="12" w:space="0" w:color="000000"/>
              <w:right w:val="single" w:sz="12" w:space="0" w:color="000000"/>
            </w:tcBorders>
            <w:shd w:val="clear" w:color="auto" w:fill="FABF8F" w:themeFill="accent6" w:themeFillTint="99"/>
            <w:noWrap/>
            <w:vAlign w:val="center"/>
            <w:hideMark/>
          </w:tcPr>
          <w:p w14:paraId="196B4EF0" w14:textId="77777777" w:rsidR="00EC713C" w:rsidRPr="00466547" w:rsidRDefault="00EC713C" w:rsidP="000D244D">
            <w:pPr>
              <w:spacing w:after="0" w:line="240" w:lineRule="auto"/>
              <w:jc w:val="right"/>
              <w:rPr>
                <w:rFonts w:ascii="Simplified Arabic" w:eastAsia="Calibri" w:hAnsi="Simplified Arabic" w:cs="Simplified Arabic"/>
                <w:b/>
                <w:bCs/>
                <w:sz w:val="24"/>
                <w:szCs w:val="24"/>
              </w:rPr>
            </w:pPr>
            <w:r w:rsidRPr="00466547">
              <w:rPr>
                <w:rFonts w:ascii="Simplified Arabic" w:eastAsia="Calibri" w:hAnsi="Simplified Arabic" w:cs="Simplified Arabic"/>
                <w:b/>
                <w:bCs/>
                <w:sz w:val="24"/>
                <w:szCs w:val="24"/>
              </w:rPr>
              <w:t>100.0%</w:t>
            </w:r>
          </w:p>
        </w:tc>
      </w:tr>
    </w:tbl>
    <w:p w14:paraId="16F733A3" w14:textId="77777777" w:rsidR="00EC713C" w:rsidRPr="004D42C2" w:rsidRDefault="00EC713C" w:rsidP="00153E8D">
      <w:pPr>
        <w:bidi/>
        <w:spacing w:after="100" w:afterAutospacing="1"/>
        <w:contextualSpacing/>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lastRenderedPageBreak/>
        <w:t>أشارت نحو (826) مبحوثةً وبنسبة (34%) من مجموع المبحوثاتالى عدم توفر كابينات خاصة بالنساء تسمح بتصويتهن بحرية وإنسيابية ومن دون تأثير. أي إن ثلاثة إلى أربعة مبحوثات من بين كل عشرة مبحوثات عانين من ذلك. من جانب آخر، أكدت مايقرب من ثلثي المبحوثات وبنسبة (66%) من مجموع وحدات العينة وجود</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كابينات خاصة بالنساء تيسر إقتراعهن وإتمام عملية التصويت</w:t>
      </w:r>
      <w:r>
        <w:rPr>
          <w:rFonts w:ascii="Simplified Arabic" w:eastAsia="Calibri" w:hAnsi="Simplified Arabic" w:cs="Simplified Arabic" w:hint="cs"/>
          <w:sz w:val="28"/>
          <w:szCs w:val="28"/>
          <w:rtl/>
        </w:rPr>
        <w:t>.</w:t>
      </w:r>
    </w:p>
    <w:p w14:paraId="2484B03C" w14:textId="77777777" w:rsidR="00EC713C" w:rsidRPr="004D42C2" w:rsidRDefault="00EC713C" w:rsidP="00153E8D">
      <w:pPr>
        <w:bidi/>
        <w:spacing w:after="100" w:afterAutospacing="1"/>
        <w:contextualSpacing/>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وكشفت  إجابات المبحوثات</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عن عدم أعطاء الاولوية للنساء في عملية الاقتراع مراعاة لظروفهن واحتياجاتهن، إذ أشارت نحو (993) مبحوثةً وبنسبة (40%) من مجموع المبحوثات بعدم أعطاؤهن الأولوية والسماح لهن بالتصويت قبل الرجال. في حين ايدت  (60%) من مجموع وحدات العينة أعطاء النساء الأولوية في التصويت وتقديمهن على الرجال مما يسر لهن إتمام عملية التصويت بأريحية</w:t>
      </w:r>
      <w:r>
        <w:rPr>
          <w:rFonts w:ascii="Simplified Arabic" w:eastAsia="Calibri" w:hAnsi="Simplified Arabic" w:cs="Simplified Arabic" w:hint="cs"/>
          <w:sz w:val="28"/>
          <w:szCs w:val="28"/>
          <w:rtl/>
        </w:rPr>
        <w:t>.</w:t>
      </w:r>
    </w:p>
    <w:p w14:paraId="1169B43C" w14:textId="77777777" w:rsidR="00EC713C" w:rsidRPr="009512CB" w:rsidRDefault="00EC713C" w:rsidP="00EC713C">
      <w:pPr>
        <w:spacing w:after="0" w:line="240" w:lineRule="auto"/>
        <w:jc w:val="center"/>
        <w:rPr>
          <w:rFonts w:ascii="Simplified Arabic" w:eastAsia="Calibri" w:hAnsi="Simplified Arabic" w:cs="Simplified Arabic"/>
          <w:b/>
          <w:bCs/>
          <w:sz w:val="24"/>
          <w:szCs w:val="24"/>
          <w:rtl/>
        </w:rPr>
      </w:pPr>
      <w:r w:rsidRPr="009512CB">
        <w:rPr>
          <w:rFonts w:ascii="Simplified Arabic" w:eastAsia="Calibri" w:hAnsi="Simplified Arabic" w:cs="Simplified Arabic" w:hint="cs"/>
          <w:b/>
          <w:bCs/>
          <w:sz w:val="24"/>
          <w:szCs w:val="24"/>
          <w:rtl/>
        </w:rPr>
        <w:t>جدول يوضح توزيع المبحوثات بحسب</w:t>
      </w:r>
      <w:r>
        <w:rPr>
          <w:rFonts w:ascii="Simplified Arabic" w:eastAsia="Calibri" w:hAnsi="Simplified Arabic" w:cs="Simplified Arabic" w:hint="cs"/>
          <w:b/>
          <w:bCs/>
          <w:sz w:val="24"/>
          <w:szCs w:val="24"/>
          <w:rtl/>
        </w:rPr>
        <w:t>اعطائهن الاولوية في عملية التصويت</w:t>
      </w:r>
    </w:p>
    <w:tbl>
      <w:tblPr>
        <w:bidiVisual/>
        <w:tblW w:w="6760" w:type="dxa"/>
        <w:jc w:val="center"/>
        <w:tblLook w:val="04A0" w:firstRow="1" w:lastRow="0" w:firstColumn="1" w:lastColumn="0" w:noHBand="0" w:noVBand="1"/>
      </w:tblPr>
      <w:tblGrid>
        <w:gridCol w:w="1690"/>
        <w:gridCol w:w="1690"/>
        <w:gridCol w:w="1690"/>
        <w:gridCol w:w="1690"/>
      </w:tblGrid>
      <w:tr w:rsidR="00EC713C" w:rsidRPr="009512CB" w14:paraId="4028FB34" w14:textId="77777777" w:rsidTr="000D244D">
        <w:trPr>
          <w:trHeight w:val="285"/>
          <w:jc w:val="center"/>
        </w:trPr>
        <w:tc>
          <w:tcPr>
            <w:tcW w:w="1690" w:type="dxa"/>
            <w:vMerge w:val="restart"/>
            <w:tcBorders>
              <w:top w:val="single" w:sz="12" w:space="0" w:color="000000"/>
              <w:left w:val="single" w:sz="12" w:space="0" w:color="000000"/>
              <w:bottom w:val="double" w:sz="6" w:space="0" w:color="000000"/>
              <w:right w:val="double" w:sz="6" w:space="0" w:color="000000"/>
            </w:tcBorders>
            <w:shd w:val="clear" w:color="auto" w:fill="FABF8F" w:themeFill="accent6" w:themeFillTint="99"/>
            <w:vAlign w:val="center"/>
            <w:hideMark/>
          </w:tcPr>
          <w:p w14:paraId="1F340B62"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tl/>
              </w:rPr>
              <w:t>موقع المركز الانتخابي</w:t>
            </w:r>
          </w:p>
        </w:tc>
        <w:tc>
          <w:tcPr>
            <w:tcW w:w="3380" w:type="dxa"/>
            <w:gridSpan w:val="2"/>
            <w:tcBorders>
              <w:top w:val="single" w:sz="12" w:space="0" w:color="000000"/>
              <w:left w:val="double" w:sz="6" w:space="0" w:color="000000"/>
              <w:bottom w:val="double" w:sz="6" w:space="0" w:color="000000"/>
              <w:right w:val="double" w:sz="6" w:space="0" w:color="000000"/>
            </w:tcBorders>
            <w:shd w:val="clear" w:color="auto" w:fill="FABF8F" w:themeFill="accent6" w:themeFillTint="99"/>
            <w:vAlign w:val="center"/>
            <w:hideMark/>
          </w:tcPr>
          <w:p w14:paraId="2AA5812D"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tl/>
              </w:rPr>
              <w:t>هل اعطيت النساء الاولوية في عملية التصويت اي هل قدموا النساء على الرجال</w:t>
            </w:r>
          </w:p>
        </w:tc>
        <w:tc>
          <w:tcPr>
            <w:tcW w:w="1690" w:type="dxa"/>
            <w:vMerge w:val="restart"/>
            <w:tcBorders>
              <w:top w:val="single" w:sz="12" w:space="0" w:color="000000"/>
              <w:left w:val="double" w:sz="6" w:space="0" w:color="000000"/>
              <w:bottom w:val="double" w:sz="6" w:space="0" w:color="000000"/>
              <w:right w:val="single" w:sz="12" w:space="0" w:color="000000"/>
            </w:tcBorders>
            <w:shd w:val="clear" w:color="auto" w:fill="FABF8F" w:themeFill="accent6" w:themeFillTint="99"/>
            <w:vAlign w:val="center"/>
            <w:hideMark/>
          </w:tcPr>
          <w:p w14:paraId="2A595545"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tl/>
              </w:rPr>
              <w:t>المجموع</w:t>
            </w:r>
          </w:p>
        </w:tc>
      </w:tr>
      <w:tr w:rsidR="00EC713C" w:rsidRPr="009512CB" w14:paraId="2BBB8BEB" w14:textId="77777777" w:rsidTr="000D244D">
        <w:trPr>
          <w:trHeight w:val="293"/>
          <w:jc w:val="center"/>
        </w:trPr>
        <w:tc>
          <w:tcPr>
            <w:tcW w:w="1690" w:type="dxa"/>
            <w:vMerge/>
            <w:tcBorders>
              <w:top w:val="single" w:sz="12" w:space="0" w:color="000000"/>
              <w:left w:val="single" w:sz="12" w:space="0" w:color="000000"/>
              <w:bottom w:val="double" w:sz="6" w:space="0" w:color="000000"/>
              <w:right w:val="double" w:sz="6" w:space="0" w:color="000000"/>
            </w:tcBorders>
            <w:vAlign w:val="center"/>
            <w:hideMark/>
          </w:tcPr>
          <w:p w14:paraId="7F39CA23"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p>
        </w:tc>
        <w:tc>
          <w:tcPr>
            <w:tcW w:w="1690"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670C8F28"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tl/>
              </w:rPr>
              <w:t>نعم</w:t>
            </w:r>
          </w:p>
        </w:tc>
        <w:tc>
          <w:tcPr>
            <w:tcW w:w="1690"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67DCE7D7"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tl/>
              </w:rPr>
              <w:t>لا</w:t>
            </w:r>
          </w:p>
        </w:tc>
        <w:tc>
          <w:tcPr>
            <w:tcW w:w="1690" w:type="dxa"/>
            <w:vMerge/>
            <w:tcBorders>
              <w:top w:val="single" w:sz="12" w:space="0" w:color="000000"/>
              <w:left w:val="double" w:sz="6" w:space="0" w:color="000000"/>
              <w:bottom w:val="double" w:sz="6" w:space="0" w:color="000000"/>
              <w:right w:val="single" w:sz="12" w:space="0" w:color="000000"/>
            </w:tcBorders>
            <w:vAlign w:val="center"/>
            <w:hideMark/>
          </w:tcPr>
          <w:p w14:paraId="20B71C0B"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p>
        </w:tc>
      </w:tr>
      <w:tr w:rsidR="00EC713C" w:rsidRPr="009512CB" w14:paraId="5393DC0D" w14:textId="77777777" w:rsidTr="000D244D">
        <w:trPr>
          <w:trHeight w:val="285"/>
          <w:jc w:val="center"/>
        </w:trPr>
        <w:tc>
          <w:tcPr>
            <w:tcW w:w="1690"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54F37982"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tl/>
              </w:rPr>
              <w:t>مركز المحافظة</w:t>
            </w:r>
          </w:p>
        </w:tc>
        <w:tc>
          <w:tcPr>
            <w:tcW w:w="1690" w:type="dxa"/>
            <w:tcBorders>
              <w:top w:val="nil"/>
              <w:left w:val="double" w:sz="6" w:space="0" w:color="000000"/>
              <w:bottom w:val="double" w:sz="6" w:space="0" w:color="000000"/>
              <w:right w:val="double" w:sz="6" w:space="0" w:color="000000"/>
            </w:tcBorders>
            <w:shd w:val="clear" w:color="auto" w:fill="auto"/>
            <w:noWrap/>
            <w:vAlign w:val="center"/>
            <w:hideMark/>
          </w:tcPr>
          <w:p w14:paraId="1B89407A"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596</w:t>
            </w:r>
          </w:p>
        </w:tc>
        <w:tc>
          <w:tcPr>
            <w:tcW w:w="1690" w:type="dxa"/>
            <w:tcBorders>
              <w:top w:val="nil"/>
              <w:left w:val="double" w:sz="6" w:space="0" w:color="000000"/>
              <w:bottom w:val="double" w:sz="6" w:space="0" w:color="000000"/>
              <w:right w:val="double" w:sz="6" w:space="0" w:color="000000"/>
            </w:tcBorders>
            <w:shd w:val="clear" w:color="auto" w:fill="auto"/>
            <w:noWrap/>
            <w:vAlign w:val="center"/>
            <w:hideMark/>
          </w:tcPr>
          <w:p w14:paraId="7B7B5066"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400</w:t>
            </w:r>
          </w:p>
        </w:tc>
        <w:tc>
          <w:tcPr>
            <w:tcW w:w="1690" w:type="dxa"/>
            <w:tcBorders>
              <w:top w:val="nil"/>
              <w:left w:val="double" w:sz="6" w:space="0" w:color="000000"/>
              <w:bottom w:val="double" w:sz="6" w:space="0" w:color="000000"/>
              <w:right w:val="single" w:sz="12" w:space="0" w:color="000000"/>
            </w:tcBorders>
            <w:shd w:val="clear" w:color="auto" w:fill="auto"/>
            <w:noWrap/>
            <w:vAlign w:val="center"/>
            <w:hideMark/>
          </w:tcPr>
          <w:p w14:paraId="44C84F37"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996</w:t>
            </w:r>
          </w:p>
        </w:tc>
      </w:tr>
      <w:tr w:rsidR="00EC713C" w:rsidRPr="009512CB" w14:paraId="7EBD0DE6" w14:textId="77777777" w:rsidTr="000D244D">
        <w:trPr>
          <w:trHeight w:val="293"/>
          <w:jc w:val="center"/>
        </w:trPr>
        <w:tc>
          <w:tcPr>
            <w:tcW w:w="1690" w:type="dxa"/>
            <w:vMerge/>
            <w:tcBorders>
              <w:top w:val="nil"/>
              <w:left w:val="single" w:sz="12" w:space="0" w:color="000000"/>
              <w:bottom w:val="double" w:sz="6" w:space="0" w:color="000000"/>
              <w:right w:val="double" w:sz="6" w:space="0" w:color="000000"/>
            </w:tcBorders>
            <w:vAlign w:val="center"/>
            <w:hideMark/>
          </w:tcPr>
          <w:p w14:paraId="6A6DCE37"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p>
        </w:tc>
        <w:tc>
          <w:tcPr>
            <w:tcW w:w="1690" w:type="dxa"/>
            <w:tcBorders>
              <w:top w:val="nil"/>
              <w:left w:val="double" w:sz="6" w:space="0" w:color="000000"/>
              <w:bottom w:val="double" w:sz="6" w:space="0" w:color="000000"/>
              <w:right w:val="double" w:sz="6" w:space="0" w:color="000000"/>
            </w:tcBorders>
            <w:shd w:val="clear" w:color="auto" w:fill="auto"/>
            <w:noWrap/>
            <w:vAlign w:val="center"/>
            <w:hideMark/>
          </w:tcPr>
          <w:p w14:paraId="118CF89D"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60.0%</w:t>
            </w:r>
          </w:p>
        </w:tc>
        <w:tc>
          <w:tcPr>
            <w:tcW w:w="1690" w:type="dxa"/>
            <w:tcBorders>
              <w:top w:val="nil"/>
              <w:left w:val="double" w:sz="6" w:space="0" w:color="000000"/>
              <w:bottom w:val="double" w:sz="6" w:space="0" w:color="000000"/>
              <w:right w:val="double" w:sz="6" w:space="0" w:color="000000"/>
            </w:tcBorders>
            <w:shd w:val="clear" w:color="auto" w:fill="auto"/>
            <w:noWrap/>
            <w:vAlign w:val="center"/>
            <w:hideMark/>
          </w:tcPr>
          <w:p w14:paraId="682A5056"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40.0%</w:t>
            </w:r>
          </w:p>
        </w:tc>
        <w:tc>
          <w:tcPr>
            <w:tcW w:w="1690" w:type="dxa"/>
            <w:tcBorders>
              <w:top w:val="nil"/>
              <w:left w:val="double" w:sz="6" w:space="0" w:color="000000"/>
              <w:bottom w:val="double" w:sz="6" w:space="0" w:color="000000"/>
              <w:right w:val="single" w:sz="12" w:space="0" w:color="000000"/>
            </w:tcBorders>
            <w:shd w:val="clear" w:color="auto" w:fill="auto"/>
            <w:noWrap/>
            <w:vAlign w:val="center"/>
            <w:hideMark/>
          </w:tcPr>
          <w:p w14:paraId="3A58E103"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100.0%</w:t>
            </w:r>
          </w:p>
        </w:tc>
      </w:tr>
      <w:tr w:rsidR="00EC713C" w:rsidRPr="009512CB" w14:paraId="33E51896" w14:textId="77777777" w:rsidTr="000D244D">
        <w:trPr>
          <w:trHeight w:val="293"/>
          <w:jc w:val="center"/>
        </w:trPr>
        <w:tc>
          <w:tcPr>
            <w:tcW w:w="1690" w:type="dxa"/>
            <w:vMerge w:val="restart"/>
            <w:tcBorders>
              <w:top w:val="nil"/>
              <w:left w:val="single" w:sz="12" w:space="0" w:color="000000"/>
              <w:bottom w:val="double" w:sz="6" w:space="0" w:color="000000"/>
              <w:right w:val="double" w:sz="6" w:space="0" w:color="000000"/>
            </w:tcBorders>
            <w:shd w:val="clear" w:color="000000" w:fill="D8E4BC"/>
            <w:vAlign w:val="center"/>
            <w:hideMark/>
          </w:tcPr>
          <w:p w14:paraId="35CB1A48"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tl/>
              </w:rPr>
              <w:t>القضاء</w:t>
            </w:r>
          </w:p>
        </w:tc>
        <w:tc>
          <w:tcPr>
            <w:tcW w:w="1690" w:type="dxa"/>
            <w:tcBorders>
              <w:top w:val="nil"/>
              <w:left w:val="double" w:sz="6" w:space="0" w:color="000000"/>
              <w:bottom w:val="double" w:sz="6" w:space="0" w:color="000000"/>
              <w:right w:val="double" w:sz="6" w:space="0" w:color="000000"/>
            </w:tcBorders>
            <w:shd w:val="clear" w:color="000000" w:fill="D8E4BC"/>
            <w:noWrap/>
            <w:vAlign w:val="center"/>
            <w:hideMark/>
          </w:tcPr>
          <w:p w14:paraId="4BBBFB05"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472</w:t>
            </w:r>
          </w:p>
        </w:tc>
        <w:tc>
          <w:tcPr>
            <w:tcW w:w="1690" w:type="dxa"/>
            <w:tcBorders>
              <w:top w:val="nil"/>
              <w:left w:val="double" w:sz="6" w:space="0" w:color="000000"/>
              <w:bottom w:val="double" w:sz="6" w:space="0" w:color="000000"/>
              <w:right w:val="double" w:sz="6" w:space="0" w:color="000000"/>
            </w:tcBorders>
            <w:shd w:val="clear" w:color="000000" w:fill="D8E4BC"/>
            <w:noWrap/>
            <w:vAlign w:val="center"/>
            <w:hideMark/>
          </w:tcPr>
          <w:p w14:paraId="0599D7DF"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302</w:t>
            </w:r>
          </w:p>
        </w:tc>
        <w:tc>
          <w:tcPr>
            <w:tcW w:w="1690" w:type="dxa"/>
            <w:tcBorders>
              <w:top w:val="nil"/>
              <w:left w:val="double" w:sz="6" w:space="0" w:color="000000"/>
              <w:bottom w:val="double" w:sz="6" w:space="0" w:color="000000"/>
              <w:right w:val="single" w:sz="12" w:space="0" w:color="000000"/>
            </w:tcBorders>
            <w:shd w:val="clear" w:color="000000" w:fill="D8E4BC"/>
            <w:noWrap/>
            <w:vAlign w:val="center"/>
            <w:hideMark/>
          </w:tcPr>
          <w:p w14:paraId="79FB2C72"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774</w:t>
            </w:r>
          </w:p>
        </w:tc>
      </w:tr>
      <w:tr w:rsidR="00EC713C" w:rsidRPr="009512CB" w14:paraId="62774E4D" w14:textId="77777777" w:rsidTr="000D244D">
        <w:trPr>
          <w:trHeight w:val="293"/>
          <w:jc w:val="center"/>
        </w:trPr>
        <w:tc>
          <w:tcPr>
            <w:tcW w:w="1690" w:type="dxa"/>
            <w:vMerge/>
            <w:tcBorders>
              <w:top w:val="nil"/>
              <w:left w:val="single" w:sz="12" w:space="0" w:color="000000"/>
              <w:bottom w:val="double" w:sz="6" w:space="0" w:color="000000"/>
              <w:right w:val="double" w:sz="6" w:space="0" w:color="000000"/>
            </w:tcBorders>
            <w:vAlign w:val="center"/>
            <w:hideMark/>
          </w:tcPr>
          <w:p w14:paraId="76ED000A"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p>
        </w:tc>
        <w:tc>
          <w:tcPr>
            <w:tcW w:w="1690" w:type="dxa"/>
            <w:tcBorders>
              <w:top w:val="nil"/>
              <w:left w:val="double" w:sz="6" w:space="0" w:color="000000"/>
              <w:bottom w:val="double" w:sz="6" w:space="0" w:color="000000"/>
              <w:right w:val="double" w:sz="6" w:space="0" w:color="000000"/>
            </w:tcBorders>
            <w:shd w:val="clear" w:color="000000" w:fill="D8E4BC"/>
            <w:noWrap/>
            <w:vAlign w:val="center"/>
            <w:hideMark/>
          </w:tcPr>
          <w:p w14:paraId="7D277FC2"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61.0%</w:t>
            </w:r>
          </w:p>
        </w:tc>
        <w:tc>
          <w:tcPr>
            <w:tcW w:w="1690" w:type="dxa"/>
            <w:tcBorders>
              <w:top w:val="nil"/>
              <w:left w:val="double" w:sz="6" w:space="0" w:color="000000"/>
              <w:bottom w:val="double" w:sz="6" w:space="0" w:color="000000"/>
              <w:right w:val="double" w:sz="6" w:space="0" w:color="000000"/>
            </w:tcBorders>
            <w:shd w:val="clear" w:color="000000" w:fill="D8E4BC"/>
            <w:noWrap/>
            <w:vAlign w:val="center"/>
            <w:hideMark/>
          </w:tcPr>
          <w:p w14:paraId="6F5D26B1"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39.0%</w:t>
            </w:r>
          </w:p>
        </w:tc>
        <w:tc>
          <w:tcPr>
            <w:tcW w:w="1690" w:type="dxa"/>
            <w:tcBorders>
              <w:top w:val="nil"/>
              <w:left w:val="double" w:sz="6" w:space="0" w:color="000000"/>
              <w:bottom w:val="double" w:sz="6" w:space="0" w:color="000000"/>
              <w:right w:val="single" w:sz="12" w:space="0" w:color="000000"/>
            </w:tcBorders>
            <w:shd w:val="clear" w:color="000000" w:fill="D8E4BC"/>
            <w:noWrap/>
            <w:vAlign w:val="center"/>
            <w:hideMark/>
          </w:tcPr>
          <w:p w14:paraId="63A23FD2"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100.0%</w:t>
            </w:r>
          </w:p>
        </w:tc>
      </w:tr>
      <w:tr w:rsidR="00EC713C" w:rsidRPr="009512CB" w14:paraId="1462311F" w14:textId="77777777" w:rsidTr="000D244D">
        <w:trPr>
          <w:trHeight w:val="293"/>
          <w:jc w:val="center"/>
        </w:trPr>
        <w:tc>
          <w:tcPr>
            <w:tcW w:w="1690"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1603D936"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tl/>
              </w:rPr>
              <w:t>الناحية</w:t>
            </w:r>
          </w:p>
        </w:tc>
        <w:tc>
          <w:tcPr>
            <w:tcW w:w="1690" w:type="dxa"/>
            <w:tcBorders>
              <w:top w:val="nil"/>
              <w:left w:val="double" w:sz="6" w:space="0" w:color="000000"/>
              <w:bottom w:val="double" w:sz="6" w:space="0" w:color="000000"/>
              <w:right w:val="double" w:sz="6" w:space="0" w:color="000000"/>
            </w:tcBorders>
            <w:shd w:val="clear" w:color="auto" w:fill="auto"/>
            <w:noWrap/>
            <w:vAlign w:val="center"/>
            <w:hideMark/>
          </w:tcPr>
          <w:p w14:paraId="2CB09C0C"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312</w:t>
            </w:r>
          </w:p>
        </w:tc>
        <w:tc>
          <w:tcPr>
            <w:tcW w:w="1690" w:type="dxa"/>
            <w:tcBorders>
              <w:top w:val="nil"/>
              <w:left w:val="double" w:sz="6" w:space="0" w:color="000000"/>
              <w:bottom w:val="double" w:sz="6" w:space="0" w:color="000000"/>
              <w:right w:val="double" w:sz="6" w:space="0" w:color="000000"/>
            </w:tcBorders>
            <w:shd w:val="clear" w:color="auto" w:fill="auto"/>
            <w:noWrap/>
            <w:vAlign w:val="center"/>
            <w:hideMark/>
          </w:tcPr>
          <w:p w14:paraId="0E5F5161"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213</w:t>
            </w:r>
          </w:p>
        </w:tc>
        <w:tc>
          <w:tcPr>
            <w:tcW w:w="1690" w:type="dxa"/>
            <w:tcBorders>
              <w:top w:val="nil"/>
              <w:left w:val="double" w:sz="6" w:space="0" w:color="000000"/>
              <w:bottom w:val="double" w:sz="6" w:space="0" w:color="000000"/>
              <w:right w:val="single" w:sz="12" w:space="0" w:color="000000"/>
            </w:tcBorders>
            <w:shd w:val="clear" w:color="auto" w:fill="auto"/>
            <w:noWrap/>
            <w:vAlign w:val="center"/>
            <w:hideMark/>
          </w:tcPr>
          <w:p w14:paraId="79C1A19E"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525</w:t>
            </w:r>
          </w:p>
        </w:tc>
      </w:tr>
      <w:tr w:rsidR="00EC713C" w:rsidRPr="009512CB" w14:paraId="0A34E92D" w14:textId="77777777" w:rsidTr="000D244D">
        <w:trPr>
          <w:trHeight w:val="293"/>
          <w:jc w:val="center"/>
        </w:trPr>
        <w:tc>
          <w:tcPr>
            <w:tcW w:w="1690" w:type="dxa"/>
            <w:vMerge/>
            <w:tcBorders>
              <w:top w:val="nil"/>
              <w:left w:val="single" w:sz="12" w:space="0" w:color="000000"/>
              <w:bottom w:val="double" w:sz="6" w:space="0" w:color="000000"/>
              <w:right w:val="double" w:sz="6" w:space="0" w:color="000000"/>
            </w:tcBorders>
            <w:vAlign w:val="center"/>
            <w:hideMark/>
          </w:tcPr>
          <w:p w14:paraId="16033C85"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p>
        </w:tc>
        <w:tc>
          <w:tcPr>
            <w:tcW w:w="1690" w:type="dxa"/>
            <w:tcBorders>
              <w:top w:val="nil"/>
              <w:left w:val="double" w:sz="6" w:space="0" w:color="000000"/>
              <w:bottom w:val="double" w:sz="6" w:space="0" w:color="000000"/>
              <w:right w:val="double" w:sz="6" w:space="0" w:color="000000"/>
            </w:tcBorders>
            <w:shd w:val="clear" w:color="auto" w:fill="auto"/>
            <w:noWrap/>
            <w:vAlign w:val="center"/>
            <w:hideMark/>
          </w:tcPr>
          <w:p w14:paraId="15356E05"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59.0%</w:t>
            </w:r>
          </w:p>
        </w:tc>
        <w:tc>
          <w:tcPr>
            <w:tcW w:w="1690" w:type="dxa"/>
            <w:tcBorders>
              <w:top w:val="nil"/>
              <w:left w:val="double" w:sz="6" w:space="0" w:color="000000"/>
              <w:bottom w:val="double" w:sz="6" w:space="0" w:color="000000"/>
              <w:right w:val="double" w:sz="6" w:space="0" w:color="000000"/>
            </w:tcBorders>
            <w:shd w:val="clear" w:color="auto" w:fill="auto"/>
            <w:noWrap/>
            <w:vAlign w:val="center"/>
            <w:hideMark/>
          </w:tcPr>
          <w:p w14:paraId="3DCA7608"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41.0%</w:t>
            </w:r>
          </w:p>
        </w:tc>
        <w:tc>
          <w:tcPr>
            <w:tcW w:w="1690" w:type="dxa"/>
            <w:tcBorders>
              <w:top w:val="nil"/>
              <w:left w:val="double" w:sz="6" w:space="0" w:color="000000"/>
              <w:bottom w:val="double" w:sz="6" w:space="0" w:color="000000"/>
              <w:right w:val="single" w:sz="12" w:space="0" w:color="000000"/>
            </w:tcBorders>
            <w:shd w:val="clear" w:color="auto" w:fill="auto"/>
            <w:noWrap/>
            <w:vAlign w:val="center"/>
            <w:hideMark/>
          </w:tcPr>
          <w:p w14:paraId="1B1EDDEF"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100.0%</w:t>
            </w:r>
          </w:p>
        </w:tc>
      </w:tr>
      <w:tr w:rsidR="00EC713C" w:rsidRPr="009512CB" w14:paraId="62F1CA7C" w14:textId="77777777" w:rsidTr="000D244D">
        <w:trPr>
          <w:trHeight w:val="293"/>
          <w:jc w:val="center"/>
        </w:trPr>
        <w:tc>
          <w:tcPr>
            <w:tcW w:w="1690" w:type="dxa"/>
            <w:vMerge w:val="restart"/>
            <w:tcBorders>
              <w:top w:val="nil"/>
              <w:left w:val="single" w:sz="12" w:space="0" w:color="000000"/>
              <w:bottom w:val="double" w:sz="6" w:space="0" w:color="000000"/>
              <w:right w:val="double" w:sz="6" w:space="0" w:color="000000"/>
            </w:tcBorders>
            <w:shd w:val="clear" w:color="000000" w:fill="D8E4BC"/>
            <w:vAlign w:val="center"/>
            <w:hideMark/>
          </w:tcPr>
          <w:p w14:paraId="2AE22489"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tl/>
              </w:rPr>
              <w:t>القرية</w:t>
            </w:r>
          </w:p>
        </w:tc>
        <w:tc>
          <w:tcPr>
            <w:tcW w:w="1690" w:type="dxa"/>
            <w:tcBorders>
              <w:top w:val="nil"/>
              <w:left w:val="double" w:sz="6" w:space="0" w:color="000000"/>
              <w:bottom w:val="double" w:sz="6" w:space="0" w:color="000000"/>
              <w:right w:val="double" w:sz="6" w:space="0" w:color="000000"/>
            </w:tcBorders>
            <w:shd w:val="clear" w:color="000000" w:fill="D8E4BC"/>
            <w:noWrap/>
            <w:vAlign w:val="center"/>
            <w:hideMark/>
          </w:tcPr>
          <w:p w14:paraId="40A076A8"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87</w:t>
            </w:r>
          </w:p>
        </w:tc>
        <w:tc>
          <w:tcPr>
            <w:tcW w:w="1690" w:type="dxa"/>
            <w:tcBorders>
              <w:top w:val="nil"/>
              <w:left w:val="double" w:sz="6" w:space="0" w:color="000000"/>
              <w:bottom w:val="double" w:sz="6" w:space="0" w:color="000000"/>
              <w:right w:val="double" w:sz="6" w:space="0" w:color="000000"/>
            </w:tcBorders>
            <w:shd w:val="clear" w:color="000000" w:fill="D8E4BC"/>
            <w:noWrap/>
            <w:vAlign w:val="center"/>
            <w:hideMark/>
          </w:tcPr>
          <w:p w14:paraId="66F4F188"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78</w:t>
            </w:r>
          </w:p>
        </w:tc>
        <w:tc>
          <w:tcPr>
            <w:tcW w:w="1690" w:type="dxa"/>
            <w:tcBorders>
              <w:top w:val="nil"/>
              <w:left w:val="double" w:sz="6" w:space="0" w:color="000000"/>
              <w:bottom w:val="double" w:sz="6" w:space="0" w:color="000000"/>
              <w:right w:val="single" w:sz="12" w:space="0" w:color="000000"/>
            </w:tcBorders>
            <w:shd w:val="clear" w:color="000000" w:fill="D8E4BC"/>
            <w:noWrap/>
            <w:vAlign w:val="center"/>
            <w:hideMark/>
          </w:tcPr>
          <w:p w14:paraId="5DE2DAD3"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165</w:t>
            </w:r>
          </w:p>
        </w:tc>
      </w:tr>
      <w:tr w:rsidR="00EC713C" w:rsidRPr="009512CB" w14:paraId="1280ECB5" w14:textId="77777777" w:rsidTr="000D244D">
        <w:trPr>
          <w:trHeight w:val="293"/>
          <w:jc w:val="center"/>
        </w:trPr>
        <w:tc>
          <w:tcPr>
            <w:tcW w:w="1690" w:type="dxa"/>
            <w:vMerge/>
            <w:tcBorders>
              <w:top w:val="nil"/>
              <w:left w:val="single" w:sz="12" w:space="0" w:color="000000"/>
              <w:bottom w:val="double" w:sz="6" w:space="0" w:color="000000"/>
              <w:right w:val="double" w:sz="6" w:space="0" w:color="000000"/>
            </w:tcBorders>
            <w:vAlign w:val="center"/>
            <w:hideMark/>
          </w:tcPr>
          <w:p w14:paraId="70F1DE38"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p>
        </w:tc>
        <w:tc>
          <w:tcPr>
            <w:tcW w:w="1690" w:type="dxa"/>
            <w:tcBorders>
              <w:top w:val="nil"/>
              <w:left w:val="double" w:sz="6" w:space="0" w:color="000000"/>
              <w:bottom w:val="double" w:sz="6" w:space="0" w:color="000000"/>
              <w:right w:val="double" w:sz="6" w:space="0" w:color="000000"/>
            </w:tcBorders>
            <w:shd w:val="clear" w:color="000000" w:fill="D8E4BC"/>
            <w:noWrap/>
            <w:vAlign w:val="center"/>
            <w:hideMark/>
          </w:tcPr>
          <w:p w14:paraId="09E70F1F"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53.0%</w:t>
            </w:r>
          </w:p>
        </w:tc>
        <w:tc>
          <w:tcPr>
            <w:tcW w:w="1690" w:type="dxa"/>
            <w:tcBorders>
              <w:top w:val="nil"/>
              <w:left w:val="double" w:sz="6" w:space="0" w:color="000000"/>
              <w:bottom w:val="double" w:sz="6" w:space="0" w:color="000000"/>
              <w:right w:val="double" w:sz="6" w:space="0" w:color="000000"/>
            </w:tcBorders>
            <w:shd w:val="clear" w:color="000000" w:fill="D8E4BC"/>
            <w:noWrap/>
            <w:vAlign w:val="center"/>
            <w:hideMark/>
          </w:tcPr>
          <w:p w14:paraId="003BC6A6"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47.0%</w:t>
            </w:r>
          </w:p>
        </w:tc>
        <w:tc>
          <w:tcPr>
            <w:tcW w:w="1690" w:type="dxa"/>
            <w:tcBorders>
              <w:top w:val="nil"/>
              <w:left w:val="double" w:sz="6" w:space="0" w:color="000000"/>
              <w:bottom w:val="double" w:sz="6" w:space="0" w:color="000000"/>
              <w:right w:val="single" w:sz="12" w:space="0" w:color="000000"/>
            </w:tcBorders>
            <w:shd w:val="clear" w:color="000000" w:fill="D8E4BC"/>
            <w:noWrap/>
            <w:vAlign w:val="center"/>
            <w:hideMark/>
          </w:tcPr>
          <w:p w14:paraId="10406C21"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100.0%</w:t>
            </w:r>
          </w:p>
        </w:tc>
      </w:tr>
      <w:tr w:rsidR="00EC713C" w:rsidRPr="009512CB" w14:paraId="46DE9D82" w14:textId="77777777" w:rsidTr="000D244D">
        <w:trPr>
          <w:trHeight w:val="293"/>
          <w:jc w:val="center"/>
        </w:trPr>
        <w:tc>
          <w:tcPr>
            <w:tcW w:w="1690" w:type="dxa"/>
            <w:vMerge w:val="restart"/>
            <w:tcBorders>
              <w:top w:val="nil"/>
              <w:left w:val="single" w:sz="12" w:space="0" w:color="000000"/>
              <w:bottom w:val="single" w:sz="12" w:space="0" w:color="000000"/>
              <w:right w:val="double" w:sz="6" w:space="0" w:color="000000"/>
            </w:tcBorders>
            <w:shd w:val="clear" w:color="auto" w:fill="FABF8F" w:themeFill="accent6" w:themeFillTint="99"/>
            <w:vAlign w:val="center"/>
            <w:hideMark/>
          </w:tcPr>
          <w:p w14:paraId="77059EDE"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tl/>
              </w:rPr>
            </w:pPr>
            <w:r w:rsidRPr="009512CB">
              <w:rPr>
                <w:rFonts w:ascii="Simplified Arabic" w:eastAsia="Calibri" w:hAnsi="Simplified Arabic" w:cs="Simplified Arabic" w:hint="cs"/>
                <w:b/>
                <w:bCs/>
                <w:sz w:val="24"/>
                <w:szCs w:val="24"/>
                <w:rtl/>
              </w:rPr>
              <w:t>المجموع</w:t>
            </w:r>
          </w:p>
        </w:tc>
        <w:tc>
          <w:tcPr>
            <w:tcW w:w="1690"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2DACA91C"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1467</w:t>
            </w:r>
          </w:p>
        </w:tc>
        <w:tc>
          <w:tcPr>
            <w:tcW w:w="1690"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53E069F7"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993</w:t>
            </w:r>
          </w:p>
        </w:tc>
        <w:tc>
          <w:tcPr>
            <w:tcW w:w="1690" w:type="dxa"/>
            <w:tcBorders>
              <w:top w:val="nil"/>
              <w:left w:val="double" w:sz="6" w:space="0" w:color="000000"/>
              <w:bottom w:val="double" w:sz="6" w:space="0" w:color="000000"/>
              <w:right w:val="single" w:sz="12" w:space="0" w:color="000000"/>
            </w:tcBorders>
            <w:shd w:val="clear" w:color="auto" w:fill="FABF8F" w:themeFill="accent6" w:themeFillTint="99"/>
            <w:noWrap/>
            <w:vAlign w:val="center"/>
            <w:hideMark/>
          </w:tcPr>
          <w:p w14:paraId="634E1DEB"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2460</w:t>
            </w:r>
          </w:p>
        </w:tc>
      </w:tr>
      <w:tr w:rsidR="00EC713C" w:rsidRPr="009512CB" w14:paraId="6AF7E0E1" w14:textId="77777777" w:rsidTr="000D244D">
        <w:trPr>
          <w:trHeight w:val="293"/>
          <w:jc w:val="center"/>
        </w:trPr>
        <w:tc>
          <w:tcPr>
            <w:tcW w:w="1690" w:type="dxa"/>
            <w:vMerge/>
            <w:tcBorders>
              <w:top w:val="nil"/>
              <w:left w:val="single" w:sz="12" w:space="0" w:color="000000"/>
              <w:bottom w:val="single" w:sz="12" w:space="0" w:color="000000"/>
              <w:right w:val="double" w:sz="6" w:space="0" w:color="000000"/>
            </w:tcBorders>
            <w:shd w:val="clear" w:color="auto" w:fill="FABF8F" w:themeFill="accent6" w:themeFillTint="99"/>
            <w:vAlign w:val="center"/>
            <w:hideMark/>
          </w:tcPr>
          <w:p w14:paraId="654D5599"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p>
        </w:tc>
        <w:tc>
          <w:tcPr>
            <w:tcW w:w="1690"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62D9B276"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60.0%</w:t>
            </w:r>
          </w:p>
        </w:tc>
        <w:tc>
          <w:tcPr>
            <w:tcW w:w="1690"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54A03793"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40.0%</w:t>
            </w:r>
          </w:p>
        </w:tc>
        <w:tc>
          <w:tcPr>
            <w:tcW w:w="1690" w:type="dxa"/>
            <w:tcBorders>
              <w:top w:val="nil"/>
              <w:left w:val="double" w:sz="6" w:space="0" w:color="000000"/>
              <w:bottom w:val="single" w:sz="12" w:space="0" w:color="000000"/>
              <w:right w:val="single" w:sz="12" w:space="0" w:color="000000"/>
            </w:tcBorders>
            <w:shd w:val="clear" w:color="auto" w:fill="FABF8F" w:themeFill="accent6" w:themeFillTint="99"/>
            <w:noWrap/>
            <w:vAlign w:val="center"/>
            <w:hideMark/>
          </w:tcPr>
          <w:p w14:paraId="2180F306" w14:textId="77777777" w:rsidR="00EC713C" w:rsidRPr="009512CB" w:rsidRDefault="00EC713C" w:rsidP="000D244D">
            <w:pPr>
              <w:spacing w:after="0" w:line="240" w:lineRule="auto"/>
              <w:jc w:val="right"/>
              <w:rPr>
                <w:rFonts w:ascii="Simplified Arabic" w:eastAsia="Calibri" w:hAnsi="Simplified Arabic" w:cs="Simplified Arabic"/>
                <w:b/>
                <w:bCs/>
                <w:sz w:val="24"/>
                <w:szCs w:val="24"/>
              </w:rPr>
            </w:pPr>
            <w:r w:rsidRPr="009512CB">
              <w:rPr>
                <w:rFonts w:ascii="Simplified Arabic" w:eastAsia="Calibri" w:hAnsi="Simplified Arabic" w:cs="Simplified Arabic"/>
                <w:b/>
                <w:bCs/>
                <w:sz w:val="24"/>
                <w:szCs w:val="24"/>
              </w:rPr>
              <w:t>100.0%</w:t>
            </w:r>
          </w:p>
        </w:tc>
      </w:tr>
    </w:tbl>
    <w:p w14:paraId="427AFE51" w14:textId="77777777" w:rsidR="00EC713C" w:rsidRPr="004D42C2" w:rsidRDefault="00EC713C" w:rsidP="00EC713C">
      <w:pPr>
        <w:jc w:val="right"/>
        <w:rPr>
          <w:rFonts w:ascii="Simplified Arabic" w:eastAsia="Calibri" w:hAnsi="Simplified Arabic" w:cs="Simplified Arabic"/>
          <w:sz w:val="28"/>
          <w:szCs w:val="28"/>
          <w:rtl/>
        </w:rPr>
      </w:pPr>
    </w:p>
    <w:p w14:paraId="037B3688" w14:textId="77777777" w:rsidR="00EC713C" w:rsidRPr="009512CB" w:rsidRDefault="00EC713C" w:rsidP="00153E8D">
      <w:pPr>
        <w:bidi/>
        <w:spacing w:after="200" w:line="276" w:lineRule="auto"/>
        <w:jc w:val="lowKashida"/>
        <w:rPr>
          <w:rFonts w:ascii="Simplified Arabic" w:eastAsia="Calibri" w:hAnsi="Simplified Arabic" w:cs="Simplified Arabic"/>
          <w:b/>
          <w:bCs/>
          <w:sz w:val="32"/>
          <w:szCs w:val="32"/>
        </w:rPr>
      </w:pPr>
      <w:r w:rsidRPr="009512CB">
        <w:rPr>
          <w:rFonts w:ascii="Simplified Arabic" w:eastAsia="Calibri" w:hAnsi="Simplified Arabic" w:cs="Simplified Arabic" w:hint="cs"/>
          <w:b/>
          <w:bCs/>
          <w:sz w:val="32"/>
          <w:szCs w:val="32"/>
          <w:rtl/>
        </w:rPr>
        <w:t>المبحث الثالث</w:t>
      </w:r>
      <w:r>
        <w:rPr>
          <w:rFonts w:ascii="Simplified Arabic" w:eastAsia="Calibri" w:hAnsi="Simplified Arabic" w:cs="Simplified Arabic" w:hint="cs"/>
          <w:b/>
          <w:bCs/>
          <w:sz w:val="32"/>
          <w:szCs w:val="32"/>
          <w:rtl/>
        </w:rPr>
        <w:t>:</w:t>
      </w:r>
      <w:r w:rsidRPr="009512CB">
        <w:rPr>
          <w:rFonts w:ascii="Simplified Arabic" w:eastAsia="Calibri" w:hAnsi="Simplified Arabic" w:cs="Simplified Arabic" w:hint="cs"/>
          <w:b/>
          <w:bCs/>
          <w:sz w:val="32"/>
          <w:szCs w:val="32"/>
          <w:rtl/>
        </w:rPr>
        <w:t xml:space="preserve">الظروف المصاحبة لعملية التصويت </w:t>
      </w:r>
    </w:p>
    <w:p w14:paraId="28E7AF5D" w14:textId="77777777" w:rsidR="00EC713C" w:rsidRPr="009512CB" w:rsidRDefault="00EC713C" w:rsidP="00153E8D">
      <w:pPr>
        <w:bidi/>
        <w:jc w:val="lowKashida"/>
        <w:rPr>
          <w:rFonts w:ascii="Simplified Arabic" w:eastAsia="Calibri" w:hAnsi="Simplified Arabic" w:cs="Simplified Arabic"/>
          <w:b/>
          <w:bCs/>
          <w:sz w:val="28"/>
          <w:szCs w:val="28"/>
          <w:rtl/>
        </w:rPr>
      </w:pPr>
      <w:r w:rsidRPr="009512CB">
        <w:rPr>
          <w:rFonts w:ascii="Simplified Arabic" w:eastAsia="Calibri" w:hAnsi="Simplified Arabic" w:cs="Simplified Arabic" w:hint="cs"/>
          <w:b/>
          <w:bCs/>
          <w:sz w:val="28"/>
          <w:szCs w:val="28"/>
          <w:rtl/>
        </w:rPr>
        <w:t>أولاً: الحق في سرية التصويت</w:t>
      </w:r>
    </w:p>
    <w:p w14:paraId="5B3F3FDA"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غالباً مايؤثر وجود أشخاص أخرين على حق الناخبة </w:t>
      </w:r>
      <w:r>
        <w:rPr>
          <w:rFonts w:ascii="Simplified Arabic" w:eastAsia="Calibri" w:hAnsi="Simplified Arabic" w:cs="Simplified Arabic" w:hint="cs"/>
          <w:sz w:val="28"/>
          <w:szCs w:val="28"/>
          <w:rtl/>
        </w:rPr>
        <w:t>في</w:t>
      </w:r>
      <w:r w:rsidRPr="004D42C2">
        <w:rPr>
          <w:rFonts w:ascii="Simplified Arabic" w:eastAsia="Calibri" w:hAnsi="Simplified Arabic" w:cs="Simplified Arabic" w:hint="cs"/>
          <w:sz w:val="28"/>
          <w:szCs w:val="28"/>
          <w:rtl/>
        </w:rPr>
        <w:t xml:space="preserve"> الادلاء بصوتها بسرية بعيداً عن الانظار. </w:t>
      </w:r>
      <w:r>
        <w:rPr>
          <w:rFonts w:ascii="Simplified Arabic" w:eastAsia="Calibri" w:hAnsi="Simplified Arabic" w:cs="Simplified Arabic" w:hint="cs"/>
          <w:sz w:val="28"/>
          <w:szCs w:val="28"/>
          <w:rtl/>
        </w:rPr>
        <w:t>و</w:t>
      </w:r>
      <w:r w:rsidRPr="004D42C2">
        <w:rPr>
          <w:rFonts w:ascii="Simplified Arabic" w:eastAsia="Calibri" w:hAnsi="Simplified Arabic" w:cs="Simplified Arabic" w:hint="cs"/>
          <w:sz w:val="28"/>
          <w:szCs w:val="28"/>
          <w:rtl/>
        </w:rPr>
        <w:t xml:space="preserve">للكشف عمااذا كانت المرأة قد استطاعت ان تدلي بصوتها بسرية وجه سؤال للمبحوثات يفصح عما اذا استطاعت النساء ان تدلي باصواتهن بسرية ويكشف في الوقت نفسه عن أنواع من الممارسات التي من شأنها التأثير على عملية </w:t>
      </w:r>
      <w:r>
        <w:rPr>
          <w:rFonts w:ascii="Simplified Arabic" w:eastAsia="Calibri" w:hAnsi="Simplified Arabic" w:cs="Simplified Arabic" w:hint="cs"/>
          <w:sz w:val="28"/>
          <w:szCs w:val="28"/>
          <w:rtl/>
        </w:rPr>
        <w:t>ال</w:t>
      </w:r>
      <w:r w:rsidRPr="004D42C2">
        <w:rPr>
          <w:rFonts w:ascii="Simplified Arabic" w:eastAsia="Calibri" w:hAnsi="Simplified Arabic" w:cs="Simplified Arabic" w:hint="cs"/>
          <w:sz w:val="28"/>
          <w:szCs w:val="28"/>
          <w:rtl/>
        </w:rPr>
        <w:t xml:space="preserve">تصويت وهتك سريته وفقاً للمستوى الشخصي للناخبات، </w:t>
      </w:r>
      <w:r w:rsidRPr="00E245BC">
        <w:rPr>
          <w:rFonts w:ascii="Simplified Arabic" w:hAnsi="Simplified Arabic" w:cs="Simplified Arabic"/>
          <w:noProof/>
          <w:sz w:val="28"/>
          <w:szCs w:val="28"/>
          <w:rtl/>
        </w:rPr>
        <w:drawing>
          <wp:inline distT="0" distB="0" distL="0" distR="0" wp14:anchorId="4D5131B2" wp14:editId="3EEC481D">
            <wp:extent cx="4902835" cy="2801983"/>
            <wp:effectExtent l="228600" t="228600" r="221615" b="227330"/>
            <wp:docPr id="44" name="مخطط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4816976"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أفادت</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 xml:space="preserve"> (18%) من مجموع المبحوثات بأنهن لم يستطعن الإدلاء بأصواتهن بخلوة وبسرية تامة، </w:t>
      </w:r>
    </w:p>
    <w:p w14:paraId="13B7907D"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lastRenderedPageBreak/>
        <w:t>إذ توزعت نسبهن بحسب وصفهن لنوع انتهاك السرية  الذي واجهنه، وقد جاء على النحو الآتي:</w:t>
      </w:r>
    </w:p>
    <w:p w14:paraId="042EBCDE" w14:textId="77777777" w:rsidR="00EC713C" w:rsidRPr="004D42C2" w:rsidRDefault="00EC713C" w:rsidP="00153E8D">
      <w:pPr>
        <w:bidi/>
        <w:contextualSpacing/>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اكدت (5%) من المبحوثات</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على  تواجد</w:t>
      </w:r>
      <w:r w:rsidRPr="004D42C2">
        <w:rPr>
          <w:rFonts w:ascii="Simplified Arabic" w:eastAsia="Calibri" w:hAnsi="Simplified Arabic" w:cs="Simplified Arabic"/>
          <w:sz w:val="28"/>
          <w:szCs w:val="28"/>
          <w:rtl/>
        </w:rPr>
        <w:t xml:space="preserve"> الموظف/ة في مركز الاقتراع بقرب</w:t>
      </w:r>
      <w:r w:rsidRPr="004D42C2">
        <w:rPr>
          <w:rFonts w:ascii="Simplified Arabic" w:eastAsia="Calibri" w:hAnsi="Simplified Arabic" w:cs="Simplified Arabic" w:hint="cs"/>
          <w:sz w:val="28"/>
          <w:szCs w:val="28"/>
          <w:rtl/>
        </w:rPr>
        <w:t>هاأثناء تأشيرها على ورقة الاقتراع ، وأشارت (5%)الى ال</w:t>
      </w:r>
      <w:r w:rsidRPr="004D42C2">
        <w:rPr>
          <w:rFonts w:ascii="Simplified Arabic" w:eastAsia="Calibri" w:hAnsi="Simplified Arabic" w:cs="Simplified Arabic"/>
          <w:sz w:val="28"/>
          <w:szCs w:val="28"/>
          <w:rtl/>
        </w:rPr>
        <w:t>سم</w:t>
      </w:r>
      <w:r w:rsidRPr="004D42C2">
        <w:rPr>
          <w:rFonts w:ascii="Simplified Arabic" w:eastAsia="Calibri" w:hAnsi="Simplified Arabic" w:cs="Simplified Arabic" w:hint="cs"/>
          <w:sz w:val="28"/>
          <w:szCs w:val="28"/>
          <w:rtl/>
        </w:rPr>
        <w:t>ا</w:t>
      </w:r>
      <w:r w:rsidRPr="004D42C2">
        <w:rPr>
          <w:rFonts w:ascii="Simplified Arabic" w:eastAsia="Calibri" w:hAnsi="Simplified Arabic" w:cs="Simplified Arabic"/>
          <w:sz w:val="28"/>
          <w:szCs w:val="28"/>
          <w:rtl/>
        </w:rPr>
        <w:t>ح لذكور العائلة بالتواجد مع</w:t>
      </w:r>
      <w:r w:rsidRPr="004D42C2">
        <w:rPr>
          <w:rFonts w:ascii="Simplified Arabic" w:eastAsia="Calibri" w:hAnsi="Simplified Arabic" w:cs="Simplified Arabic" w:hint="cs"/>
          <w:sz w:val="28"/>
          <w:szCs w:val="28"/>
          <w:rtl/>
        </w:rPr>
        <w:t>ها</w:t>
      </w:r>
      <w:r w:rsidRPr="004D42C2">
        <w:rPr>
          <w:rFonts w:ascii="Simplified Arabic" w:eastAsia="Calibri" w:hAnsi="Simplified Arabic" w:cs="Simplified Arabic"/>
          <w:sz w:val="28"/>
          <w:szCs w:val="28"/>
          <w:rtl/>
        </w:rPr>
        <w:t xml:space="preserve"> اثناء الادلاء بصوت</w:t>
      </w:r>
      <w:r w:rsidRPr="004D42C2">
        <w:rPr>
          <w:rFonts w:ascii="Simplified Arabic" w:eastAsia="Calibri" w:hAnsi="Simplified Arabic" w:cs="Simplified Arabic" w:hint="cs"/>
          <w:sz w:val="28"/>
          <w:szCs w:val="28"/>
          <w:rtl/>
        </w:rPr>
        <w:t>هامما جعلها تحت الاشراف والمراقبة المباشرة من قبلهم ، فيما افادت (4%) من المستطلعات بـ</w:t>
      </w:r>
      <w:r w:rsidRPr="004D42C2">
        <w:rPr>
          <w:rFonts w:ascii="Simplified Arabic" w:eastAsia="Calibri" w:hAnsi="Simplified Arabic" w:cs="Simplified Arabic"/>
          <w:sz w:val="28"/>
          <w:szCs w:val="28"/>
          <w:rtl/>
        </w:rPr>
        <w:t xml:space="preserve"> ق</w:t>
      </w:r>
      <w:r w:rsidRPr="004D42C2">
        <w:rPr>
          <w:rFonts w:ascii="Simplified Arabic" w:eastAsia="Calibri" w:hAnsi="Simplified Arabic" w:cs="Simplified Arabic" w:hint="cs"/>
          <w:sz w:val="28"/>
          <w:szCs w:val="28"/>
          <w:rtl/>
        </w:rPr>
        <w:t>ي</w:t>
      </w:r>
      <w:r w:rsidRPr="004D42C2">
        <w:rPr>
          <w:rFonts w:ascii="Simplified Arabic" w:eastAsia="Calibri" w:hAnsi="Simplified Arabic" w:cs="Simplified Arabic"/>
          <w:sz w:val="28"/>
          <w:szCs w:val="28"/>
          <w:rtl/>
        </w:rPr>
        <w:t>ام موظف/الاقتراع بالتأشير على الورقة بدلا</w:t>
      </w:r>
      <w:r w:rsidRPr="004D42C2">
        <w:rPr>
          <w:rFonts w:ascii="Simplified Arabic" w:eastAsia="Calibri" w:hAnsi="Simplified Arabic" w:cs="Simplified Arabic" w:hint="cs"/>
          <w:sz w:val="28"/>
          <w:szCs w:val="28"/>
          <w:rtl/>
        </w:rPr>
        <w:t>ً عنها ، أعقبهن اللاتي وصفن نوع هتك للسرية ب</w:t>
      </w:r>
      <w:r w:rsidRPr="004D42C2">
        <w:rPr>
          <w:rFonts w:ascii="Simplified Arabic" w:eastAsia="Calibri" w:hAnsi="Simplified Arabic" w:cs="Simplified Arabic"/>
          <w:sz w:val="28"/>
          <w:szCs w:val="28"/>
          <w:rtl/>
        </w:rPr>
        <w:t>ق</w:t>
      </w:r>
      <w:r w:rsidRPr="004D42C2">
        <w:rPr>
          <w:rFonts w:ascii="Simplified Arabic" w:eastAsia="Calibri" w:hAnsi="Simplified Arabic" w:cs="Simplified Arabic" w:hint="cs"/>
          <w:sz w:val="28"/>
          <w:szCs w:val="28"/>
          <w:rtl/>
        </w:rPr>
        <w:t>ي</w:t>
      </w:r>
      <w:r w:rsidRPr="004D42C2">
        <w:rPr>
          <w:rFonts w:ascii="Simplified Arabic" w:eastAsia="Calibri" w:hAnsi="Simplified Arabic" w:cs="Simplified Arabic"/>
          <w:sz w:val="28"/>
          <w:szCs w:val="28"/>
          <w:rtl/>
        </w:rPr>
        <w:t>ام الرجل المرافق ل</w:t>
      </w:r>
      <w:r w:rsidRPr="004D42C2">
        <w:rPr>
          <w:rFonts w:ascii="Simplified Arabic" w:eastAsia="Calibri" w:hAnsi="Simplified Arabic" w:cs="Simplified Arabic" w:hint="cs"/>
          <w:sz w:val="28"/>
          <w:szCs w:val="28"/>
          <w:rtl/>
        </w:rPr>
        <w:t>ها</w:t>
      </w:r>
      <w:r w:rsidRPr="004D42C2">
        <w:rPr>
          <w:rFonts w:ascii="Simplified Arabic" w:eastAsia="Calibri" w:hAnsi="Simplified Arabic" w:cs="Simplified Arabic"/>
          <w:sz w:val="28"/>
          <w:szCs w:val="28"/>
          <w:rtl/>
        </w:rPr>
        <w:t xml:space="preserve"> بالتأشير على ورقة الاقتراع بدلا</w:t>
      </w:r>
      <w:r w:rsidRPr="004D42C2">
        <w:rPr>
          <w:rFonts w:ascii="Simplified Arabic" w:eastAsia="Calibri" w:hAnsi="Simplified Arabic" w:cs="Simplified Arabic" w:hint="cs"/>
          <w:sz w:val="28"/>
          <w:szCs w:val="28"/>
          <w:rtl/>
        </w:rPr>
        <w:t>ًعنها وبنسبة (4%). توزعت</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نسب مجموع الانتهاكات بحسب موقع المركز الانتخابي على النحو الآتي: (مركز المحافظة 11%، القرية 15%، الناحية 22%، القضاء 24%). وبحسب البيانات آنفاً يبدو هذا الانتهاك واسعاً وجلياً في الأقضية والنواحي والقرى، وبشكل أقل في مراكز المحافظة. وربما يعود السبب في ذلك إلى ارتفاع وانخفاض الرقابة الدولية والمحلية للمركز الانتخابية وإختلافها بين دائرة انتخابية وأخرى.</w:t>
      </w:r>
    </w:p>
    <w:p w14:paraId="10103FA2" w14:textId="77777777" w:rsidR="00EC713C" w:rsidRDefault="00EC713C" w:rsidP="00153E8D">
      <w:pPr>
        <w:bidi/>
        <w:contextualSpacing/>
        <w:jc w:val="lowKashida"/>
        <w:rPr>
          <w:rFonts w:ascii="Simplified Arabic" w:eastAsia="Calibri" w:hAnsi="Simplified Arabic" w:cs="Simplified Arabic"/>
          <w:sz w:val="28"/>
          <w:szCs w:val="28"/>
          <w:rtl/>
          <w:lang w:bidi="ar-IQ"/>
        </w:rPr>
      </w:pPr>
      <w:r w:rsidRPr="004D42C2">
        <w:rPr>
          <w:rFonts w:ascii="Simplified Arabic" w:eastAsia="Calibri" w:hAnsi="Simplified Arabic" w:cs="Simplified Arabic" w:hint="cs"/>
          <w:sz w:val="28"/>
          <w:szCs w:val="28"/>
          <w:rtl/>
        </w:rPr>
        <w:t xml:space="preserve">      ومن جانب آخر، وفي السياق ذاته، أكد</w:t>
      </w:r>
      <w:r>
        <w:rPr>
          <w:rFonts w:ascii="Simplified Arabic" w:eastAsia="Calibri" w:hAnsi="Simplified Arabic" w:cs="Simplified Arabic" w:hint="cs"/>
          <w:sz w:val="28"/>
          <w:szCs w:val="28"/>
          <w:rtl/>
        </w:rPr>
        <w:t>ت</w:t>
      </w:r>
      <w:r w:rsidRPr="004D42C2">
        <w:rPr>
          <w:rFonts w:ascii="Simplified Arabic" w:eastAsia="Calibri" w:hAnsi="Simplified Arabic" w:cs="Simplified Arabic" w:hint="cs"/>
          <w:sz w:val="28"/>
          <w:szCs w:val="28"/>
          <w:rtl/>
        </w:rPr>
        <w:t xml:space="preserve"> ما يزيد قليلاً عن أربعة أخماس المبحوثات وبنسبة (82%) من مجموع وحدات العينة بأنهن أستطعن الإدلاء بأصواتهن بخلوة وبسرية تامة، أي إن أربعة من بين كل خمسة نساء مستطلعات تمكن من الإدلاء بأصواتهن بسرية تامة ومن دون تدخل من أحد. والعكس صحيح أيضاً.</w:t>
      </w:r>
    </w:p>
    <w:p w14:paraId="5A65D90E" w14:textId="77777777" w:rsidR="00EC713C" w:rsidRDefault="00EC713C" w:rsidP="00153E8D">
      <w:pPr>
        <w:bidi/>
        <w:contextualSpacing/>
        <w:jc w:val="lowKashida"/>
        <w:rPr>
          <w:rFonts w:ascii="Simplified Arabic" w:eastAsia="Calibri" w:hAnsi="Simplified Arabic" w:cs="Simplified Arabic"/>
          <w:b/>
          <w:bCs/>
          <w:sz w:val="28"/>
          <w:szCs w:val="28"/>
          <w:rtl/>
        </w:rPr>
      </w:pPr>
      <w:r w:rsidRPr="00B63211">
        <w:rPr>
          <w:rFonts w:ascii="Simplified Arabic" w:eastAsia="Calibri" w:hAnsi="Simplified Arabic" w:cs="Simplified Arabic" w:hint="cs"/>
          <w:b/>
          <w:bCs/>
          <w:sz w:val="28"/>
          <w:szCs w:val="28"/>
          <w:rtl/>
        </w:rPr>
        <w:t>ثانياً:العنف ضد المرأة خلال الانتخابات.</w:t>
      </w:r>
    </w:p>
    <w:p w14:paraId="1044D890" w14:textId="77777777" w:rsidR="00EC713C" w:rsidRPr="004D42C2" w:rsidRDefault="00EC713C" w:rsidP="00153E8D">
      <w:pPr>
        <w:bidi/>
        <w:contextualSpacing/>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تثير الانتخابات توترات عديدة وتؤثر على ديناميكيات النزاع خاصة في البلدان غير المستقرة مثل العراق ويتفاقم هذا الوضع في ظل عدم وجود تنظيم جيد للانتخابات. وقد </w:t>
      </w:r>
      <w:r w:rsidRPr="004D42C2">
        <w:rPr>
          <w:rFonts w:ascii="Simplified Arabic" w:eastAsia="Calibri" w:hAnsi="Simplified Arabic" w:cs="Simplified Arabic" w:hint="cs"/>
          <w:sz w:val="28"/>
          <w:szCs w:val="28"/>
          <w:rtl/>
        </w:rPr>
        <w:lastRenderedPageBreak/>
        <w:t>يوظف العنف ضد المرأة من أجل تأثيرعلى نتائج الانتخابات كمنع النساء من التصويت أو المشاركة في العملية الانتخابية</w:t>
      </w:r>
      <w:r>
        <w:rPr>
          <w:rStyle w:val="FootnoteReference"/>
          <w:rFonts w:ascii="Simplified Arabic" w:eastAsia="Calibri" w:hAnsi="Simplified Arabic" w:cs="Simplified Arabic"/>
          <w:sz w:val="28"/>
          <w:szCs w:val="28"/>
          <w:rtl/>
        </w:rPr>
        <w:footnoteReference w:id="1"/>
      </w:r>
    </w:p>
    <w:p w14:paraId="3C34C40F"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وفي أطار البحث والتقصي عن عوامل التأثير المباشر على العملية الانتخابية والسلوك التصويتي للنساء في يوم الإقتراع. وتقييم ورصد العنف الذي تتعرض له الناخبات, وجه سؤال الى المبحوثات حول ما اذا كانت قد تعرضت لاحد مظاهر العنف أومنع من التصويت في يوم الاقتراع ويوضح الجدول الاتي اجابات المبحوثات:</w:t>
      </w:r>
    </w:p>
    <w:p w14:paraId="4F5252AF" w14:textId="77777777" w:rsidR="00EC713C" w:rsidRPr="004D42C2" w:rsidRDefault="00EC713C" w:rsidP="00EC713C">
      <w:pPr>
        <w:bidi/>
        <w:jc w:val="right"/>
        <w:rPr>
          <w:rFonts w:ascii="Simplified Arabic" w:eastAsia="Calibri" w:hAnsi="Simplified Arabic" w:cs="Simplified Arabic"/>
          <w:sz w:val="28"/>
          <w:szCs w:val="28"/>
          <w:rtl/>
        </w:rPr>
      </w:pPr>
      <w:r w:rsidRPr="00E245BC">
        <w:rPr>
          <w:rFonts w:ascii="Simplified Arabic" w:hAnsi="Simplified Arabic" w:cs="Simplified Arabic"/>
          <w:noProof/>
          <w:sz w:val="28"/>
          <w:szCs w:val="28"/>
          <w:rtl/>
        </w:rPr>
        <w:drawing>
          <wp:inline distT="0" distB="0" distL="0" distR="0" wp14:anchorId="09976132" wp14:editId="0F787AC8">
            <wp:extent cx="4864735" cy="2257425"/>
            <wp:effectExtent l="228600" t="190500" r="221615" b="161925"/>
            <wp:docPr id="43" name="مخطط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3AD83F"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أفادت نحو  (90%) من مجموع وحدات العينة بعدم وجود </w:t>
      </w:r>
      <w:r w:rsidRPr="004D42C2">
        <w:rPr>
          <w:rFonts w:ascii="Simplified Arabic" w:eastAsia="Calibri" w:hAnsi="Simplified Arabic" w:cs="Simplified Arabic"/>
          <w:sz w:val="28"/>
          <w:szCs w:val="28"/>
          <w:rtl/>
        </w:rPr>
        <w:t>مظاهر عنف أو منع من التصويت سلط علي</w:t>
      </w:r>
      <w:r w:rsidRPr="004D42C2">
        <w:rPr>
          <w:rFonts w:ascii="Simplified Arabic" w:eastAsia="Calibri" w:hAnsi="Simplified Arabic" w:cs="Simplified Arabic" w:hint="cs"/>
          <w:sz w:val="28"/>
          <w:szCs w:val="28"/>
          <w:rtl/>
        </w:rPr>
        <w:t>هن في يوم الإقتراع وخلال عملية التصويت، وتوزعت نسبهن بحسب موقع المركز الانتخابي على النحو الآتي: (القرية 99%، مركز المحافظة 93%، الناحية 92%، القضاء 85%).</w:t>
      </w:r>
    </w:p>
    <w:p w14:paraId="0086A61B" w14:textId="77777777" w:rsidR="00EC713C" w:rsidRPr="004D42C2" w:rsidRDefault="00EC713C" w:rsidP="00153E8D">
      <w:pPr>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lastRenderedPageBreak/>
        <w:t xml:space="preserve">وأكدت (10%) من مجموع وحدات العينة تعرضها لاحد </w:t>
      </w:r>
      <w:r w:rsidRPr="004D42C2">
        <w:rPr>
          <w:rFonts w:ascii="Simplified Arabic" w:eastAsia="Calibri" w:hAnsi="Simplified Arabic" w:cs="Simplified Arabic"/>
          <w:sz w:val="28"/>
          <w:szCs w:val="28"/>
          <w:rtl/>
        </w:rPr>
        <w:t xml:space="preserve">مظاهر </w:t>
      </w:r>
      <w:r w:rsidRPr="004D42C2">
        <w:rPr>
          <w:rFonts w:ascii="Simplified Arabic" w:eastAsia="Calibri" w:hAnsi="Simplified Arabic" w:cs="Simplified Arabic" w:hint="cs"/>
          <w:sz w:val="28"/>
          <w:szCs w:val="28"/>
          <w:rtl/>
        </w:rPr>
        <w:t>ال</w:t>
      </w:r>
      <w:r w:rsidRPr="004D42C2">
        <w:rPr>
          <w:rFonts w:ascii="Simplified Arabic" w:eastAsia="Calibri" w:hAnsi="Simplified Arabic" w:cs="Simplified Arabic"/>
          <w:sz w:val="28"/>
          <w:szCs w:val="28"/>
          <w:rtl/>
        </w:rPr>
        <w:t>عنف</w:t>
      </w:r>
      <w:r w:rsidRPr="004D42C2">
        <w:rPr>
          <w:rFonts w:ascii="Simplified Arabic" w:eastAsia="Calibri" w:hAnsi="Simplified Arabic" w:cs="Simplified Arabic" w:hint="cs"/>
          <w:sz w:val="28"/>
          <w:szCs w:val="28"/>
          <w:rtl/>
        </w:rPr>
        <w:t>ٍ</w:t>
      </w:r>
      <w:r w:rsidRPr="004D42C2">
        <w:rPr>
          <w:rFonts w:ascii="Simplified Arabic" w:eastAsia="Calibri" w:hAnsi="Simplified Arabic" w:cs="Simplified Arabic"/>
          <w:sz w:val="28"/>
          <w:szCs w:val="28"/>
          <w:rtl/>
        </w:rPr>
        <w:t xml:space="preserve"> أو منع</w:t>
      </w:r>
      <w:r w:rsidRPr="004D42C2">
        <w:rPr>
          <w:rFonts w:ascii="Simplified Arabic" w:eastAsia="Calibri" w:hAnsi="Simplified Arabic" w:cs="Simplified Arabic" w:hint="cs"/>
          <w:sz w:val="28"/>
          <w:szCs w:val="28"/>
          <w:rtl/>
        </w:rPr>
        <w:t>ٍ</w:t>
      </w:r>
      <w:r w:rsidRPr="004D42C2">
        <w:rPr>
          <w:rFonts w:ascii="Simplified Arabic" w:eastAsia="Calibri" w:hAnsi="Simplified Arabic" w:cs="Simplified Arabic"/>
          <w:sz w:val="28"/>
          <w:szCs w:val="28"/>
          <w:rtl/>
        </w:rPr>
        <w:t xml:space="preserve"> من التصويت </w:t>
      </w:r>
      <w:r w:rsidRPr="004D42C2">
        <w:rPr>
          <w:rFonts w:ascii="Simplified Arabic" w:eastAsia="Calibri" w:hAnsi="Simplified Arabic" w:cs="Simplified Arabic" w:hint="cs"/>
          <w:sz w:val="28"/>
          <w:szCs w:val="28"/>
          <w:rtl/>
        </w:rPr>
        <w:t>في يوم الإقتراع وخلال عملية التصويت،وتوزعت نسبهن بحسب موقع المركز الانتخابي على النحو الآتي: (القرية 1%، مركز المحافظة 7%، الناحية 8%، القضاء 15%)، وهذا يعني ان مبحوثةواحدة من بين كل عشرة مبحوثات صوتن في الانتخابات، تأثر تصويتها وفقاً لمظاهر عنفٍ سلط عليها، مما يؤشر إن سلوكهن التصويتي لم يكن حراً وخضعن للتهديد أو التعنيف لإختيار مرشحٍ ما مخالفاً لتوجهاتهن. وبحسب البيانات آنفاً يظهر (التدخل والانتهاك) الحالي تفاوتاً بفروق ملحوظة بين المراكز المنتشرة في القرى والنواحي والأقضية ومراكز المحافظات تراوح بين (6-14) نقطة بين أعلى وأقل نسبة، قد يبدو هذا الانتهاك واسعاً وبيناً في الأقضية والنواحي ومراكز المحافظة، وبشكل قليل في القرى. وربما يعود احد الاسباب إلى ارتفاع الحجم الديموغرافي للمصوتين في تلك المناطق، حيث تزداد الكثافة السكانية في تلك الدوائر وتنخفض في القرى والأرياف، مما يزيد من حدة التنافس غير المشروع بين الفرقاء السياسيين ويزيد من احتمال ركونهم إلى ممارسات عنفية للتأثير على الناخبات. وقد يعود أيضاً الى عدم وعي الناخبات في الريف بأن مايمارس عليهن من املاءات واجبار على التصويت لمرشح أو المشاركة في التصويت هو شكل من أشكال العنف المسلط على النساء الذي يوظف خلال الانتخابات</w:t>
      </w:r>
      <w:bookmarkStart w:id="8" w:name="_Hlk87170184"/>
      <w:r w:rsidRPr="003F5D2C">
        <w:rPr>
          <w:rFonts w:ascii="Simplified Arabic" w:eastAsia="Calibri" w:hAnsi="Simplified Arabic" w:cs="Simplified Arabic"/>
          <w:vertAlign w:val="superscript"/>
          <w:rtl/>
        </w:rPr>
        <w:endnoteReference w:id="7"/>
      </w:r>
      <w:r w:rsidRPr="004D42C2">
        <w:rPr>
          <w:rFonts w:ascii="Simplified Arabic" w:eastAsia="Calibri" w:hAnsi="Simplified Arabic" w:cs="Simplified Arabic" w:hint="cs"/>
          <w:sz w:val="28"/>
          <w:szCs w:val="28"/>
          <w:rtl/>
        </w:rPr>
        <w:t>.</w:t>
      </w:r>
    </w:p>
    <w:bookmarkEnd w:id="8"/>
    <w:p w14:paraId="489F1CA5" w14:textId="77777777" w:rsidR="00EC713C" w:rsidRPr="003F5D2C" w:rsidRDefault="00EC713C" w:rsidP="00153E8D">
      <w:pPr>
        <w:bidi/>
        <w:ind w:left="180"/>
        <w:jc w:val="lowKashida"/>
        <w:rPr>
          <w:rFonts w:ascii="Simplified Arabic" w:eastAsia="Calibri" w:hAnsi="Simplified Arabic" w:cs="Simplified Arabic"/>
          <w:b/>
          <w:bCs/>
          <w:sz w:val="28"/>
          <w:szCs w:val="28"/>
        </w:rPr>
      </w:pPr>
      <w:r w:rsidRPr="003F5D2C">
        <w:rPr>
          <w:rFonts w:ascii="Simplified Arabic" w:eastAsia="Calibri" w:hAnsi="Simplified Arabic" w:cs="Simplified Arabic" w:hint="cs"/>
          <w:b/>
          <w:bCs/>
          <w:sz w:val="28"/>
          <w:szCs w:val="28"/>
          <w:rtl/>
        </w:rPr>
        <w:t xml:space="preserve">ثالثاً: التوعية  الانتخابية وأعلام الناخبات </w:t>
      </w:r>
    </w:p>
    <w:p w14:paraId="1B1AC0AF"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لغرض التعرف على مدى انتشار برامج وانشطة التوعية والتثقيف التي ينبغي ان تنفذها الجهات المشرفة على الانتخابات بمساعدة من منظمات المجتمع المدني وقدرتها على الوصول الى جمهور النساء وفيما اذا كانت مشاركة النساء في الاقتراع مبنية على معرفة  ودراية بالحقوق الانتخابية وجه سؤالين للمبحوثات الاول حول ما اذا كانت قد </w:t>
      </w:r>
      <w:r w:rsidRPr="004D42C2">
        <w:rPr>
          <w:rFonts w:ascii="Simplified Arabic" w:eastAsia="Calibri" w:hAnsi="Simplified Arabic" w:cs="Simplified Arabic" w:hint="cs"/>
          <w:sz w:val="28"/>
          <w:szCs w:val="28"/>
          <w:rtl/>
        </w:rPr>
        <w:lastRenderedPageBreak/>
        <w:t>شاركت في انشطة وبرامج توعية حول الحق في المشاركة والثاني حول تلقيها لرسائل أو معلومات حول الاقتراع. وكما موضح في الاتي:</w:t>
      </w:r>
    </w:p>
    <w:p w14:paraId="6C5EB73D" w14:textId="77777777" w:rsidR="00EC713C" w:rsidRPr="004D42C2" w:rsidRDefault="00EC713C" w:rsidP="00EC713C">
      <w:pPr>
        <w:jc w:val="right"/>
        <w:rPr>
          <w:rFonts w:ascii="Simplified Arabic" w:eastAsia="Calibri" w:hAnsi="Simplified Arabic" w:cs="Simplified Arabic"/>
          <w:sz w:val="28"/>
          <w:szCs w:val="28"/>
        </w:rPr>
      </w:pPr>
      <w:r w:rsidRPr="00E245BC">
        <w:rPr>
          <w:rFonts w:ascii="Simplified Arabic" w:hAnsi="Simplified Arabic" w:cs="Simplified Arabic"/>
          <w:noProof/>
          <w:sz w:val="28"/>
          <w:szCs w:val="28"/>
          <w:rtl/>
        </w:rPr>
        <w:drawing>
          <wp:inline distT="0" distB="0" distL="0" distR="0" wp14:anchorId="1C0B064D" wp14:editId="7839156A">
            <wp:extent cx="4619625" cy="2728595"/>
            <wp:effectExtent l="228600" t="228600" r="200025" b="205105"/>
            <wp:docPr id="46" name="مخطط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A88BCF"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     يمثل الحضور والمشاركة في الورش والدورات والندوات المتعلقة بحقوق النساء والتوعية بكيفية ونوعية التصويت، من أساسيات المشاركة الواعية والمؤثرة. كما ويؤشر بنحوٍ ما مدى استقلالية أو تابعية فعل التصويت والانتخاب، إذ توضح معطيات </w:t>
      </w:r>
      <w:r>
        <w:rPr>
          <w:rFonts w:ascii="Simplified Arabic" w:eastAsia="Calibri" w:hAnsi="Simplified Arabic" w:cs="Simplified Arabic" w:hint="cs"/>
          <w:sz w:val="28"/>
          <w:szCs w:val="28"/>
          <w:rtl/>
        </w:rPr>
        <w:t xml:space="preserve">المسح الحالي </w:t>
      </w:r>
      <w:r w:rsidRPr="004D42C2">
        <w:rPr>
          <w:rFonts w:ascii="Simplified Arabic" w:eastAsia="Calibri" w:hAnsi="Simplified Arabic" w:cs="Simplified Arabic" w:hint="cs"/>
          <w:sz w:val="28"/>
          <w:szCs w:val="28"/>
          <w:rtl/>
        </w:rPr>
        <w:t>تطور وفاعلية عمل منظمات المجتمع المدني الدولية والمحلية في العراق من عدمه</w:t>
      </w:r>
      <w:r>
        <w:rPr>
          <w:rFonts w:ascii="Simplified Arabic" w:eastAsia="Calibri" w:hAnsi="Simplified Arabic" w:cs="Simplified Arabic" w:hint="cs"/>
          <w:sz w:val="28"/>
          <w:szCs w:val="28"/>
          <w:rtl/>
        </w:rPr>
        <w:t>.</w:t>
      </w:r>
    </w:p>
    <w:p w14:paraId="4508465C" w14:textId="77777777" w:rsidR="00EC713C" w:rsidRPr="004D42C2" w:rsidRDefault="00EC713C" w:rsidP="00153E8D">
      <w:pPr>
        <w:bidi/>
        <w:jc w:val="lowKashida"/>
        <w:rPr>
          <w:rFonts w:ascii="Simplified Arabic" w:eastAsia="Calibri" w:hAnsi="Simplified Arabic" w:cs="Simplified Arabic"/>
          <w:sz w:val="28"/>
          <w:szCs w:val="28"/>
        </w:rPr>
      </w:pPr>
      <w:r w:rsidRPr="004D42C2">
        <w:rPr>
          <w:rFonts w:ascii="Simplified Arabic" w:eastAsia="Calibri" w:hAnsi="Simplified Arabic" w:cs="Simplified Arabic" w:hint="cs"/>
          <w:sz w:val="28"/>
          <w:szCs w:val="28"/>
          <w:rtl/>
        </w:rPr>
        <w:t>أكدت نحو (22%) من مجموع المبحوثات المستطلعات أنهن حضرن و</w:t>
      </w:r>
      <w:r w:rsidRPr="004D42C2">
        <w:rPr>
          <w:rFonts w:ascii="Simplified Arabic" w:eastAsia="Calibri" w:hAnsi="Simplified Arabic" w:cs="Simplified Arabic"/>
          <w:sz w:val="28"/>
          <w:szCs w:val="28"/>
          <w:rtl/>
        </w:rPr>
        <w:t>شارك</w:t>
      </w:r>
      <w:r w:rsidRPr="004D42C2">
        <w:rPr>
          <w:rFonts w:ascii="Simplified Arabic" w:eastAsia="Calibri" w:hAnsi="Simplified Arabic" w:cs="Simplified Arabic" w:hint="cs"/>
          <w:sz w:val="28"/>
          <w:szCs w:val="28"/>
          <w:rtl/>
        </w:rPr>
        <w:t>ن</w:t>
      </w:r>
      <w:r w:rsidRPr="004D42C2">
        <w:rPr>
          <w:rFonts w:ascii="Simplified Arabic" w:eastAsia="Calibri" w:hAnsi="Simplified Arabic" w:cs="Simplified Arabic"/>
          <w:sz w:val="28"/>
          <w:szCs w:val="28"/>
          <w:rtl/>
        </w:rPr>
        <w:t xml:space="preserve"> في ورشات توعية حول حق النساء في التصويت</w:t>
      </w:r>
      <w:r w:rsidRPr="004D42C2">
        <w:rPr>
          <w:rFonts w:ascii="Simplified Arabic" w:eastAsia="Calibri" w:hAnsi="Simplified Arabic" w:cs="Simplified Arabic" w:hint="cs"/>
          <w:sz w:val="28"/>
          <w:szCs w:val="28"/>
          <w:rtl/>
        </w:rPr>
        <w:t xml:space="preserve"> (لمرة واحدة). فيما أجابت نحو (11%) بأنهن خضرن تلك الورش (أكثر من مرة). أي إن ما يقرب من ثلث وحدات الدراسة سعين بوعي لحضور ورشات تتعلق بحقوق النساء مرة أو أكثر. توزعت نسبهن (مجمعة) بحسب موقع المركز الانتخابي على النحو الآتي: (القرية 22%، مركز </w:t>
      </w:r>
      <w:r w:rsidRPr="004D42C2">
        <w:rPr>
          <w:rFonts w:ascii="Simplified Arabic" w:eastAsia="Calibri" w:hAnsi="Simplified Arabic" w:cs="Simplified Arabic" w:hint="cs"/>
          <w:sz w:val="28"/>
          <w:szCs w:val="28"/>
          <w:rtl/>
        </w:rPr>
        <w:lastRenderedPageBreak/>
        <w:t>المحافظة 29%، القضاء 38%، الناحية 40%)، أي إن ثلاثة من بين كل عشرة نساء مستطلعات حضرن وشاركن في ورشات توعية تتعلق بحقوق النساء في التصويت.</w:t>
      </w:r>
      <w:r>
        <w:rPr>
          <w:rFonts w:ascii="Simplified Arabic" w:eastAsia="Calibri" w:hAnsi="Simplified Arabic" w:cs="Simplified Arabic" w:hint="cs"/>
          <w:sz w:val="28"/>
          <w:szCs w:val="28"/>
          <w:rtl/>
        </w:rPr>
        <w:t xml:space="preserve"> ق</w:t>
      </w:r>
      <w:r w:rsidRPr="004D42C2">
        <w:rPr>
          <w:rFonts w:ascii="Simplified Arabic" w:eastAsia="Calibri" w:hAnsi="Simplified Arabic" w:cs="Simplified Arabic" w:hint="cs"/>
          <w:sz w:val="28"/>
          <w:szCs w:val="28"/>
          <w:rtl/>
        </w:rPr>
        <w:t>ابلهن (1,402) مبحوثةً وبنسبة (57%) لم يشاركن في  أي من تلك الورش وبشكلٍ قاطع، إذ وردت إجاباتهن بتعبير (لم أحضر) سواء أكن يعلمن بحصولها أم لا. توزعت نسبهن بحسب موقع المركز الانتخابي على النحو الآتي: (الناحية 47%، القرية 50%، القضاء 54%، مركز المحافظة 65%)، فيما أشرن نحو (10%) من مجموع المبحوثات بأن</w:t>
      </w:r>
      <w:r w:rsidRPr="004D42C2">
        <w:rPr>
          <w:rFonts w:ascii="Simplified Arabic" w:eastAsia="Calibri" w:hAnsi="Simplified Arabic" w:cs="Simplified Arabic"/>
          <w:sz w:val="28"/>
          <w:szCs w:val="28"/>
          <w:rtl/>
        </w:rPr>
        <w:t xml:space="preserve"> لاتوجد </w:t>
      </w:r>
      <w:r w:rsidRPr="004D42C2">
        <w:rPr>
          <w:rFonts w:ascii="Simplified Arabic" w:eastAsia="Calibri" w:hAnsi="Simplified Arabic" w:cs="Simplified Arabic" w:hint="cs"/>
          <w:sz w:val="28"/>
          <w:szCs w:val="28"/>
          <w:rtl/>
        </w:rPr>
        <w:t>أ</w:t>
      </w:r>
      <w:r w:rsidRPr="004D42C2">
        <w:rPr>
          <w:rFonts w:ascii="Simplified Arabic" w:eastAsia="Calibri" w:hAnsi="Simplified Arabic" w:cs="Simplified Arabic"/>
          <w:sz w:val="28"/>
          <w:szCs w:val="28"/>
          <w:rtl/>
        </w:rPr>
        <w:t>صلا</w:t>
      </w:r>
      <w:r w:rsidRPr="004D42C2">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sz w:val="28"/>
          <w:szCs w:val="28"/>
          <w:rtl/>
        </w:rPr>
        <w:t>مثل هذه الورشات</w:t>
      </w:r>
      <w:r w:rsidRPr="004D42C2">
        <w:rPr>
          <w:rFonts w:ascii="Simplified Arabic" w:eastAsia="Calibri" w:hAnsi="Simplified Arabic" w:cs="Simplified Arabic" w:hint="cs"/>
          <w:sz w:val="28"/>
          <w:szCs w:val="28"/>
          <w:rtl/>
        </w:rPr>
        <w:t>. مما يؤشر وبشكل طفيف ضعف انتشارها وتوزيعها والترويج عنها. توزعت نسبهن بحسب موقع المركز الانتخابي على النحو الآتي: (القرية 28%، الناحية 13%، القضاء 8%، مركز المحافظة 6%). أي يرتفع سوء الترويج عن تلك الورش والاعلان عنها في القرى والنواحي وينخفض في الأقضية ومراكز المحافظات.</w:t>
      </w:r>
    </w:p>
    <w:p w14:paraId="4E60EAD0" w14:textId="77777777" w:rsidR="00CE3D2A" w:rsidRDefault="00EC713C" w:rsidP="00CE3D2A">
      <w:pPr>
        <w:bidi/>
        <w:jc w:val="lowKashida"/>
        <w:rPr>
          <w:rFonts w:ascii="Simplified Arabic" w:eastAsia="Calibri" w:hAnsi="Simplified Arabic" w:cs="Simplified Arabic"/>
          <w:sz w:val="28"/>
          <w:szCs w:val="28"/>
          <w:rtl/>
          <w:lang w:bidi="ar-IQ"/>
        </w:rPr>
      </w:pPr>
      <w:r w:rsidRPr="004D42C2">
        <w:rPr>
          <w:rFonts w:ascii="Simplified Arabic" w:eastAsia="Calibri" w:hAnsi="Simplified Arabic" w:cs="Simplified Arabic" w:hint="cs"/>
          <w:sz w:val="28"/>
          <w:szCs w:val="28"/>
          <w:rtl/>
        </w:rPr>
        <w:t>مرة أخرى يغوص السؤال التالي في مقدمات مشاركة انتخابية واعية للنساء المستطلعات من عدمه، إذ يستبطن محاولة التعرف إن كن تلقين التعليمات الخاصة بإجراءات الاقتراع قبل الذهاب للتصويت في المراكز الانتخابية أم لا، إذ تجنب المعرفة المسبقة بتعليمات واجراءات التصويت الحاجة لتدخلات موظفي المركز الانتخابي أو الحاضرين في قاعة التصويت مما قد يعرض المبحوثة للتأثير بهم، وبالتالي يتأثر سلوكها التصويتي.</w:t>
      </w:r>
    </w:p>
    <w:p w14:paraId="2765FB67" w14:textId="77777777" w:rsidR="00CE3D2A" w:rsidRDefault="00CE3D2A" w:rsidP="00CE3D2A">
      <w:pPr>
        <w:bidi/>
        <w:jc w:val="lowKashida"/>
        <w:rPr>
          <w:rFonts w:ascii="Simplified Arabic" w:eastAsia="Calibri" w:hAnsi="Simplified Arabic" w:cs="Simplified Arabic"/>
          <w:sz w:val="28"/>
          <w:szCs w:val="28"/>
          <w:rtl/>
          <w:lang w:bidi="ar-IQ"/>
        </w:rPr>
      </w:pPr>
    </w:p>
    <w:p w14:paraId="735F0F46" w14:textId="11A94FC5" w:rsidR="00EC713C" w:rsidRPr="004D42C2" w:rsidRDefault="00EC713C" w:rsidP="00CE3D2A">
      <w:pPr>
        <w:bidi/>
        <w:jc w:val="lowKashida"/>
        <w:rPr>
          <w:rFonts w:ascii="Simplified Arabic" w:eastAsia="Calibri" w:hAnsi="Simplified Arabic" w:cs="Simplified Arabic"/>
          <w:sz w:val="28"/>
          <w:szCs w:val="28"/>
        </w:rPr>
      </w:pPr>
      <w:r w:rsidRPr="00E245BC">
        <w:rPr>
          <w:rFonts w:ascii="Simplified Arabic" w:hAnsi="Simplified Arabic" w:cs="Simplified Arabic"/>
          <w:noProof/>
          <w:sz w:val="28"/>
          <w:szCs w:val="28"/>
          <w:rtl/>
        </w:rPr>
        <w:lastRenderedPageBreak/>
        <w:drawing>
          <wp:inline distT="0" distB="0" distL="0" distR="0" wp14:anchorId="316E45A7" wp14:editId="6E72E883">
            <wp:extent cx="4495800" cy="2434590"/>
            <wp:effectExtent l="190500" t="190500" r="228600" b="194310"/>
            <wp:docPr id="8" name="مخطط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D9E1B9"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أشارت (61%) من مجموع المبحوثات المستطلعات الى</w:t>
      </w:r>
      <w:r w:rsidRPr="004D42C2">
        <w:rPr>
          <w:rFonts w:ascii="Simplified Arabic" w:eastAsia="Calibri" w:hAnsi="Simplified Arabic" w:cs="Simplified Arabic"/>
          <w:sz w:val="28"/>
          <w:szCs w:val="28"/>
          <w:rtl/>
        </w:rPr>
        <w:t>تلقي</w:t>
      </w:r>
      <w:r w:rsidRPr="004D42C2">
        <w:rPr>
          <w:rFonts w:ascii="Simplified Arabic" w:eastAsia="Calibri" w:hAnsi="Simplified Arabic" w:cs="Simplified Arabic" w:hint="cs"/>
          <w:sz w:val="28"/>
          <w:szCs w:val="28"/>
          <w:rtl/>
        </w:rPr>
        <w:t>هن</w:t>
      </w:r>
      <w:r w:rsidRPr="004D42C2">
        <w:rPr>
          <w:rFonts w:ascii="Simplified Arabic" w:eastAsia="Calibri" w:hAnsi="Simplified Arabic" w:cs="Simplified Arabic"/>
          <w:sz w:val="28"/>
          <w:szCs w:val="28"/>
          <w:rtl/>
        </w:rPr>
        <w:t xml:space="preserve"> التعليمات الخاصة باجراءات الاقتراع  قبل الذهاب الى مركز الاقتراع</w:t>
      </w:r>
      <w:r w:rsidRPr="004D42C2">
        <w:rPr>
          <w:rFonts w:ascii="Simplified Arabic" w:eastAsia="Calibri" w:hAnsi="Simplified Arabic" w:cs="Simplified Arabic" w:hint="cs"/>
          <w:sz w:val="28"/>
          <w:szCs w:val="28"/>
          <w:rtl/>
        </w:rPr>
        <w:t xml:space="preserve">. أي إن ما يقرب من ثلثي وحدات الدراسة كن على درايةبطريقة التصويت قبل المشاركة. في المقابل أشارت (964) مبحوثةً وبنسبة (39%) الى عدم تلقيها اية معلومات حول طرقة الاقتراع وانهن شاركن في الانتخابات ونفذن التصويت من دون علم مسبق بإجراءات وتعليمات الانتخاب </w:t>
      </w:r>
    </w:p>
    <w:p w14:paraId="61B54242"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توزعت نسبهن بحسب موقع المركز الانتخابي على النحو الآتي: (القرية 19%، الناحية 31%، القضاء 41%، مركز المحافظة 45%)، وتكشف نتائج المسح بأن النساء في القرى والنواحي أكثر دراية و أكثر وعياً باجراءات التصويت مقارنة بنساء الأقضية ومراكز المحافظات، إذ تراوحت بين (12-26) نقطة بين أعلى وأقل نسبة، قد يعود السبب في ذلك الى ان السؤال وجه الى المبحوثات دون ان يحدد الجهة التي ارشدت الناخبات الى الاجراءات سواء أكانوا من الأهل والاقارب أو من خلال اعلانات المفوضية المستقلة للانتخابات، أو من خلال الحملات الدعائية للمرشحين. ويبدوا ان قلة الكثافة السكانية في الدوائر الانتخابية الواقعة في القرى والنواحي قد اتاح للمرشحين </w:t>
      </w:r>
      <w:r w:rsidRPr="004D42C2">
        <w:rPr>
          <w:rFonts w:ascii="Simplified Arabic" w:eastAsia="Calibri" w:hAnsi="Simplified Arabic" w:cs="Simplified Arabic" w:hint="cs"/>
          <w:sz w:val="28"/>
          <w:szCs w:val="28"/>
          <w:rtl/>
        </w:rPr>
        <w:lastRenderedPageBreak/>
        <w:t>في هذه الدوائر وممثليهم ومؤيديهم فرصة اكبر للوصول الى جمهور الناخبات في هذه المناطق اما بشكل مباشر أو عن طريق ذكور العائلة او كبير العشيرة. وهو مايرجح بالتالي  ارتفاع نسبة التدخل والتأثير على سلوكهن خلال عملية التصويت.</w:t>
      </w:r>
    </w:p>
    <w:p w14:paraId="01BBC5D5" w14:textId="77777777" w:rsidR="00EC713C" w:rsidRPr="00855FB6" w:rsidRDefault="00EC713C" w:rsidP="00153E8D">
      <w:pPr>
        <w:bidi/>
        <w:jc w:val="lowKashida"/>
        <w:rPr>
          <w:rFonts w:ascii="Simplified Arabic" w:eastAsia="Calibri" w:hAnsi="Simplified Arabic" w:cs="Simplified Arabic"/>
          <w:b/>
          <w:bCs/>
          <w:sz w:val="28"/>
          <w:szCs w:val="28"/>
          <w:rtl/>
        </w:rPr>
      </w:pPr>
      <w:r w:rsidRPr="00855FB6">
        <w:rPr>
          <w:rFonts w:ascii="Simplified Arabic" w:eastAsia="Calibri" w:hAnsi="Simplified Arabic" w:cs="Simplified Arabic" w:hint="cs"/>
          <w:b/>
          <w:bCs/>
          <w:sz w:val="28"/>
          <w:szCs w:val="28"/>
          <w:rtl/>
        </w:rPr>
        <w:t xml:space="preserve">رابعاً: موجهات السلوك الانتخابي للمرأة </w:t>
      </w:r>
    </w:p>
    <w:p w14:paraId="1BA1266B" w14:textId="77777777" w:rsidR="00EC713C"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وجه سؤال للعينة عمن كان وراء توجهها للاقتراع وأضهرت النتائج بأن (48%) من مجموع وحدات العينة اعتبرت  قرراها في التصويت  كان شخصياً و نابعاً من إرادة ذاتية ومن دون تدخل أو تأثير من أي أحد ، وتوزعت نسبهن بحسب موقع المركز الانتخابي على النحو الآتي: (القرية 45%، مركز المحافظة 47%، الناحية 48%، القضاء 49%). في المقابل أكدت  (52%) من مجموع المبحوثات، بأن قرارهن للمشاركة في الانتخابات جاء بتأثير أشخاص أو جهات أو وسائل، وتوزعت نسبهن بحسب وصفهن لنوع جهة التأثير التي واجهنها في إتخاذ قرار المشاركة، وكما موضح في الجدول الآتي:</w:t>
      </w:r>
    </w:p>
    <w:p w14:paraId="104B8688" w14:textId="77777777" w:rsidR="00EC713C" w:rsidRDefault="00EC713C" w:rsidP="00EC713C">
      <w:pPr>
        <w:jc w:val="right"/>
        <w:rPr>
          <w:rFonts w:ascii="Simplified Arabic" w:eastAsia="Calibri" w:hAnsi="Simplified Arabic" w:cs="Simplified Arabic"/>
          <w:sz w:val="28"/>
          <w:szCs w:val="28"/>
          <w:rtl/>
        </w:rPr>
      </w:pPr>
    </w:p>
    <w:p w14:paraId="3C74C79A" w14:textId="77777777" w:rsidR="00EC713C" w:rsidRDefault="00EC713C" w:rsidP="00EC713C">
      <w:pPr>
        <w:jc w:val="right"/>
        <w:rPr>
          <w:rFonts w:ascii="Simplified Arabic" w:eastAsia="Calibri" w:hAnsi="Simplified Arabic" w:cs="Simplified Arabic"/>
          <w:sz w:val="28"/>
          <w:szCs w:val="28"/>
          <w:rtl/>
        </w:rPr>
      </w:pPr>
    </w:p>
    <w:p w14:paraId="671A41A0" w14:textId="77777777" w:rsidR="00EC713C" w:rsidRDefault="00EC713C" w:rsidP="00EC713C">
      <w:pPr>
        <w:jc w:val="right"/>
        <w:rPr>
          <w:rFonts w:ascii="Simplified Arabic" w:eastAsia="Calibri" w:hAnsi="Simplified Arabic" w:cs="Simplified Arabic"/>
          <w:sz w:val="28"/>
          <w:szCs w:val="28"/>
          <w:rtl/>
        </w:rPr>
      </w:pPr>
    </w:p>
    <w:p w14:paraId="7554796E" w14:textId="77777777" w:rsidR="00EC713C" w:rsidRDefault="00EC713C" w:rsidP="00EC713C">
      <w:pPr>
        <w:jc w:val="right"/>
        <w:rPr>
          <w:rFonts w:ascii="Simplified Arabic" w:eastAsia="Calibri" w:hAnsi="Simplified Arabic" w:cs="Simplified Arabic"/>
          <w:sz w:val="28"/>
          <w:szCs w:val="28"/>
          <w:rtl/>
        </w:rPr>
      </w:pPr>
    </w:p>
    <w:p w14:paraId="44C356CA" w14:textId="77777777" w:rsidR="00EC713C" w:rsidRDefault="00EC713C" w:rsidP="00EC713C">
      <w:pPr>
        <w:jc w:val="right"/>
        <w:rPr>
          <w:rFonts w:ascii="Simplified Arabic" w:eastAsia="Calibri" w:hAnsi="Simplified Arabic" w:cs="Simplified Arabic"/>
          <w:sz w:val="28"/>
          <w:szCs w:val="28"/>
          <w:rtl/>
        </w:rPr>
      </w:pPr>
    </w:p>
    <w:p w14:paraId="14E55788" w14:textId="77777777" w:rsidR="00EC713C" w:rsidRDefault="00EC713C" w:rsidP="00EC713C">
      <w:pPr>
        <w:jc w:val="right"/>
        <w:rPr>
          <w:rFonts w:ascii="Simplified Arabic" w:eastAsia="Calibri" w:hAnsi="Simplified Arabic" w:cs="Simplified Arabic"/>
          <w:sz w:val="28"/>
          <w:szCs w:val="28"/>
          <w:rtl/>
        </w:rPr>
      </w:pPr>
    </w:p>
    <w:p w14:paraId="3D5BAF35" w14:textId="77777777" w:rsidR="00EC713C" w:rsidRPr="004D42C2" w:rsidRDefault="00EC713C" w:rsidP="00EC713C">
      <w:pPr>
        <w:jc w:val="right"/>
        <w:rPr>
          <w:rFonts w:ascii="Simplified Arabic" w:eastAsia="Calibri" w:hAnsi="Simplified Arabic" w:cs="Simplified Arabic"/>
          <w:sz w:val="28"/>
          <w:szCs w:val="28"/>
          <w:rtl/>
        </w:rPr>
      </w:pPr>
    </w:p>
    <w:p w14:paraId="015D63F1" w14:textId="77777777" w:rsidR="00EC713C" w:rsidRPr="0008669A" w:rsidRDefault="00EC713C" w:rsidP="00EC713C">
      <w:pPr>
        <w:spacing w:after="0" w:line="240" w:lineRule="auto"/>
        <w:jc w:val="center"/>
        <w:rPr>
          <w:rFonts w:ascii="Simplified Arabic" w:eastAsia="Calibri" w:hAnsi="Simplified Arabic" w:cs="Simplified Arabic"/>
          <w:b/>
          <w:bCs/>
          <w:sz w:val="24"/>
          <w:szCs w:val="24"/>
          <w:rtl/>
        </w:rPr>
      </w:pPr>
      <w:r w:rsidRPr="009512CB">
        <w:rPr>
          <w:rFonts w:ascii="Simplified Arabic" w:eastAsia="Calibri" w:hAnsi="Simplified Arabic" w:cs="Simplified Arabic" w:hint="cs"/>
          <w:b/>
          <w:bCs/>
          <w:sz w:val="24"/>
          <w:szCs w:val="24"/>
          <w:rtl/>
        </w:rPr>
        <w:lastRenderedPageBreak/>
        <w:t xml:space="preserve">جدول </w:t>
      </w:r>
      <w:r>
        <w:rPr>
          <w:rFonts w:ascii="Simplified Arabic" w:eastAsia="Calibri" w:hAnsi="Simplified Arabic" w:cs="Simplified Arabic" w:hint="cs"/>
          <w:b/>
          <w:bCs/>
          <w:sz w:val="24"/>
          <w:szCs w:val="24"/>
          <w:rtl/>
        </w:rPr>
        <w:t>ت</w:t>
      </w:r>
      <w:r w:rsidRPr="009512CB">
        <w:rPr>
          <w:rFonts w:ascii="Simplified Arabic" w:eastAsia="Calibri" w:hAnsi="Simplified Arabic" w:cs="Simplified Arabic" w:hint="cs"/>
          <w:b/>
          <w:bCs/>
          <w:sz w:val="24"/>
          <w:szCs w:val="24"/>
          <w:rtl/>
        </w:rPr>
        <w:t>يوضح توزيع المبحوثات بحسب</w:t>
      </w:r>
      <w:r>
        <w:rPr>
          <w:rFonts w:ascii="Simplified Arabic" w:eastAsia="Calibri" w:hAnsi="Simplified Arabic" w:cs="Simplified Arabic" w:hint="cs"/>
          <w:b/>
          <w:bCs/>
          <w:sz w:val="24"/>
          <w:szCs w:val="24"/>
          <w:rtl/>
        </w:rPr>
        <w:t>اعطائهن الاولوية في عملية التصوي</w:t>
      </w:r>
      <w:r w:rsidRPr="004D42C2">
        <w:rPr>
          <w:rFonts w:ascii="Simplified Arabic" w:eastAsia="Calibri" w:hAnsi="Simplified Arabic" w:cs="Simplified Arabic"/>
          <w:noProof/>
          <w:sz w:val="28"/>
          <w:szCs w:val="28"/>
          <w:rtl/>
        </w:rPr>
        <w:drawing>
          <wp:inline distT="0" distB="0" distL="0" distR="0" wp14:anchorId="494EE96B" wp14:editId="735D8336">
            <wp:extent cx="14605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457200"/>
                    </a:xfrm>
                    <a:prstGeom prst="rect">
                      <a:avLst/>
                    </a:prstGeom>
                    <a:noFill/>
                    <a:ln>
                      <a:noFill/>
                    </a:ln>
                  </pic:spPr>
                </pic:pic>
              </a:graphicData>
            </a:graphic>
          </wp:inline>
        </w:drawing>
      </w:r>
    </w:p>
    <w:tbl>
      <w:tblPr>
        <w:bidiVisual/>
        <w:tblW w:w="8152" w:type="dxa"/>
        <w:jc w:val="center"/>
        <w:tblLook w:val="04A0" w:firstRow="1" w:lastRow="0" w:firstColumn="1" w:lastColumn="0" w:noHBand="0" w:noVBand="1"/>
      </w:tblPr>
      <w:tblGrid>
        <w:gridCol w:w="991"/>
        <w:gridCol w:w="1010"/>
        <w:gridCol w:w="992"/>
        <w:gridCol w:w="1010"/>
        <w:gridCol w:w="1361"/>
        <w:gridCol w:w="886"/>
        <w:gridCol w:w="850"/>
        <w:gridCol w:w="1135"/>
      </w:tblGrid>
      <w:tr w:rsidR="00EC713C" w:rsidRPr="0008669A" w14:paraId="7D8B4D7F" w14:textId="77777777" w:rsidTr="00153E8D">
        <w:trPr>
          <w:trHeight w:val="403"/>
          <w:jc w:val="center"/>
        </w:trPr>
        <w:tc>
          <w:tcPr>
            <w:tcW w:w="924" w:type="dxa"/>
            <w:vMerge w:val="restart"/>
            <w:tcBorders>
              <w:top w:val="single" w:sz="12" w:space="0" w:color="000000"/>
              <w:left w:val="single" w:sz="12" w:space="0" w:color="000000"/>
              <w:bottom w:val="double" w:sz="6" w:space="0" w:color="000000"/>
              <w:right w:val="double" w:sz="6" w:space="0" w:color="000000"/>
            </w:tcBorders>
            <w:shd w:val="clear" w:color="auto" w:fill="FABF8F" w:themeFill="accent6" w:themeFillTint="99"/>
            <w:vAlign w:val="center"/>
            <w:hideMark/>
          </w:tcPr>
          <w:p w14:paraId="76CFC64D"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tl/>
              </w:rPr>
              <w:t xml:space="preserve">موقع المركز الانتخابي </w:t>
            </w:r>
          </w:p>
        </w:tc>
        <w:tc>
          <w:tcPr>
            <w:tcW w:w="7228" w:type="dxa"/>
            <w:gridSpan w:val="7"/>
            <w:tcBorders>
              <w:top w:val="single" w:sz="12" w:space="0" w:color="000000"/>
              <w:left w:val="double" w:sz="6" w:space="0" w:color="000000"/>
              <w:bottom w:val="double" w:sz="6" w:space="0" w:color="000000"/>
              <w:right w:val="single" w:sz="12" w:space="0" w:color="000000"/>
            </w:tcBorders>
            <w:shd w:val="clear" w:color="auto" w:fill="FABF8F" w:themeFill="accent6" w:themeFillTint="99"/>
            <w:vAlign w:val="center"/>
            <w:hideMark/>
          </w:tcPr>
          <w:p w14:paraId="1BF76931"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tl/>
              </w:rPr>
              <w:t>من كان وراء قرارك بالمشاركة في هذه الانتخابات</w:t>
            </w:r>
          </w:p>
        </w:tc>
      </w:tr>
      <w:tr w:rsidR="00EC713C" w:rsidRPr="0008669A" w14:paraId="462BFACB" w14:textId="77777777" w:rsidTr="00153E8D">
        <w:trPr>
          <w:trHeight w:val="1235"/>
          <w:jc w:val="center"/>
        </w:trPr>
        <w:tc>
          <w:tcPr>
            <w:tcW w:w="924" w:type="dxa"/>
            <w:vMerge/>
            <w:tcBorders>
              <w:top w:val="single" w:sz="12" w:space="0" w:color="000000"/>
              <w:left w:val="single" w:sz="12" w:space="0" w:color="000000"/>
              <w:bottom w:val="double" w:sz="6" w:space="0" w:color="000000"/>
              <w:right w:val="double" w:sz="6" w:space="0" w:color="000000"/>
            </w:tcBorders>
            <w:shd w:val="clear" w:color="auto" w:fill="FABF8F" w:themeFill="accent6" w:themeFillTint="99"/>
            <w:vAlign w:val="center"/>
            <w:hideMark/>
          </w:tcPr>
          <w:p w14:paraId="6428F307"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p>
        </w:tc>
        <w:tc>
          <w:tcPr>
            <w:tcW w:w="1010"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120030FB"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hint="cs"/>
                <w:b/>
                <w:bCs/>
                <w:sz w:val="24"/>
                <w:szCs w:val="24"/>
                <w:rtl/>
              </w:rPr>
              <w:t>أ</w:t>
            </w:r>
            <w:r w:rsidRPr="0008669A">
              <w:rPr>
                <w:rFonts w:ascii="Simplified Arabic" w:eastAsia="Calibri" w:hAnsi="Simplified Arabic" w:cs="Simplified Arabic"/>
                <w:b/>
                <w:bCs/>
                <w:sz w:val="24"/>
                <w:szCs w:val="24"/>
                <w:rtl/>
              </w:rPr>
              <w:t xml:space="preserve">فراد </w:t>
            </w:r>
            <w:r w:rsidRPr="0008669A">
              <w:rPr>
                <w:rFonts w:ascii="Simplified Arabic" w:eastAsia="Calibri" w:hAnsi="Simplified Arabic" w:cs="Simplified Arabic" w:hint="cs"/>
                <w:b/>
                <w:bCs/>
                <w:sz w:val="24"/>
                <w:szCs w:val="24"/>
                <w:rtl/>
              </w:rPr>
              <w:t>أ</w:t>
            </w:r>
            <w:r w:rsidRPr="0008669A">
              <w:rPr>
                <w:rFonts w:ascii="Simplified Arabic" w:eastAsia="Calibri" w:hAnsi="Simplified Arabic" w:cs="Simplified Arabic"/>
                <w:b/>
                <w:bCs/>
                <w:sz w:val="24"/>
                <w:szCs w:val="24"/>
                <w:rtl/>
              </w:rPr>
              <w:t>سرتي</w:t>
            </w:r>
          </w:p>
        </w:tc>
        <w:tc>
          <w:tcPr>
            <w:tcW w:w="992"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2C63D411"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tl/>
              </w:rPr>
              <w:t>زملائي و جيراني</w:t>
            </w:r>
          </w:p>
        </w:tc>
        <w:tc>
          <w:tcPr>
            <w:tcW w:w="1010"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0CCB6393"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tl/>
              </w:rPr>
              <w:t>قراري الشخصي</w:t>
            </w:r>
          </w:p>
        </w:tc>
        <w:tc>
          <w:tcPr>
            <w:tcW w:w="1361"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71B7B83F"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tl/>
              </w:rPr>
              <w:t>الحملات الاعلانية التي تدعو للمشاركة في الانتخابات</w:t>
            </w:r>
          </w:p>
        </w:tc>
        <w:tc>
          <w:tcPr>
            <w:tcW w:w="870"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30242B6B"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tl/>
              </w:rPr>
              <w:t>فتوى المرجعية</w:t>
            </w:r>
          </w:p>
        </w:tc>
        <w:tc>
          <w:tcPr>
            <w:tcW w:w="850"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76A27C50"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tl/>
              </w:rPr>
              <w:t>شيخ العشيرة</w:t>
            </w:r>
          </w:p>
        </w:tc>
        <w:tc>
          <w:tcPr>
            <w:tcW w:w="1135" w:type="dxa"/>
            <w:tcBorders>
              <w:top w:val="nil"/>
              <w:left w:val="double" w:sz="6" w:space="0" w:color="000000"/>
              <w:bottom w:val="double" w:sz="6" w:space="0" w:color="000000"/>
              <w:right w:val="single" w:sz="12" w:space="0" w:color="000000"/>
            </w:tcBorders>
            <w:shd w:val="clear" w:color="auto" w:fill="FABF8F" w:themeFill="accent6" w:themeFillTint="99"/>
            <w:vAlign w:val="center"/>
            <w:hideMark/>
          </w:tcPr>
          <w:p w14:paraId="5287FE1A"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tl/>
              </w:rPr>
              <w:t>المجموع</w:t>
            </w:r>
          </w:p>
        </w:tc>
      </w:tr>
      <w:tr w:rsidR="00EC713C" w:rsidRPr="0008669A" w14:paraId="6A6F6ED6" w14:textId="77777777" w:rsidTr="00153E8D">
        <w:trPr>
          <w:trHeight w:val="300"/>
          <w:jc w:val="center"/>
        </w:trPr>
        <w:tc>
          <w:tcPr>
            <w:tcW w:w="924"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2041254D"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tl/>
              </w:rPr>
              <w:t>مركز المحافظة</w:t>
            </w:r>
          </w:p>
        </w:tc>
        <w:tc>
          <w:tcPr>
            <w:tcW w:w="1010" w:type="dxa"/>
            <w:tcBorders>
              <w:top w:val="nil"/>
              <w:left w:val="double" w:sz="6" w:space="0" w:color="000000"/>
              <w:bottom w:val="double" w:sz="6" w:space="0" w:color="000000"/>
              <w:right w:val="double" w:sz="6" w:space="0" w:color="000000"/>
            </w:tcBorders>
            <w:shd w:val="clear" w:color="auto" w:fill="auto"/>
            <w:noWrap/>
            <w:vAlign w:val="center"/>
            <w:hideMark/>
          </w:tcPr>
          <w:p w14:paraId="7E40AF7E"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368</w:t>
            </w:r>
          </w:p>
        </w:tc>
        <w:tc>
          <w:tcPr>
            <w:tcW w:w="992" w:type="dxa"/>
            <w:tcBorders>
              <w:top w:val="nil"/>
              <w:left w:val="double" w:sz="6" w:space="0" w:color="000000"/>
              <w:bottom w:val="double" w:sz="6" w:space="0" w:color="000000"/>
              <w:right w:val="double" w:sz="6" w:space="0" w:color="000000"/>
            </w:tcBorders>
            <w:shd w:val="clear" w:color="auto" w:fill="auto"/>
            <w:noWrap/>
            <w:vAlign w:val="center"/>
            <w:hideMark/>
          </w:tcPr>
          <w:p w14:paraId="129981A4"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141</w:t>
            </w:r>
          </w:p>
        </w:tc>
        <w:tc>
          <w:tcPr>
            <w:tcW w:w="1010" w:type="dxa"/>
            <w:tcBorders>
              <w:top w:val="nil"/>
              <w:left w:val="double" w:sz="6" w:space="0" w:color="000000"/>
              <w:bottom w:val="double" w:sz="6" w:space="0" w:color="000000"/>
              <w:right w:val="double" w:sz="6" w:space="0" w:color="000000"/>
            </w:tcBorders>
            <w:shd w:val="clear" w:color="auto" w:fill="auto"/>
            <w:noWrap/>
            <w:vAlign w:val="center"/>
            <w:hideMark/>
          </w:tcPr>
          <w:p w14:paraId="260F36A3"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627</w:t>
            </w:r>
          </w:p>
        </w:tc>
        <w:tc>
          <w:tcPr>
            <w:tcW w:w="1361" w:type="dxa"/>
            <w:tcBorders>
              <w:top w:val="nil"/>
              <w:left w:val="double" w:sz="6" w:space="0" w:color="000000"/>
              <w:bottom w:val="double" w:sz="6" w:space="0" w:color="000000"/>
              <w:right w:val="double" w:sz="6" w:space="0" w:color="000000"/>
            </w:tcBorders>
            <w:shd w:val="clear" w:color="auto" w:fill="auto"/>
            <w:noWrap/>
            <w:vAlign w:val="center"/>
            <w:hideMark/>
          </w:tcPr>
          <w:p w14:paraId="30AFDEB0"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82</w:t>
            </w:r>
          </w:p>
        </w:tc>
        <w:tc>
          <w:tcPr>
            <w:tcW w:w="870" w:type="dxa"/>
            <w:tcBorders>
              <w:top w:val="nil"/>
              <w:left w:val="double" w:sz="6" w:space="0" w:color="000000"/>
              <w:bottom w:val="double" w:sz="6" w:space="0" w:color="000000"/>
              <w:right w:val="double" w:sz="6" w:space="0" w:color="000000"/>
            </w:tcBorders>
            <w:shd w:val="clear" w:color="auto" w:fill="auto"/>
            <w:noWrap/>
            <w:vAlign w:val="center"/>
            <w:hideMark/>
          </w:tcPr>
          <w:p w14:paraId="65FEC6C0"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75</w:t>
            </w:r>
          </w:p>
        </w:tc>
        <w:tc>
          <w:tcPr>
            <w:tcW w:w="850" w:type="dxa"/>
            <w:tcBorders>
              <w:top w:val="nil"/>
              <w:left w:val="double" w:sz="6" w:space="0" w:color="000000"/>
              <w:bottom w:val="double" w:sz="6" w:space="0" w:color="000000"/>
              <w:right w:val="double" w:sz="6" w:space="0" w:color="000000"/>
            </w:tcBorders>
            <w:shd w:val="clear" w:color="auto" w:fill="auto"/>
            <w:noWrap/>
            <w:vAlign w:val="center"/>
            <w:hideMark/>
          </w:tcPr>
          <w:p w14:paraId="7A1B9228"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43</w:t>
            </w:r>
          </w:p>
        </w:tc>
        <w:tc>
          <w:tcPr>
            <w:tcW w:w="1135" w:type="dxa"/>
            <w:tcBorders>
              <w:top w:val="nil"/>
              <w:left w:val="double" w:sz="6" w:space="0" w:color="000000"/>
              <w:bottom w:val="double" w:sz="6" w:space="0" w:color="000000"/>
              <w:right w:val="single" w:sz="12" w:space="0" w:color="000000"/>
            </w:tcBorders>
            <w:shd w:val="clear" w:color="auto" w:fill="auto"/>
            <w:noWrap/>
            <w:vAlign w:val="center"/>
            <w:hideMark/>
          </w:tcPr>
          <w:p w14:paraId="0EC303A4"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1336</w:t>
            </w:r>
          </w:p>
        </w:tc>
      </w:tr>
      <w:tr w:rsidR="00EC713C" w:rsidRPr="0008669A" w14:paraId="6065535F" w14:textId="77777777" w:rsidTr="00153E8D">
        <w:trPr>
          <w:trHeight w:val="300"/>
          <w:jc w:val="center"/>
        </w:trPr>
        <w:tc>
          <w:tcPr>
            <w:tcW w:w="924" w:type="dxa"/>
            <w:vMerge/>
            <w:tcBorders>
              <w:top w:val="nil"/>
              <w:left w:val="single" w:sz="12" w:space="0" w:color="000000"/>
              <w:bottom w:val="double" w:sz="6" w:space="0" w:color="000000"/>
              <w:right w:val="double" w:sz="6" w:space="0" w:color="000000"/>
            </w:tcBorders>
            <w:vAlign w:val="center"/>
            <w:hideMark/>
          </w:tcPr>
          <w:p w14:paraId="4FFBF3CA"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p>
        </w:tc>
        <w:tc>
          <w:tcPr>
            <w:tcW w:w="1010" w:type="dxa"/>
            <w:tcBorders>
              <w:top w:val="nil"/>
              <w:left w:val="double" w:sz="6" w:space="0" w:color="000000"/>
              <w:bottom w:val="double" w:sz="6" w:space="0" w:color="000000"/>
              <w:right w:val="double" w:sz="6" w:space="0" w:color="000000"/>
            </w:tcBorders>
            <w:shd w:val="clear" w:color="auto" w:fill="auto"/>
            <w:noWrap/>
            <w:vAlign w:val="center"/>
            <w:hideMark/>
          </w:tcPr>
          <w:p w14:paraId="0FC46361"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27.0%</w:t>
            </w:r>
          </w:p>
        </w:tc>
        <w:tc>
          <w:tcPr>
            <w:tcW w:w="992" w:type="dxa"/>
            <w:tcBorders>
              <w:top w:val="nil"/>
              <w:left w:val="double" w:sz="6" w:space="0" w:color="000000"/>
              <w:bottom w:val="double" w:sz="6" w:space="0" w:color="000000"/>
              <w:right w:val="double" w:sz="6" w:space="0" w:color="000000"/>
            </w:tcBorders>
            <w:shd w:val="clear" w:color="auto" w:fill="auto"/>
            <w:noWrap/>
            <w:vAlign w:val="center"/>
            <w:hideMark/>
          </w:tcPr>
          <w:p w14:paraId="7C252F4A"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11.0%</w:t>
            </w:r>
          </w:p>
        </w:tc>
        <w:tc>
          <w:tcPr>
            <w:tcW w:w="1010" w:type="dxa"/>
            <w:tcBorders>
              <w:top w:val="nil"/>
              <w:left w:val="double" w:sz="6" w:space="0" w:color="000000"/>
              <w:bottom w:val="double" w:sz="6" w:space="0" w:color="000000"/>
              <w:right w:val="double" w:sz="6" w:space="0" w:color="000000"/>
            </w:tcBorders>
            <w:shd w:val="clear" w:color="auto" w:fill="auto"/>
            <w:noWrap/>
            <w:vAlign w:val="center"/>
            <w:hideMark/>
          </w:tcPr>
          <w:p w14:paraId="39942CC9"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47.0%</w:t>
            </w:r>
          </w:p>
        </w:tc>
        <w:tc>
          <w:tcPr>
            <w:tcW w:w="1361" w:type="dxa"/>
            <w:tcBorders>
              <w:top w:val="nil"/>
              <w:left w:val="double" w:sz="6" w:space="0" w:color="000000"/>
              <w:bottom w:val="double" w:sz="6" w:space="0" w:color="000000"/>
              <w:right w:val="double" w:sz="6" w:space="0" w:color="000000"/>
            </w:tcBorders>
            <w:shd w:val="clear" w:color="auto" w:fill="auto"/>
            <w:noWrap/>
            <w:vAlign w:val="center"/>
            <w:hideMark/>
          </w:tcPr>
          <w:p w14:paraId="0486DB16"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6.0%</w:t>
            </w:r>
          </w:p>
        </w:tc>
        <w:tc>
          <w:tcPr>
            <w:tcW w:w="870" w:type="dxa"/>
            <w:tcBorders>
              <w:top w:val="nil"/>
              <w:left w:val="double" w:sz="6" w:space="0" w:color="000000"/>
              <w:bottom w:val="double" w:sz="6" w:space="0" w:color="000000"/>
              <w:right w:val="double" w:sz="6" w:space="0" w:color="000000"/>
            </w:tcBorders>
            <w:shd w:val="clear" w:color="auto" w:fill="auto"/>
            <w:noWrap/>
            <w:vAlign w:val="center"/>
            <w:hideMark/>
          </w:tcPr>
          <w:p w14:paraId="448F9A15"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6.0%</w:t>
            </w:r>
          </w:p>
        </w:tc>
        <w:tc>
          <w:tcPr>
            <w:tcW w:w="850" w:type="dxa"/>
            <w:tcBorders>
              <w:top w:val="nil"/>
              <w:left w:val="double" w:sz="6" w:space="0" w:color="000000"/>
              <w:bottom w:val="double" w:sz="6" w:space="0" w:color="000000"/>
              <w:right w:val="double" w:sz="6" w:space="0" w:color="000000"/>
            </w:tcBorders>
            <w:shd w:val="clear" w:color="auto" w:fill="auto"/>
            <w:noWrap/>
            <w:vAlign w:val="center"/>
            <w:hideMark/>
          </w:tcPr>
          <w:p w14:paraId="5416EF38"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3.0%</w:t>
            </w:r>
          </w:p>
        </w:tc>
        <w:tc>
          <w:tcPr>
            <w:tcW w:w="1135" w:type="dxa"/>
            <w:tcBorders>
              <w:top w:val="nil"/>
              <w:left w:val="double" w:sz="6" w:space="0" w:color="000000"/>
              <w:bottom w:val="double" w:sz="6" w:space="0" w:color="000000"/>
              <w:right w:val="single" w:sz="12" w:space="0" w:color="000000"/>
            </w:tcBorders>
            <w:shd w:val="clear" w:color="auto" w:fill="auto"/>
            <w:noWrap/>
            <w:vAlign w:val="center"/>
            <w:hideMark/>
          </w:tcPr>
          <w:p w14:paraId="0EE41E26"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100.0%</w:t>
            </w:r>
          </w:p>
        </w:tc>
      </w:tr>
      <w:tr w:rsidR="00EC713C" w:rsidRPr="0008669A" w14:paraId="2D5F8412" w14:textId="77777777" w:rsidTr="00153E8D">
        <w:trPr>
          <w:trHeight w:val="300"/>
          <w:jc w:val="center"/>
        </w:trPr>
        <w:tc>
          <w:tcPr>
            <w:tcW w:w="924" w:type="dxa"/>
            <w:vMerge w:val="restart"/>
            <w:tcBorders>
              <w:top w:val="nil"/>
              <w:left w:val="single" w:sz="12" w:space="0" w:color="000000"/>
              <w:bottom w:val="double" w:sz="6" w:space="0" w:color="000000"/>
              <w:right w:val="double" w:sz="6" w:space="0" w:color="000000"/>
            </w:tcBorders>
            <w:shd w:val="clear" w:color="000000" w:fill="D8E4BC"/>
            <w:vAlign w:val="center"/>
            <w:hideMark/>
          </w:tcPr>
          <w:p w14:paraId="2A3C4CDD"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tl/>
              </w:rPr>
              <w:t>القضاء</w:t>
            </w:r>
          </w:p>
        </w:tc>
        <w:tc>
          <w:tcPr>
            <w:tcW w:w="1010" w:type="dxa"/>
            <w:tcBorders>
              <w:top w:val="nil"/>
              <w:left w:val="double" w:sz="6" w:space="0" w:color="000000"/>
              <w:bottom w:val="double" w:sz="6" w:space="0" w:color="000000"/>
              <w:right w:val="double" w:sz="6" w:space="0" w:color="000000"/>
            </w:tcBorders>
            <w:shd w:val="clear" w:color="000000" w:fill="D8E4BC"/>
            <w:noWrap/>
            <w:vAlign w:val="center"/>
            <w:hideMark/>
          </w:tcPr>
          <w:p w14:paraId="665D7C98"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296</w:t>
            </w:r>
          </w:p>
        </w:tc>
        <w:tc>
          <w:tcPr>
            <w:tcW w:w="992" w:type="dxa"/>
            <w:tcBorders>
              <w:top w:val="nil"/>
              <w:left w:val="double" w:sz="6" w:space="0" w:color="000000"/>
              <w:bottom w:val="double" w:sz="6" w:space="0" w:color="000000"/>
              <w:right w:val="double" w:sz="6" w:space="0" w:color="000000"/>
            </w:tcBorders>
            <w:shd w:val="clear" w:color="000000" w:fill="D8E4BC"/>
            <w:noWrap/>
            <w:vAlign w:val="center"/>
            <w:hideMark/>
          </w:tcPr>
          <w:p w14:paraId="2B81C9E8"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83</w:t>
            </w:r>
          </w:p>
        </w:tc>
        <w:tc>
          <w:tcPr>
            <w:tcW w:w="1010" w:type="dxa"/>
            <w:tcBorders>
              <w:top w:val="nil"/>
              <w:left w:val="double" w:sz="6" w:space="0" w:color="000000"/>
              <w:bottom w:val="double" w:sz="6" w:space="0" w:color="000000"/>
              <w:right w:val="double" w:sz="6" w:space="0" w:color="000000"/>
            </w:tcBorders>
            <w:shd w:val="clear" w:color="000000" w:fill="D8E4BC"/>
            <w:noWrap/>
            <w:vAlign w:val="center"/>
            <w:hideMark/>
          </w:tcPr>
          <w:p w14:paraId="2D2B9855"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488</w:t>
            </w:r>
          </w:p>
        </w:tc>
        <w:tc>
          <w:tcPr>
            <w:tcW w:w="1361" w:type="dxa"/>
            <w:tcBorders>
              <w:top w:val="nil"/>
              <w:left w:val="double" w:sz="6" w:space="0" w:color="000000"/>
              <w:bottom w:val="double" w:sz="6" w:space="0" w:color="000000"/>
              <w:right w:val="double" w:sz="6" w:space="0" w:color="000000"/>
            </w:tcBorders>
            <w:shd w:val="clear" w:color="000000" w:fill="D8E4BC"/>
            <w:noWrap/>
            <w:vAlign w:val="center"/>
            <w:hideMark/>
          </w:tcPr>
          <w:p w14:paraId="7C7FC08E"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54</w:t>
            </w:r>
          </w:p>
        </w:tc>
        <w:tc>
          <w:tcPr>
            <w:tcW w:w="870" w:type="dxa"/>
            <w:tcBorders>
              <w:top w:val="nil"/>
              <w:left w:val="double" w:sz="6" w:space="0" w:color="000000"/>
              <w:bottom w:val="double" w:sz="6" w:space="0" w:color="000000"/>
              <w:right w:val="double" w:sz="6" w:space="0" w:color="000000"/>
            </w:tcBorders>
            <w:shd w:val="clear" w:color="000000" w:fill="D8E4BC"/>
            <w:noWrap/>
            <w:vAlign w:val="center"/>
            <w:hideMark/>
          </w:tcPr>
          <w:p w14:paraId="4C0AF2F5"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69</w:t>
            </w:r>
          </w:p>
        </w:tc>
        <w:tc>
          <w:tcPr>
            <w:tcW w:w="850" w:type="dxa"/>
            <w:tcBorders>
              <w:top w:val="nil"/>
              <w:left w:val="double" w:sz="6" w:space="0" w:color="000000"/>
              <w:bottom w:val="double" w:sz="6" w:space="0" w:color="000000"/>
              <w:right w:val="double" w:sz="6" w:space="0" w:color="000000"/>
            </w:tcBorders>
            <w:shd w:val="clear" w:color="000000" w:fill="D8E4BC"/>
            <w:noWrap/>
            <w:vAlign w:val="center"/>
            <w:hideMark/>
          </w:tcPr>
          <w:p w14:paraId="5B178615"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18</w:t>
            </w:r>
          </w:p>
        </w:tc>
        <w:tc>
          <w:tcPr>
            <w:tcW w:w="1135" w:type="dxa"/>
            <w:tcBorders>
              <w:top w:val="nil"/>
              <w:left w:val="double" w:sz="6" w:space="0" w:color="000000"/>
              <w:bottom w:val="double" w:sz="6" w:space="0" w:color="000000"/>
              <w:right w:val="single" w:sz="12" w:space="0" w:color="000000"/>
            </w:tcBorders>
            <w:shd w:val="clear" w:color="000000" w:fill="D8E4BC"/>
            <w:noWrap/>
            <w:vAlign w:val="center"/>
            <w:hideMark/>
          </w:tcPr>
          <w:p w14:paraId="307FAEBE"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1008</w:t>
            </w:r>
          </w:p>
        </w:tc>
      </w:tr>
      <w:tr w:rsidR="00EC713C" w:rsidRPr="0008669A" w14:paraId="54534229" w14:textId="77777777" w:rsidTr="00153E8D">
        <w:trPr>
          <w:trHeight w:val="300"/>
          <w:jc w:val="center"/>
        </w:trPr>
        <w:tc>
          <w:tcPr>
            <w:tcW w:w="924" w:type="dxa"/>
            <w:vMerge/>
            <w:tcBorders>
              <w:top w:val="nil"/>
              <w:left w:val="single" w:sz="12" w:space="0" w:color="000000"/>
              <w:bottom w:val="double" w:sz="6" w:space="0" w:color="000000"/>
              <w:right w:val="double" w:sz="6" w:space="0" w:color="000000"/>
            </w:tcBorders>
            <w:vAlign w:val="center"/>
            <w:hideMark/>
          </w:tcPr>
          <w:p w14:paraId="445A603C"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p>
        </w:tc>
        <w:tc>
          <w:tcPr>
            <w:tcW w:w="1010" w:type="dxa"/>
            <w:tcBorders>
              <w:top w:val="nil"/>
              <w:left w:val="double" w:sz="6" w:space="0" w:color="000000"/>
              <w:bottom w:val="double" w:sz="6" w:space="0" w:color="000000"/>
              <w:right w:val="double" w:sz="6" w:space="0" w:color="000000"/>
            </w:tcBorders>
            <w:shd w:val="clear" w:color="000000" w:fill="D8E4BC"/>
            <w:noWrap/>
            <w:vAlign w:val="center"/>
            <w:hideMark/>
          </w:tcPr>
          <w:p w14:paraId="5A2AB264"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29.0%</w:t>
            </w:r>
          </w:p>
        </w:tc>
        <w:tc>
          <w:tcPr>
            <w:tcW w:w="992" w:type="dxa"/>
            <w:tcBorders>
              <w:top w:val="nil"/>
              <w:left w:val="double" w:sz="6" w:space="0" w:color="000000"/>
              <w:bottom w:val="double" w:sz="6" w:space="0" w:color="000000"/>
              <w:right w:val="double" w:sz="6" w:space="0" w:color="000000"/>
            </w:tcBorders>
            <w:shd w:val="clear" w:color="000000" w:fill="D8E4BC"/>
            <w:noWrap/>
            <w:vAlign w:val="center"/>
            <w:hideMark/>
          </w:tcPr>
          <w:p w14:paraId="330A82F1"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8.0%</w:t>
            </w:r>
          </w:p>
        </w:tc>
        <w:tc>
          <w:tcPr>
            <w:tcW w:w="1010" w:type="dxa"/>
            <w:tcBorders>
              <w:top w:val="nil"/>
              <w:left w:val="double" w:sz="6" w:space="0" w:color="000000"/>
              <w:bottom w:val="double" w:sz="6" w:space="0" w:color="000000"/>
              <w:right w:val="double" w:sz="6" w:space="0" w:color="000000"/>
            </w:tcBorders>
            <w:shd w:val="clear" w:color="000000" w:fill="D8E4BC"/>
            <w:noWrap/>
            <w:vAlign w:val="center"/>
            <w:hideMark/>
          </w:tcPr>
          <w:p w14:paraId="354E1E82"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49.0%</w:t>
            </w:r>
          </w:p>
        </w:tc>
        <w:tc>
          <w:tcPr>
            <w:tcW w:w="1361" w:type="dxa"/>
            <w:tcBorders>
              <w:top w:val="nil"/>
              <w:left w:val="double" w:sz="6" w:space="0" w:color="000000"/>
              <w:bottom w:val="double" w:sz="6" w:space="0" w:color="000000"/>
              <w:right w:val="double" w:sz="6" w:space="0" w:color="000000"/>
            </w:tcBorders>
            <w:shd w:val="clear" w:color="000000" w:fill="D8E4BC"/>
            <w:noWrap/>
            <w:vAlign w:val="center"/>
            <w:hideMark/>
          </w:tcPr>
          <w:p w14:paraId="10F53B98"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5.0%</w:t>
            </w:r>
          </w:p>
        </w:tc>
        <w:tc>
          <w:tcPr>
            <w:tcW w:w="870" w:type="dxa"/>
            <w:tcBorders>
              <w:top w:val="nil"/>
              <w:left w:val="double" w:sz="6" w:space="0" w:color="000000"/>
              <w:bottom w:val="double" w:sz="6" w:space="0" w:color="000000"/>
              <w:right w:val="double" w:sz="6" w:space="0" w:color="000000"/>
            </w:tcBorders>
            <w:shd w:val="clear" w:color="000000" w:fill="D8E4BC"/>
            <w:noWrap/>
            <w:vAlign w:val="center"/>
            <w:hideMark/>
          </w:tcPr>
          <w:p w14:paraId="2AFBEBF2"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7.0%</w:t>
            </w:r>
          </w:p>
        </w:tc>
        <w:tc>
          <w:tcPr>
            <w:tcW w:w="850" w:type="dxa"/>
            <w:tcBorders>
              <w:top w:val="nil"/>
              <w:left w:val="double" w:sz="6" w:space="0" w:color="000000"/>
              <w:bottom w:val="double" w:sz="6" w:space="0" w:color="000000"/>
              <w:right w:val="double" w:sz="6" w:space="0" w:color="000000"/>
            </w:tcBorders>
            <w:shd w:val="clear" w:color="000000" w:fill="D8E4BC"/>
            <w:noWrap/>
            <w:vAlign w:val="center"/>
            <w:hideMark/>
          </w:tcPr>
          <w:p w14:paraId="1D975F75"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2.0%</w:t>
            </w:r>
          </w:p>
        </w:tc>
        <w:tc>
          <w:tcPr>
            <w:tcW w:w="1135" w:type="dxa"/>
            <w:tcBorders>
              <w:top w:val="nil"/>
              <w:left w:val="double" w:sz="6" w:space="0" w:color="000000"/>
              <w:bottom w:val="double" w:sz="6" w:space="0" w:color="000000"/>
              <w:right w:val="single" w:sz="12" w:space="0" w:color="000000"/>
            </w:tcBorders>
            <w:shd w:val="clear" w:color="000000" w:fill="D8E4BC"/>
            <w:noWrap/>
            <w:vAlign w:val="center"/>
            <w:hideMark/>
          </w:tcPr>
          <w:p w14:paraId="5335DC5A"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100.0%</w:t>
            </w:r>
          </w:p>
        </w:tc>
      </w:tr>
      <w:tr w:rsidR="00EC713C" w:rsidRPr="0008669A" w14:paraId="5A9F2B31" w14:textId="77777777" w:rsidTr="00153E8D">
        <w:trPr>
          <w:trHeight w:val="300"/>
          <w:jc w:val="center"/>
        </w:trPr>
        <w:tc>
          <w:tcPr>
            <w:tcW w:w="924"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191DF417"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tl/>
              </w:rPr>
              <w:t>الناحية</w:t>
            </w:r>
          </w:p>
        </w:tc>
        <w:tc>
          <w:tcPr>
            <w:tcW w:w="1010" w:type="dxa"/>
            <w:tcBorders>
              <w:top w:val="nil"/>
              <w:left w:val="double" w:sz="6" w:space="0" w:color="000000"/>
              <w:bottom w:val="double" w:sz="6" w:space="0" w:color="000000"/>
              <w:right w:val="double" w:sz="6" w:space="0" w:color="000000"/>
            </w:tcBorders>
            <w:shd w:val="clear" w:color="auto" w:fill="auto"/>
            <w:noWrap/>
            <w:vAlign w:val="center"/>
            <w:hideMark/>
          </w:tcPr>
          <w:p w14:paraId="2D29DDFD"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173</w:t>
            </w:r>
          </w:p>
        </w:tc>
        <w:tc>
          <w:tcPr>
            <w:tcW w:w="992" w:type="dxa"/>
            <w:tcBorders>
              <w:top w:val="nil"/>
              <w:left w:val="double" w:sz="6" w:space="0" w:color="000000"/>
              <w:bottom w:val="double" w:sz="6" w:space="0" w:color="000000"/>
              <w:right w:val="double" w:sz="6" w:space="0" w:color="000000"/>
            </w:tcBorders>
            <w:shd w:val="clear" w:color="auto" w:fill="auto"/>
            <w:noWrap/>
            <w:vAlign w:val="center"/>
            <w:hideMark/>
          </w:tcPr>
          <w:p w14:paraId="3A35FF43"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58</w:t>
            </w:r>
          </w:p>
        </w:tc>
        <w:tc>
          <w:tcPr>
            <w:tcW w:w="1010" w:type="dxa"/>
            <w:tcBorders>
              <w:top w:val="nil"/>
              <w:left w:val="double" w:sz="6" w:space="0" w:color="000000"/>
              <w:bottom w:val="double" w:sz="6" w:space="0" w:color="000000"/>
              <w:right w:val="double" w:sz="6" w:space="0" w:color="000000"/>
            </w:tcBorders>
            <w:shd w:val="clear" w:color="auto" w:fill="auto"/>
            <w:noWrap/>
            <w:vAlign w:val="center"/>
            <w:hideMark/>
          </w:tcPr>
          <w:p w14:paraId="448E8AB3"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320</w:t>
            </w:r>
          </w:p>
        </w:tc>
        <w:tc>
          <w:tcPr>
            <w:tcW w:w="1361" w:type="dxa"/>
            <w:tcBorders>
              <w:top w:val="nil"/>
              <w:left w:val="double" w:sz="6" w:space="0" w:color="000000"/>
              <w:bottom w:val="double" w:sz="6" w:space="0" w:color="000000"/>
              <w:right w:val="double" w:sz="6" w:space="0" w:color="000000"/>
            </w:tcBorders>
            <w:shd w:val="clear" w:color="auto" w:fill="auto"/>
            <w:noWrap/>
            <w:vAlign w:val="center"/>
            <w:hideMark/>
          </w:tcPr>
          <w:p w14:paraId="2B6BDB4E"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47</w:t>
            </w:r>
          </w:p>
        </w:tc>
        <w:tc>
          <w:tcPr>
            <w:tcW w:w="870" w:type="dxa"/>
            <w:tcBorders>
              <w:top w:val="nil"/>
              <w:left w:val="double" w:sz="6" w:space="0" w:color="000000"/>
              <w:bottom w:val="double" w:sz="6" w:space="0" w:color="000000"/>
              <w:right w:val="double" w:sz="6" w:space="0" w:color="000000"/>
            </w:tcBorders>
            <w:shd w:val="clear" w:color="auto" w:fill="auto"/>
            <w:noWrap/>
            <w:vAlign w:val="center"/>
            <w:hideMark/>
          </w:tcPr>
          <w:p w14:paraId="63C916DA"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37</w:t>
            </w:r>
          </w:p>
        </w:tc>
        <w:tc>
          <w:tcPr>
            <w:tcW w:w="850" w:type="dxa"/>
            <w:tcBorders>
              <w:top w:val="nil"/>
              <w:left w:val="double" w:sz="6" w:space="0" w:color="000000"/>
              <w:bottom w:val="double" w:sz="6" w:space="0" w:color="000000"/>
              <w:right w:val="double" w:sz="6" w:space="0" w:color="000000"/>
            </w:tcBorders>
            <w:shd w:val="clear" w:color="auto" w:fill="auto"/>
            <w:noWrap/>
            <w:vAlign w:val="center"/>
            <w:hideMark/>
          </w:tcPr>
          <w:p w14:paraId="347E8908"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25</w:t>
            </w:r>
          </w:p>
        </w:tc>
        <w:tc>
          <w:tcPr>
            <w:tcW w:w="1135" w:type="dxa"/>
            <w:tcBorders>
              <w:top w:val="nil"/>
              <w:left w:val="double" w:sz="6" w:space="0" w:color="000000"/>
              <w:bottom w:val="double" w:sz="6" w:space="0" w:color="000000"/>
              <w:right w:val="single" w:sz="12" w:space="0" w:color="000000"/>
            </w:tcBorders>
            <w:shd w:val="clear" w:color="auto" w:fill="auto"/>
            <w:noWrap/>
            <w:vAlign w:val="center"/>
            <w:hideMark/>
          </w:tcPr>
          <w:p w14:paraId="755BB798"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660</w:t>
            </w:r>
          </w:p>
        </w:tc>
      </w:tr>
      <w:tr w:rsidR="00EC713C" w:rsidRPr="0008669A" w14:paraId="61292DD4" w14:textId="77777777" w:rsidTr="00153E8D">
        <w:trPr>
          <w:trHeight w:val="300"/>
          <w:jc w:val="center"/>
        </w:trPr>
        <w:tc>
          <w:tcPr>
            <w:tcW w:w="924" w:type="dxa"/>
            <w:vMerge/>
            <w:tcBorders>
              <w:top w:val="nil"/>
              <w:left w:val="single" w:sz="12" w:space="0" w:color="000000"/>
              <w:bottom w:val="double" w:sz="6" w:space="0" w:color="000000"/>
              <w:right w:val="double" w:sz="6" w:space="0" w:color="000000"/>
            </w:tcBorders>
            <w:vAlign w:val="center"/>
            <w:hideMark/>
          </w:tcPr>
          <w:p w14:paraId="2748E313"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p>
        </w:tc>
        <w:tc>
          <w:tcPr>
            <w:tcW w:w="1010" w:type="dxa"/>
            <w:tcBorders>
              <w:top w:val="nil"/>
              <w:left w:val="double" w:sz="6" w:space="0" w:color="000000"/>
              <w:bottom w:val="double" w:sz="6" w:space="0" w:color="000000"/>
              <w:right w:val="double" w:sz="6" w:space="0" w:color="000000"/>
            </w:tcBorders>
            <w:shd w:val="clear" w:color="auto" w:fill="auto"/>
            <w:noWrap/>
            <w:vAlign w:val="center"/>
            <w:hideMark/>
          </w:tcPr>
          <w:p w14:paraId="323C1570"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26.0%</w:t>
            </w:r>
          </w:p>
        </w:tc>
        <w:tc>
          <w:tcPr>
            <w:tcW w:w="992" w:type="dxa"/>
            <w:tcBorders>
              <w:top w:val="nil"/>
              <w:left w:val="double" w:sz="6" w:space="0" w:color="000000"/>
              <w:bottom w:val="double" w:sz="6" w:space="0" w:color="000000"/>
              <w:right w:val="double" w:sz="6" w:space="0" w:color="000000"/>
            </w:tcBorders>
            <w:shd w:val="clear" w:color="auto" w:fill="auto"/>
            <w:noWrap/>
            <w:vAlign w:val="center"/>
            <w:hideMark/>
          </w:tcPr>
          <w:p w14:paraId="460F32BE"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9.0%</w:t>
            </w:r>
          </w:p>
        </w:tc>
        <w:tc>
          <w:tcPr>
            <w:tcW w:w="1010" w:type="dxa"/>
            <w:tcBorders>
              <w:top w:val="nil"/>
              <w:left w:val="double" w:sz="6" w:space="0" w:color="000000"/>
              <w:bottom w:val="double" w:sz="6" w:space="0" w:color="000000"/>
              <w:right w:val="double" w:sz="6" w:space="0" w:color="000000"/>
            </w:tcBorders>
            <w:shd w:val="clear" w:color="auto" w:fill="auto"/>
            <w:noWrap/>
            <w:vAlign w:val="center"/>
            <w:hideMark/>
          </w:tcPr>
          <w:p w14:paraId="501A80AF"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48.0%</w:t>
            </w:r>
          </w:p>
        </w:tc>
        <w:tc>
          <w:tcPr>
            <w:tcW w:w="1361" w:type="dxa"/>
            <w:tcBorders>
              <w:top w:val="nil"/>
              <w:left w:val="double" w:sz="6" w:space="0" w:color="000000"/>
              <w:bottom w:val="double" w:sz="6" w:space="0" w:color="000000"/>
              <w:right w:val="double" w:sz="6" w:space="0" w:color="000000"/>
            </w:tcBorders>
            <w:shd w:val="clear" w:color="auto" w:fill="auto"/>
            <w:noWrap/>
            <w:vAlign w:val="center"/>
            <w:hideMark/>
          </w:tcPr>
          <w:p w14:paraId="23C7955D"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7.0%</w:t>
            </w:r>
          </w:p>
        </w:tc>
        <w:tc>
          <w:tcPr>
            <w:tcW w:w="870" w:type="dxa"/>
            <w:tcBorders>
              <w:top w:val="nil"/>
              <w:left w:val="double" w:sz="6" w:space="0" w:color="000000"/>
              <w:bottom w:val="double" w:sz="6" w:space="0" w:color="000000"/>
              <w:right w:val="double" w:sz="6" w:space="0" w:color="000000"/>
            </w:tcBorders>
            <w:shd w:val="clear" w:color="auto" w:fill="auto"/>
            <w:noWrap/>
            <w:vAlign w:val="center"/>
            <w:hideMark/>
          </w:tcPr>
          <w:p w14:paraId="3AB9D7D1"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6.0%</w:t>
            </w:r>
          </w:p>
        </w:tc>
        <w:tc>
          <w:tcPr>
            <w:tcW w:w="850" w:type="dxa"/>
            <w:tcBorders>
              <w:top w:val="nil"/>
              <w:left w:val="double" w:sz="6" w:space="0" w:color="000000"/>
              <w:bottom w:val="double" w:sz="6" w:space="0" w:color="000000"/>
              <w:right w:val="double" w:sz="6" w:space="0" w:color="000000"/>
            </w:tcBorders>
            <w:shd w:val="clear" w:color="auto" w:fill="auto"/>
            <w:noWrap/>
            <w:vAlign w:val="center"/>
            <w:hideMark/>
          </w:tcPr>
          <w:p w14:paraId="06994E43"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4.0%</w:t>
            </w:r>
          </w:p>
        </w:tc>
        <w:tc>
          <w:tcPr>
            <w:tcW w:w="1135" w:type="dxa"/>
            <w:tcBorders>
              <w:top w:val="nil"/>
              <w:left w:val="double" w:sz="6" w:space="0" w:color="000000"/>
              <w:bottom w:val="double" w:sz="6" w:space="0" w:color="000000"/>
              <w:right w:val="single" w:sz="12" w:space="0" w:color="000000"/>
            </w:tcBorders>
            <w:shd w:val="clear" w:color="auto" w:fill="auto"/>
            <w:noWrap/>
            <w:vAlign w:val="center"/>
            <w:hideMark/>
          </w:tcPr>
          <w:p w14:paraId="425C11F1"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100.0%</w:t>
            </w:r>
          </w:p>
        </w:tc>
      </w:tr>
      <w:tr w:rsidR="00EC713C" w:rsidRPr="0008669A" w14:paraId="524B1D68" w14:textId="77777777" w:rsidTr="00153E8D">
        <w:trPr>
          <w:trHeight w:val="300"/>
          <w:jc w:val="center"/>
        </w:trPr>
        <w:tc>
          <w:tcPr>
            <w:tcW w:w="924" w:type="dxa"/>
            <w:vMerge w:val="restart"/>
            <w:tcBorders>
              <w:top w:val="nil"/>
              <w:left w:val="single" w:sz="12" w:space="0" w:color="000000"/>
              <w:bottom w:val="double" w:sz="6" w:space="0" w:color="000000"/>
              <w:right w:val="double" w:sz="6" w:space="0" w:color="000000"/>
            </w:tcBorders>
            <w:shd w:val="clear" w:color="000000" w:fill="D8E4BC"/>
            <w:vAlign w:val="center"/>
            <w:hideMark/>
          </w:tcPr>
          <w:p w14:paraId="03D011B5"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tl/>
              </w:rPr>
              <w:t>القرية</w:t>
            </w:r>
          </w:p>
        </w:tc>
        <w:tc>
          <w:tcPr>
            <w:tcW w:w="1010" w:type="dxa"/>
            <w:tcBorders>
              <w:top w:val="nil"/>
              <w:left w:val="double" w:sz="6" w:space="0" w:color="000000"/>
              <w:bottom w:val="double" w:sz="6" w:space="0" w:color="000000"/>
              <w:right w:val="double" w:sz="6" w:space="0" w:color="000000"/>
            </w:tcBorders>
            <w:shd w:val="clear" w:color="000000" w:fill="D8E4BC"/>
            <w:noWrap/>
            <w:vAlign w:val="center"/>
            <w:hideMark/>
          </w:tcPr>
          <w:p w14:paraId="6044119D"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74</w:t>
            </w:r>
          </w:p>
        </w:tc>
        <w:tc>
          <w:tcPr>
            <w:tcW w:w="992" w:type="dxa"/>
            <w:tcBorders>
              <w:top w:val="nil"/>
              <w:left w:val="double" w:sz="6" w:space="0" w:color="000000"/>
              <w:bottom w:val="double" w:sz="6" w:space="0" w:color="000000"/>
              <w:right w:val="double" w:sz="6" w:space="0" w:color="000000"/>
            </w:tcBorders>
            <w:shd w:val="clear" w:color="000000" w:fill="D8E4BC"/>
            <w:noWrap/>
            <w:vAlign w:val="center"/>
            <w:hideMark/>
          </w:tcPr>
          <w:p w14:paraId="2E648B1A"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16</w:t>
            </w:r>
          </w:p>
        </w:tc>
        <w:tc>
          <w:tcPr>
            <w:tcW w:w="1010" w:type="dxa"/>
            <w:tcBorders>
              <w:top w:val="nil"/>
              <w:left w:val="double" w:sz="6" w:space="0" w:color="000000"/>
              <w:bottom w:val="double" w:sz="6" w:space="0" w:color="000000"/>
              <w:right w:val="double" w:sz="6" w:space="0" w:color="000000"/>
            </w:tcBorders>
            <w:shd w:val="clear" w:color="000000" w:fill="D8E4BC"/>
            <w:noWrap/>
            <w:vAlign w:val="center"/>
            <w:hideMark/>
          </w:tcPr>
          <w:p w14:paraId="623940D5"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93</w:t>
            </w:r>
          </w:p>
        </w:tc>
        <w:tc>
          <w:tcPr>
            <w:tcW w:w="1361" w:type="dxa"/>
            <w:tcBorders>
              <w:top w:val="nil"/>
              <w:left w:val="double" w:sz="6" w:space="0" w:color="000000"/>
              <w:bottom w:val="double" w:sz="6" w:space="0" w:color="000000"/>
              <w:right w:val="double" w:sz="6" w:space="0" w:color="000000"/>
            </w:tcBorders>
            <w:shd w:val="clear" w:color="000000" w:fill="D8E4BC"/>
            <w:noWrap/>
            <w:vAlign w:val="center"/>
            <w:hideMark/>
          </w:tcPr>
          <w:p w14:paraId="497903CB"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11</w:t>
            </w:r>
          </w:p>
        </w:tc>
        <w:tc>
          <w:tcPr>
            <w:tcW w:w="870" w:type="dxa"/>
            <w:tcBorders>
              <w:top w:val="nil"/>
              <w:left w:val="double" w:sz="6" w:space="0" w:color="000000"/>
              <w:bottom w:val="double" w:sz="6" w:space="0" w:color="000000"/>
              <w:right w:val="double" w:sz="6" w:space="0" w:color="000000"/>
            </w:tcBorders>
            <w:shd w:val="clear" w:color="000000" w:fill="D8E4BC"/>
            <w:noWrap/>
            <w:vAlign w:val="center"/>
            <w:hideMark/>
          </w:tcPr>
          <w:p w14:paraId="42936979"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8</w:t>
            </w:r>
          </w:p>
        </w:tc>
        <w:tc>
          <w:tcPr>
            <w:tcW w:w="850" w:type="dxa"/>
            <w:tcBorders>
              <w:top w:val="nil"/>
              <w:left w:val="double" w:sz="6" w:space="0" w:color="000000"/>
              <w:bottom w:val="double" w:sz="6" w:space="0" w:color="000000"/>
              <w:right w:val="double" w:sz="6" w:space="0" w:color="000000"/>
            </w:tcBorders>
            <w:shd w:val="clear" w:color="000000" w:fill="D8E4BC"/>
            <w:noWrap/>
            <w:vAlign w:val="center"/>
            <w:hideMark/>
          </w:tcPr>
          <w:p w14:paraId="2C4221EC"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7</w:t>
            </w:r>
          </w:p>
        </w:tc>
        <w:tc>
          <w:tcPr>
            <w:tcW w:w="1135" w:type="dxa"/>
            <w:tcBorders>
              <w:top w:val="nil"/>
              <w:left w:val="double" w:sz="6" w:space="0" w:color="000000"/>
              <w:bottom w:val="double" w:sz="6" w:space="0" w:color="000000"/>
              <w:right w:val="single" w:sz="12" w:space="0" w:color="000000"/>
            </w:tcBorders>
            <w:shd w:val="clear" w:color="000000" w:fill="D8E4BC"/>
            <w:noWrap/>
            <w:vAlign w:val="center"/>
            <w:hideMark/>
          </w:tcPr>
          <w:p w14:paraId="001C21D8"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209</w:t>
            </w:r>
          </w:p>
        </w:tc>
      </w:tr>
      <w:tr w:rsidR="00EC713C" w:rsidRPr="0008669A" w14:paraId="7E0129D4" w14:textId="77777777" w:rsidTr="00153E8D">
        <w:trPr>
          <w:trHeight w:val="300"/>
          <w:jc w:val="center"/>
        </w:trPr>
        <w:tc>
          <w:tcPr>
            <w:tcW w:w="924" w:type="dxa"/>
            <w:vMerge/>
            <w:tcBorders>
              <w:top w:val="nil"/>
              <w:left w:val="single" w:sz="12" w:space="0" w:color="000000"/>
              <w:bottom w:val="double" w:sz="6" w:space="0" w:color="000000"/>
              <w:right w:val="double" w:sz="6" w:space="0" w:color="000000"/>
            </w:tcBorders>
            <w:vAlign w:val="center"/>
            <w:hideMark/>
          </w:tcPr>
          <w:p w14:paraId="26B3F2A1"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p>
        </w:tc>
        <w:tc>
          <w:tcPr>
            <w:tcW w:w="1010" w:type="dxa"/>
            <w:tcBorders>
              <w:top w:val="nil"/>
              <w:left w:val="double" w:sz="6" w:space="0" w:color="000000"/>
              <w:bottom w:val="double" w:sz="6" w:space="0" w:color="000000"/>
              <w:right w:val="double" w:sz="6" w:space="0" w:color="000000"/>
            </w:tcBorders>
            <w:shd w:val="clear" w:color="000000" w:fill="D8E4BC"/>
            <w:noWrap/>
            <w:vAlign w:val="center"/>
            <w:hideMark/>
          </w:tcPr>
          <w:p w14:paraId="606FD62A"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35.0%</w:t>
            </w:r>
          </w:p>
        </w:tc>
        <w:tc>
          <w:tcPr>
            <w:tcW w:w="992" w:type="dxa"/>
            <w:tcBorders>
              <w:top w:val="nil"/>
              <w:left w:val="double" w:sz="6" w:space="0" w:color="000000"/>
              <w:bottom w:val="double" w:sz="6" w:space="0" w:color="000000"/>
              <w:right w:val="double" w:sz="6" w:space="0" w:color="000000"/>
            </w:tcBorders>
            <w:shd w:val="clear" w:color="000000" w:fill="D8E4BC"/>
            <w:noWrap/>
            <w:vAlign w:val="center"/>
            <w:hideMark/>
          </w:tcPr>
          <w:p w14:paraId="3D77F4A1"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8.0%</w:t>
            </w:r>
          </w:p>
        </w:tc>
        <w:tc>
          <w:tcPr>
            <w:tcW w:w="1010" w:type="dxa"/>
            <w:tcBorders>
              <w:top w:val="nil"/>
              <w:left w:val="double" w:sz="6" w:space="0" w:color="000000"/>
              <w:bottom w:val="double" w:sz="6" w:space="0" w:color="000000"/>
              <w:right w:val="double" w:sz="6" w:space="0" w:color="000000"/>
            </w:tcBorders>
            <w:shd w:val="clear" w:color="000000" w:fill="D8E4BC"/>
            <w:noWrap/>
            <w:vAlign w:val="center"/>
            <w:hideMark/>
          </w:tcPr>
          <w:p w14:paraId="3DF0A97E"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45.0%</w:t>
            </w:r>
          </w:p>
        </w:tc>
        <w:tc>
          <w:tcPr>
            <w:tcW w:w="1361" w:type="dxa"/>
            <w:tcBorders>
              <w:top w:val="nil"/>
              <w:left w:val="double" w:sz="6" w:space="0" w:color="000000"/>
              <w:bottom w:val="double" w:sz="6" w:space="0" w:color="000000"/>
              <w:right w:val="double" w:sz="6" w:space="0" w:color="000000"/>
            </w:tcBorders>
            <w:shd w:val="clear" w:color="000000" w:fill="D8E4BC"/>
            <w:noWrap/>
            <w:vAlign w:val="center"/>
            <w:hideMark/>
          </w:tcPr>
          <w:p w14:paraId="54A31AEB"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5.0%</w:t>
            </w:r>
          </w:p>
        </w:tc>
        <w:tc>
          <w:tcPr>
            <w:tcW w:w="870" w:type="dxa"/>
            <w:tcBorders>
              <w:top w:val="nil"/>
              <w:left w:val="double" w:sz="6" w:space="0" w:color="000000"/>
              <w:bottom w:val="double" w:sz="6" w:space="0" w:color="000000"/>
              <w:right w:val="double" w:sz="6" w:space="0" w:color="000000"/>
            </w:tcBorders>
            <w:shd w:val="clear" w:color="000000" w:fill="D8E4BC"/>
            <w:noWrap/>
            <w:vAlign w:val="center"/>
            <w:hideMark/>
          </w:tcPr>
          <w:p w14:paraId="104C828A"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4.0%</w:t>
            </w:r>
          </w:p>
        </w:tc>
        <w:tc>
          <w:tcPr>
            <w:tcW w:w="850" w:type="dxa"/>
            <w:tcBorders>
              <w:top w:val="nil"/>
              <w:left w:val="double" w:sz="6" w:space="0" w:color="000000"/>
              <w:bottom w:val="double" w:sz="6" w:space="0" w:color="000000"/>
              <w:right w:val="double" w:sz="6" w:space="0" w:color="000000"/>
            </w:tcBorders>
            <w:shd w:val="clear" w:color="000000" w:fill="D8E4BC"/>
            <w:noWrap/>
            <w:vAlign w:val="center"/>
            <w:hideMark/>
          </w:tcPr>
          <w:p w14:paraId="6238A174"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3.0%</w:t>
            </w:r>
          </w:p>
        </w:tc>
        <w:tc>
          <w:tcPr>
            <w:tcW w:w="1135" w:type="dxa"/>
            <w:tcBorders>
              <w:top w:val="nil"/>
              <w:left w:val="double" w:sz="6" w:space="0" w:color="000000"/>
              <w:bottom w:val="double" w:sz="6" w:space="0" w:color="000000"/>
              <w:right w:val="single" w:sz="12" w:space="0" w:color="000000"/>
            </w:tcBorders>
            <w:shd w:val="clear" w:color="000000" w:fill="D8E4BC"/>
            <w:noWrap/>
            <w:vAlign w:val="center"/>
            <w:hideMark/>
          </w:tcPr>
          <w:p w14:paraId="3196B742"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100.0%</w:t>
            </w:r>
          </w:p>
        </w:tc>
      </w:tr>
      <w:tr w:rsidR="00EC713C" w:rsidRPr="0008669A" w14:paraId="28624B4E" w14:textId="77777777" w:rsidTr="00153E8D">
        <w:trPr>
          <w:trHeight w:val="300"/>
          <w:jc w:val="center"/>
        </w:trPr>
        <w:tc>
          <w:tcPr>
            <w:tcW w:w="924" w:type="dxa"/>
            <w:vMerge w:val="restart"/>
            <w:tcBorders>
              <w:top w:val="nil"/>
              <w:left w:val="single" w:sz="12" w:space="0" w:color="000000"/>
              <w:bottom w:val="single" w:sz="12" w:space="0" w:color="000000"/>
              <w:right w:val="double" w:sz="6" w:space="0" w:color="000000"/>
            </w:tcBorders>
            <w:shd w:val="clear" w:color="auto" w:fill="FABF8F" w:themeFill="accent6" w:themeFillTint="99"/>
            <w:vAlign w:val="center"/>
            <w:hideMark/>
          </w:tcPr>
          <w:p w14:paraId="0DAE9577"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tl/>
              </w:rPr>
              <w:t>المجموع</w:t>
            </w:r>
          </w:p>
        </w:tc>
        <w:tc>
          <w:tcPr>
            <w:tcW w:w="1010"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7DA8BBFC"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911</w:t>
            </w:r>
          </w:p>
        </w:tc>
        <w:tc>
          <w:tcPr>
            <w:tcW w:w="992"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4D40B6DF"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298</w:t>
            </w:r>
          </w:p>
        </w:tc>
        <w:tc>
          <w:tcPr>
            <w:tcW w:w="1010"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46B45A75"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1528</w:t>
            </w:r>
          </w:p>
        </w:tc>
        <w:tc>
          <w:tcPr>
            <w:tcW w:w="1361"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0FFF255B"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194</w:t>
            </w:r>
          </w:p>
        </w:tc>
        <w:tc>
          <w:tcPr>
            <w:tcW w:w="870"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4A48C849"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189</w:t>
            </w:r>
          </w:p>
        </w:tc>
        <w:tc>
          <w:tcPr>
            <w:tcW w:w="850"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65386325"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93</w:t>
            </w:r>
          </w:p>
        </w:tc>
        <w:tc>
          <w:tcPr>
            <w:tcW w:w="1135" w:type="dxa"/>
            <w:tcBorders>
              <w:top w:val="nil"/>
              <w:left w:val="double" w:sz="6" w:space="0" w:color="000000"/>
              <w:bottom w:val="double" w:sz="6" w:space="0" w:color="000000"/>
              <w:right w:val="single" w:sz="12" w:space="0" w:color="000000"/>
            </w:tcBorders>
            <w:shd w:val="clear" w:color="auto" w:fill="FABF8F" w:themeFill="accent6" w:themeFillTint="99"/>
            <w:noWrap/>
            <w:vAlign w:val="center"/>
            <w:hideMark/>
          </w:tcPr>
          <w:p w14:paraId="3F407F59"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3213</w:t>
            </w:r>
          </w:p>
        </w:tc>
      </w:tr>
      <w:tr w:rsidR="00EC713C" w:rsidRPr="0008669A" w14:paraId="5240333E" w14:textId="77777777" w:rsidTr="00153E8D">
        <w:trPr>
          <w:trHeight w:val="300"/>
          <w:jc w:val="center"/>
        </w:trPr>
        <w:tc>
          <w:tcPr>
            <w:tcW w:w="924" w:type="dxa"/>
            <w:vMerge/>
            <w:tcBorders>
              <w:top w:val="nil"/>
              <w:left w:val="single" w:sz="12" w:space="0" w:color="000000"/>
              <w:bottom w:val="single" w:sz="12" w:space="0" w:color="000000"/>
              <w:right w:val="double" w:sz="6" w:space="0" w:color="000000"/>
            </w:tcBorders>
            <w:shd w:val="clear" w:color="auto" w:fill="FABF8F" w:themeFill="accent6" w:themeFillTint="99"/>
            <w:vAlign w:val="center"/>
            <w:hideMark/>
          </w:tcPr>
          <w:p w14:paraId="5DEFBE3C"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p>
        </w:tc>
        <w:tc>
          <w:tcPr>
            <w:tcW w:w="1010"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5161E7E6"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28.0%</w:t>
            </w:r>
          </w:p>
        </w:tc>
        <w:tc>
          <w:tcPr>
            <w:tcW w:w="992"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340A562C"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9.0%</w:t>
            </w:r>
          </w:p>
        </w:tc>
        <w:tc>
          <w:tcPr>
            <w:tcW w:w="1010"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0B9893E1"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48.0%</w:t>
            </w:r>
          </w:p>
        </w:tc>
        <w:tc>
          <w:tcPr>
            <w:tcW w:w="1361"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776DD38F"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6.0%</w:t>
            </w:r>
          </w:p>
        </w:tc>
        <w:tc>
          <w:tcPr>
            <w:tcW w:w="870"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4B5A1753"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6.0%</w:t>
            </w:r>
          </w:p>
        </w:tc>
        <w:tc>
          <w:tcPr>
            <w:tcW w:w="850"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5A3DA717"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3.0%</w:t>
            </w:r>
          </w:p>
        </w:tc>
        <w:tc>
          <w:tcPr>
            <w:tcW w:w="1135" w:type="dxa"/>
            <w:tcBorders>
              <w:top w:val="nil"/>
              <w:left w:val="double" w:sz="6" w:space="0" w:color="000000"/>
              <w:bottom w:val="single" w:sz="12" w:space="0" w:color="000000"/>
              <w:right w:val="single" w:sz="12" w:space="0" w:color="000000"/>
            </w:tcBorders>
            <w:shd w:val="clear" w:color="auto" w:fill="FABF8F" w:themeFill="accent6" w:themeFillTint="99"/>
            <w:noWrap/>
            <w:vAlign w:val="center"/>
            <w:hideMark/>
          </w:tcPr>
          <w:p w14:paraId="0A3FF254" w14:textId="77777777" w:rsidR="00EC713C" w:rsidRPr="0008669A" w:rsidRDefault="00EC713C" w:rsidP="000D244D">
            <w:pPr>
              <w:spacing w:after="0" w:line="240" w:lineRule="auto"/>
              <w:jc w:val="right"/>
              <w:rPr>
                <w:rFonts w:ascii="Simplified Arabic" w:eastAsia="Calibri" w:hAnsi="Simplified Arabic" w:cs="Simplified Arabic"/>
                <w:b/>
                <w:bCs/>
                <w:sz w:val="24"/>
                <w:szCs w:val="24"/>
              </w:rPr>
            </w:pPr>
            <w:r w:rsidRPr="0008669A">
              <w:rPr>
                <w:rFonts w:ascii="Simplified Arabic" w:eastAsia="Calibri" w:hAnsi="Simplified Arabic" w:cs="Simplified Arabic"/>
                <w:b/>
                <w:bCs/>
                <w:sz w:val="24"/>
                <w:szCs w:val="24"/>
              </w:rPr>
              <w:t>100.0%</w:t>
            </w:r>
          </w:p>
        </w:tc>
      </w:tr>
    </w:tbl>
    <w:p w14:paraId="03FAAA3E" w14:textId="77777777" w:rsidR="00EC713C" w:rsidRDefault="00EC713C" w:rsidP="00153E8D">
      <w:pPr>
        <w:bidi/>
        <w:jc w:val="lowKashida"/>
        <w:rPr>
          <w:rFonts w:ascii="Simplified Arabic" w:eastAsia="Calibri" w:hAnsi="Simplified Arabic" w:cs="Simplified Arabic"/>
          <w:sz w:val="28"/>
          <w:szCs w:val="28"/>
          <w:rtl/>
          <w:lang w:bidi="ar-IQ"/>
        </w:rPr>
      </w:pPr>
      <w:r w:rsidRPr="004D42C2">
        <w:rPr>
          <w:rFonts w:ascii="Simplified Arabic" w:eastAsia="Calibri" w:hAnsi="Simplified Arabic" w:cs="Simplified Arabic" w:hint="cs"/>
          <w:sz w:val="28"/>
          <w:szCs w:val="28"/>
          <w:rtl/>
        </w:rPr>
        <w:t xml:space="preserve">أشارت (28%) من مجموع وحدات العينة بانها توجهت للاقتراع بتأثير وتوجيه من أفراد الاسرة، وأكدت (9%) بأن قرارها في المشاركة كان استجابة لطلب الزملاء والجيران ، فيما أكدت (6%) من العينة انها توجهت للاقتراع بتأثير </w:t>
      </w:r>
      <w:r w:rsidRPr="004D42C2">
        <w:rPr>
          <w:rFonts w:ascii="Simplified Arabic" w:eastAsia="Calibri" w:hAnsi="Simplified Arabic" w:cs="Simplified Arabic"/>
          <w:sz w:val="28"/>
          <w:szCs w:val="28"/>
          <w:rtl/>
        </w:rPr>
        <w:t>الحملات الاعلانية التي تدعو للمشاركة في الانتخابات</w:t>
      </w:r>
      <w:r w:rsidRPr="004D42C2">
        <w:rPr>
          <w:rFonts w:ascii="Simplified Arabic" w:eastAsia="Calibri" w:hAnsi="Simplified Arabic" w:cs="Simplified Arabic" w:hint="cs"/>
          <w:sz w:val="28"/>
          <w:szCs w:val="28"/>
          <w:rtl/>
        </w:rPr>
        <w:t xml:space="preserve"> ، و(6%)توجهن للاقتراع استجابةلفتوى المرجعية ، فيما توجهت (3%) من المصوتات الى صناديق الاقتراع بناءا على طلب شيخ العشيرة.</w:t>
      </w:r>
    </w:p>
    <w:p w14:paraId="4261C266" w14:textId="77777777" w:rsidR="00153E8D" w:rsidRDefault="00153E8D" w:rsidP="00153E8D">
      <w:pPr>
        <w:bidi/>
        <w:jc w:val="lowKashida"/>
        <w:rPr>
          <w:rFonts w:ascii="Simplified Arabic" w:eastAsia="Calibri" w:hAnsi="Simplified Arabic" w:cs="Simplified Arabic"/>
          <w:sz w:val="28"/>
          <w:szCs w:val="28"/>
          <w:rtl/>
          <w:lang w:bidi="ar-IQ"/>
        </w:rPr>
      </w:pPr>
    </w:p>
    <w:p w14:paraId="3B6B8D89" w14:textId="77777777" w:rsidR="00153E8D" w:rsidRPr="004D42C2" w:rsidRDefault="00153E8D" w:rsidP="00153E8D">
      <w:pPr>
        <w:bidi/>
        <w:jc w:val="lowKashida"/>
        <w:rPr>
          <w:rFonts w:ascii="Simplified Arabic" w:eastAsia="Calibri" w:hAnsi="Simplified Arabic" w:cs="Simplified Arabic"/>
          <w:sz w:val="28"/>
          <w:szCs w:val="28"/>
          <w:rtl/>
          <w:lang w:bidi="ar-IQ"/>
        </w:rPr>
      </w:pPr>
    </w:p>
    <w:p w14:paraId="28218960" w14:textId="77777777" w:rsidR="00EC713C" w:rsidRPr="006E3780" w:rsidRDefault="00EC713C" w:rsidP="00153E8D">
      <w:pPr>
        <w:bidi/>
        <w:jc w:val="lowKashida"/>
        <w:rPr>
          <w:rFonts w:ascii="Simplified Arabic" w:eastAsia="Calibri" w:hAnsi="Simplified Arabic" w:cs="Simplified Arabic"/>
          <w:b/>
          <w:bCs/>
          <w:sz w:val="28"/>
          <w:szCs w:val="28"/>
          <w:rtl/>
        </w:rPr>
      </w:pPr>
      <w:r w:rsidRPr="006E3780">
        <w:rPr>
          <w:rFonts w:ascii="Simplified Arabic" w:eastAsia="Calibri" w:hAnsi="Simplified Arabic" w:cs="Simplified Arabic" w:hint="cs"/>
          <w:b/>
          <w:bCs/>
          <w:sz w:val="28"/>
          <w:szCs w:val="28"/>
          <w:rtl/>
        </w:rPr>
        <w:lastRenderedPageBreak/>
        <w:t>خامساً: تأثير الحملات الانتخابية وثقافة الاعلان</w:t>
      </w:r>
    </w:p>
    <w:p w14:paraId="29A00217" w14:textId="77777777" w:rsidR="00EC713C"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تمثل متابعة الحملات الانتخابية للمرشحين مقدمة هامة وواعية في اتخاذ قرار الاختيار ومن ثم التصويت. كما ويؤشر بنحوٍ ما مدى استقلالية أو تابعية فعل التصويت والانتخاب. وتشير نتائج المسح الحالي ان حملات المرشحين الانتخابية والاعلانات واللافتات التي يرفعوعها ليس لها تاثير كبير على السلوك التصويتي للناخبات. بسبب ضعف الاهتمام بمتابعة الحملات الانتخابية للمرشحين.</w:t>
      </w:r>
    </w:p>
    <w:p w14:paraId="7A7CFA81" w14:textId="77777777" w:rsidR="00EC713C" w:rsidRDefault="00EC713C" w:rsidP="00EC713C">
      <w:pPr>
        <w:jc w:val="right"/>
        <w:rPr>
          <w:rFonts w:ascii="Simplified Arabic" w:eastAsia="Calibri" w:hAnsi="Simplified Arabic" w:cs="Simplified Arabic"/>
          <w:sz w:val="28"/>
          <w:szCs w:val="28"/>
          <w:rtl/>
        </w:rPr>
      </w:pPr>
      <w:r w:rsidRPr="00E245BC">
        <w:rPr>
          <w:rFonts w:ascii="Simplified Arabic" w:hAnsi="Simplified Arabic" w:cs="Simplified Arabic"/>
          <w:noProof/>
          <w:sz w:val="28"/>
          <w:szCs w:val="28"/>
          <w:rtl/>
        </w:rPr>
        <w:drawing>
          <wp:inline distT="0" distB="0" distL="0" distR="0" wp14:anchorId="657FAA8C" wp14:editId="6DBEA77B">
            <wp:extent cx="4676775" cy="2800350"/>
            <wp:effectExtent l="57150" t="19050" r="28575" b="0"/>
            <wp:docPr id="45" name="مخطط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A31203"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     وأظهرت نتائج المسح ان غالبية النساء المتوجهات للاقتراع لم يتابعن الحملات الانتخابية للمرشحين. اذ بلغت نسبة اللواتي أفدن بعدم اهتمامهن بمتابعة اي من الحملات الانتخابية التي روج لها المرشحون  وبشكل قاطع (28,3%) . في حين بلغت نسبة اللواتي قليلا ما يتابعن هذه الحملات وبين الحين والاخر (44%). و لم تتجاوز نسبة المتابعات للحملات الاعلامية للمرشحين  (27,9%) من مجموع المبحوثات المستطلعات .توزعت نسبهن بحسب موقع المركز الانتخابي على النحو الآتي: (مركز المحافظة 31%، الناحية 31%، القرية 26%، القضاء 22%)، أي إن أثنين إلى </w:t>
      </w:r>
      <w:r w:rsidRPr="004D42C2">
        <w:rPr>
          <w:rFonts w:ascii="Simplified Arabic" w:eastAsia="Calibri" w:hAnsi="Simplified Arabic" w:cs="Simplified Arabic" w:hint="cs"/>
          <w:sz w:val="28"/>
          <w:szCs w:val="28"/>
          <w:rtl/>
        </w:rPr>
        <w:lastRenderedPageBreak/>
        <w:t xml:space="preserve">ثلاثة من بين كل عشرة نساء مستطلعات تابعن الحملات الانتخابية للمرشحين لاختيار الانسب من بينهم. </w:t>
      </w:r>
    </w:p>
    <w:p w14:paraId="35F6CD57" w14:textId="77777777" w:rsidR="00EC713C"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وجه سؤال أخر الى المبحوثاتيتعمد الكشف بنحوٍ مباشر عن أسلوب من أساليب التأثير بالسلوك التصويتي للنساء المستطلعات من عدمه، ويتعرف عما اذا كانت المصوتات قد تلقت رسائل أو اتصالات بخصوص من سيصوتن له أم لا، إذ قد تعمل تلك الاتصالات والتوجيهات (بحسب قوة ونفوذ ومغريات الجهة الموجهة) على التأثير بسلوكهن التصويتي. وأظهرت النتائج:</w:t>
      </w:r>
    </w:p>
    <w:p w14:paraId="58304AAF" w14:textId="77777777" w:rsidR="00EC713C" w:rsidRPr="004D42C2" w:rsidRDefault="00EC713C" w:rsidP="00EC713C">
      <w:pPr>
        <w:jc w:val="right"/>
        <w:rPr>
          <w:rFonts w:ascii="Simplified Arabic" w:eastAsia="Calibri" w:hAnsi="Simplified Arabic" w:cs="Simplified Arabic"/>
          <w:sz w:val="28"/>
          <w:szCs w:val="28"/>
          <w:rtl/>
        </w:rPr>
      </w:pPr>
      <w:r w:rsidRPr="00E245BC">
        <w:rPr>
          <w:rFonts w:ascii="Simplified Arabic" w:hAnsi="Simplified Arabic" w:cs="Simplified Arabic"/>
          <w:noProof/>
          <w:sz w:val="28"/>
          <w:szCs w:val="28"/>
          <w:rtl/>
        </w:rPr>
        <w:drawing>
          <wp:inline distT="0" distB="0" distL="0" distR="0" wp14:anchorId="462C05BB" wp14:editId="21E4AE14">
            <wp:extent cx="4429125" cy="3248025"/>
            <wp:effectExtent l="228600" t="190500" r="219075" b="180975"/>
            <wp:docPr id="48" name="مخطط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AE11BC" w14:textId="77777777" w:rsidR="00EC713C" w:rsidRPr="004D42C2" w:rsidRDefault="00EC713C" w:rsidP="00153E8D">
      <w:pPr>
        <w:bidi/>
        <w:jc w:val="lowKashida"/>
        <w:rPr>
          <w:rFonts w:ascii="Simplified Arabic" w:eastAsia="Calibri" w:hAnsi="Simplified Arabic" w:cs="Simplified Arabic"/>
          <w:sz w:val="28"/>
          <w:szCs w:val="28"/>
        </w:rPr>
      </w:pPr>
      <w:r w:rsidRPr="004D42C2">
        <w:rPr>
          <w:rFonts w:ascii="Simplified Arabic" w:eastAsia="Calibri" w:hAnsi="Simplified Arabic" w:cs="Simplified Arabic" w:hint="cs"/>
          <w:sz w:val="28"/>
          <w:szCs w:val="28"/>
          <w:rtl/>
        </w:rPr>
        <w:t>أشارت (62%) من مجموع المبحوثات المستطلعات بأنهن لم ي</w:t>
      </w:r>
      <w:r w:rsidRPr="004D42C2">
        <w:rPr>
          <w:rFonts w:ascii="Simplified Arabic" w:eastAsia="Calibri" w:hAnsi="Simplified Arabic" w:cs="Simplified Arabic"/>
          <w:sz w:val="28"/>
          <w:szCs w:val="28"/>
          <w:rtl/>
        </w:rPr>
        <w:t>تلقي</w:t>
      </w:r>
      <w:r w:rsidRPr="004D42C2">
        <w:rPr>
          <w:rFonts w:ascii="Simplified Arabic" w:eastAsia="Calibri" w:hAnsi="Simplified Arabic" w:cs="Simplified Arabic" w:hint="cs"/>
          <w:sz w:val="28"/>
          <w:szCs w:val="28"/>
          <w:rtl/>
        </w:rPr>
        <w:t>ن</w:t>
      </w:r>
      <w:r w:rsidRPr="004D42C2">
        <w:rPr>
          <w:rFonts w:ascii="Simplified Arabic" w:eastAsia="Calibri" w:hAnsi="Simplified Arabic" w:cs="Simplified Arabic"/>
          <w:sz w:val="28"/>
          <w:szCs w:val="28"/>
          <w:rtl/>
        </w:rPr>
        <w:t xml:space="preserve"> رسائل أو اتصالات بخصوص من س</w:t>
      </w:r>
      <w:r w:rsidRPr="004D42C2">
        <w:rPr>
          <w:rFonts w:ascii="Simplified Arabic" w:eastAsia="Calibri" w:hAnsi="Simplified Arabic" w:cs="Simplified Arabic" w:hint="cs"/>
          <w:sz w:val="28"/>
          <w:szCs w:val="28"/>
          <w:rtl/>
        </w:rPr>
        <w:t>ي</w:t>
      </w:r>
      <w:r w:rsidRPr="004D42C2">
        <w:rPr>
          <w:rFonts w:ascii="Simplified Arabic" w:eastAsia="Calibri" w:hAnsi="Simplified Arabic" w:cs="Simplified Arabic"/>
          <w:sz w:val="28"/>
          <w:szCs w:val="28"/>
          <w:rtl/>
        </w:rPr>
        <w:t>صوتن له</w:t>
      </w:r>
      <w:r w:rsidRPr="004D42C2">
        <w:rPr>
          <w:rFonts w:ascii="Simplified Arabic" w:eastAsia="Calibri" w:hAnsi="Simplified Arabic" w:cs="Simplified Arabic" w:hint="cs"/>
          <w:sz w:val="28"/>
          <w:szCs w:val="28"/>
          <w:rtl/>
        </w:rPr>
        <w:t xml:space="preserve">. توزعت نسبهن بحسب موقع المركز الانتخابي على النحو الآتي: (القرية 90%، الناحية 60%، القضاء 57%، مركز المحافظة 62%)، </w:t>
      </w:r>
    </w:p>
    <w:p w14:paraId="63EB444B"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lastRenderedPageBreak/>
        <w:t xml:space="preserve">في المقابل أفادت (940) مبحوثةً وبنسبة (38%) من مجموع المبحوثات المستطلعات بأنهن </w:t>
      </w:r>
      <w:r w:rsidRPr="004D42C2">
        <w:rPr>
          <w:rFonts w:ascii="Simplified Arabic" w:eastAsia="Calibri" w:hAnsi="Simplified Arabic" w:cs="Simplified Arabic"/>
          <w:sz w:val="28"/>
          <w:szCs w:val="28"/>
          <w:rtl/>
        </w:rPr>
        <w:t>تلقي</w:t>
      </w:r>
      <w:r w:rsidRPr="004D42C2">
        <w:rPr>
          <w:rFonts w:ascii="Simplified Arabic" w:eastAsia="Calibri" w:hAnsi="Simplified Arabic" w:cs="Simplified Arabic" w:hint="cs"/>
          <w:sz w:val="28"/>
          <w:szCs w:val="28"/>
          <w:rtl/>
        </w:rPr>
        <w:t>ن</w:t>
      </w:r>
      <w:r w:rsidRPr="004D42C2">
        <w:rPr>
          <w:rFonts w:ascii="Simplified Arabic" w:eastAsia="Calibri" w:hAnsi="Simplified Arabic" w:cs="Simplified Arabic"/>
          <w:sz w:val="28"/>
          <w:szCs w:val="28"/>
          <w:rtl/>
        </w:rPr>
        <w:t xml:space="preserve"> رسائل أو اتصالات بخصوص من س</w:t>
      </w:r>
      <w:r w:rsidRPr="004D42C2">
        <w:rPr>
          <w:rFonts w:ascii="Simplified Arabic" w:eastAsia="Calibri" w:hAnsi="Simplified Arabic" w:cs="Simplified Arabic" w:hint="cs"/>
          <w:sz w:val="28"/>
          <w:szCs w:val="28"/>
          <w:rtl/>
        </w:rPr>
        <w:t>ي</w:t>
      </w:r>
      <w:r w:rsidRPr="004D42C2">
        <w:rPr>
          <w:rFonts w:ascii="Simplified Arabic" w:eastAsia="Calibri" w:hAnsi="Simplified Arabic" w:cs="Simplified Arabic"/>
          <w:sz w:val="28"/>
          <w:szCs w:val="28"/>
          <w:rtl/>
        </w:rPr>
        <w:t>صوتن له</w:t>
      </w:r>
      <w:r w:rsidRPr="004D42C2">
        <w:rPr>
          <w:rFonts w:ascii="Simplified Arabic" w:eastAsia="Calibri" w:hAnsi="Simplified Arabic" w:cs="Simplified Arabic" w:hint="cs"/>
          <w:sz w:val="28"/>
          <w:szCs w:val="28"/>
          <w:rtl/>
        </w:rPr>
        <w:t xml:space="preserve"> وبشكلٍ صريح، توزعت نسبهن بحسب موقع المركز الانتخابي على النحو الآتي: (القرية 10%، مركز المحافظة 38%، الناحية 40%، القضاء 43%)، وبحسب البيانات آنفاً يتضح (طبيعة وأسلوب التأثير) قد أظهر تفاوتاً بفروق ملحوظة وكبيرة على نساء النواحي والأقضية ومراكز المحافظات مقارنة بنساء القرى، إذ تراوحت بين (28-33) نقطة بين أعلى وأقل نسبة، </w:t>
      </w:r>
    </w:p>
    <w:p w14:paraId="53A7D9C5" w14:textId="77777777" w:rsidR="00EC713C" w:rsidRPr="00EC713C" w:rsidRDefault="00EC713C" w:rsidP="00153E8D">
      <w:pPr>
        <w:bidi/>
        <w:ind w:left="630"/>
        <w:jc w:val="lowKashida"/>
        <w:rPr>
          <w:rFonts w:ascii="Simplified Arabic" w:eastAsia="Calibri" w:hAnsi="Simplified Arabic" w:cs="Simplified Arabic"/>
          <w:b/>
          <w:bCs/>
          <w:sz w:val="28"/>
          <w:szCs w:val="28"/>
        </w:rPr>
      </w:pPr>
      <w:r w:rsidRPr="00EC713C">
        <w:rPr>
          <w:rFonts w:ascii="Simplified Arabic" w:eastAsia="Calibri" w:hAnsi="Simplified Arabic" w:cs="Simplified Arabic" w:hint="cs"/>
          <w:b/>
          <w:bCs/>
          <w:sz w:val="28"/>
          <w:szCs w:val="28"/>
          <w:rtl/>
        </w:rPr>
        <w:t>المبحث الرابع: جهة التصويت / لمن ستعطي المرأة صوتها</w:t>
      </w:r>
    </w:p>
    <w:p w14:paraId="695A4350" w14:textId="77777777" w:rsidR="00EC713C" w:rsidRPr="00EC713C" w:rsidRDefault="00EC713C" w:rsidP="00153E8D">
      <w:pPr>
        <w:bidi/>
        <w:jc w:val="lowKashida"/>
        <w:rPr>
          <w:rFonts w:ascii="Simplified Arabic" w:eastAsia="Calibri" w:hAnsi="Simplified Arabic" w:cs="Simplified Arabic"/>
          <w:b/>
          <w:bCs/>
          <w:sz w:val="28"/>
          <w:szCs w:val="28"/>
          <w:rtl/>
        </w:rPr>
      </w:pPr>
      <w:r w:rsidRPr="00EC713C">
        <w:rPr>
          <w:rFonts w:ascii="Simplified Arabic" w:eastAsia="Calibri" w:hAnsi="Simplified Arabic" w:cs="Simplified Arabic" w:hint="cs"/>
          <w:b/>
          <w:bCs/>
          <w:sz w:val="28"/>
          <w:szCs w:val="28"/>
          <w:rtl/>
        </w:rPr>
        <w:t>أولاً: الاستعداد المسبق للتصويت</w:t>
      </w:r>
    </w:p>
    <w:p w14:paraId="46D551B8" w14:textId="77777777" w:rsidR="00EC713C" w:rsidRPr="004D42C2" w:rsidRDefault="00EC713C" w:rsidP="00153E8D">
      <w:pPr>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 يحاكي السؤال الحالي الاستعداد المسبق للتصويت والمشاركة الواعية، ويكشف مرة أخرى عن طبيعة التأثير في السلوك التصويتي للمرأة في يوم الاقتراع، و لكن من زاوية أخرى، إذ جاء يستفهم إن </w:t>
      </w:r>
      <w:r w:rsidRPr="004D42C2">
        <w:rPr>
          <w:rFonts w:ascii="Simplified Arabic" w:eastAsia="Calibri" w:hAnsi="Simplified Arabic" w:cs="Simplified Arabic"/>
          <w:sz w:val="28"/>
          <w:szCs w:val="28"/>
          <w:rtl/>
        </w:rPr>
        <w:t>كن</w:t>
      </w:r>
      <w:r w:rsidRPr="004D42C2">
        <w:rPr>
          <w:rFonts w:ascii="Simplified Arabic" w:eastAsia="Calibri" w:hAnsi="Simplified Arabic" w:cs="Simplified Arabic" w:hint="cs"/>
          <w:sz w:val="28"/>
          <w:szCs w:val="28"/>
          <w:rtl/>
        </w:rPr>
        <w:t xml:space="preserve"> المستطلعات</w:t>
      </w:r>
      <w:r w:rsidRPr="004D42C2">
        <w:rPr>
          <w:rFonts w:ascii="Simplified Arabic" w:eastAsia="Calibri" w:hAnsi="Simplified Arabic" w:cs="Simplified Arabic"/>
          <w:sz w:val="28"/>
          <w:szCs w:val="28"/>
          <w:rtl/>
        </w:rPr>
        <w:t xml:space="preserve"> قد اتخذ</w:t>
      </w:r>
      <w:r w:rsidRPr="004D42C2">
        <w:rPr>
          <w:rFonts w:ascii="Simplified Arabic" w:eastAsia="Calibri" w:hAnsi="Simplified Arabic" w:cs="Simplified Arabic" w:hint="cs"/>
          <w:sz w:val="28"/>
          <w:szCs w:val="28"/>
          <w:rtl/>
        </w:rPr>
        <w:t>ن</w:t>
      </w:r>
      <w:r w:rsidRPr="004D42C2">
        <w:rPr>
          <w:rFonts w:ascii="Simplified Arabic" w:eastAsia="Calibri" w:hAnsi="Simplified Arabic" w:cs="Simplified Arabic"/>
          <w:sz w:val="28"/>
          <w:szCs w:val="28"/>
          <w:rtl/>
        </w:rPr>
        <w:t xml:space="preserve"> القرار لمن س</w:t>
      </w:r>
      <w:r w:rsidRPr="004D42C2">
        <w:rPr>
          <w:rFonts w:ascii="Simplified Arabic" w:eastAsia="Calibri" w:hAnsi="Simplified Arabic" w:cs="Simplified Arabic" w:hint="cs"/>
          <w:sz w:val="28"/>
          <w:szCs w:val="28"/>
          <w:rtl/>
        </w:rPr>
        <w:t>ي</w:t>
      </w:r>
      <w:r w:rsidRPr="004D42C2">
        <w:rPr>
          <w:rFonts w:ascii="Simplified Arabic" w:eastAsia="Calibri" w:hAnsi="Simplified Arabic" w:cs="Simplified Arabic"/>
          <w:sz w:val="28"/>
          <w:szCs w:val="28"/>
          <w:rtl/>
        </w:rPr>
        <w:t>عطين صوت</w:t>
      </w:r>
      <w:r w:rsidRPr="004D42C2">
        <w:rPr>
          <w:rFonts w:ascii="Simplified Arabic" w:eastAsia="Calibri" w:hAnsi="Simplified Arabic" w:cs="Simplified Arabic" w:hint="cs"/>
          <w:sz w:val="28"/>
          <w:szCs w:val="28"/>
          <w:rtl/>
        </w:rPr>
        <w:t>هن</w:t>
      </w:r>
      <w:r w:rsidRPr="004D42C2">
        <w:rPr>
          <w:rFonts w:ascii="Simplified Arabic" w:eastAsia="Calibri" w:hAnsi="Simplified Arabic" w:cs="Simplified Arabic"/>
          <w:sz w:val="28"/>
          <w:szCs w:val="28"/>
          <w:rtl/>
        </w:rPr>
        <w:t xml:space="preserve"> قبل التوجه </w:t>
      </w:r>
      <w:r w:rsidRPr="004D42C2">
        <w:rPr>
          <w:rFonts w:ascii="Simplified Arabic" w:eastAsia="Calibri" w:hAnsi="Simplified Arabic" w:cs="Simplified Arabic" w:hint="cs"/>
          <w:sz w:val="28"/>
          <w:szCs w:val="28"/>
          <w:rtl/>
        </w:rPr>
        <w:t>إ</w:t>
      </w:r>
      <w:r w:rsidRPr="004D42C2">
        <w:rPr>
          <w:rFonts w:ascii="Simplified Arabic" w:eastAsia="Calibri" w:hAnsi="Simplified Arabic" w:cs="Simplified Arabic"/>
          <w:sz w:val="28"/>
          <w:szCs w:val="28"/>
          <w:rtl/>
        </w:rPr>
        <w:t>لى الانتخابات</w:t>
      </w:r>
      <w:r w:rsidRPr="004D42C2">
        <w:rPr>
          <w:rFonts w:ascii="Simplified Arabic" w:eastAsia="Calibri" w:hAnsi="Simplified Arabic" w:cs="Simplified Arabic" w:hint="cs"/>
          <w:sz w:val="28"/>
          <w:szCs w:val="28"/>
          <w:rtl/>
        </w:rPr>
        <w:t xml:space="preserve"> أم لا، وأي الجهات التي أثرت في ذلك القرار والاختيار.</w:t>
      </w:r>
    </w:p>
    <w:p w14:paraId="00ACCAC7" w14:textId="77777777" w:rsidR="00153E8D" w:rsidRDefault="00153E8D" w:rsidP="00EC713C">
      <w:pPr>
        <w:spacing w:after="0" w:line="240" w:lineRule="auto"/>
        <w:jc w:val="center"/>
        <w:rPr>
          <w:rFonts w:ascii="Simplified Arabic" w:eastAsia="Calibri" w:hAnsi="Simplified Arabic" w:cs="Simplified Arabic"/>
          <w:b/>
          <w:bCs/>
          <w:sz w:val="24"/>
          <w:szCs w:val="24"/>
        </w:rPr>
      </w:pPr>
    </w:p>
    <w:p w14:paraId="7FEBD9FA" w14:textId="77777777" w:rsidR="00153E8D" w:rsidRDefault="00153E8D" w:rsidP="00EC713C">
      <w:pPr>
        <w:spacing w:after="0" w:line="240" w:lineRule="auto"/>
        <w:jc w:val="center"/>
        <w:rPr>
          <w:rFonts w:ascii="Simplified Arabic" w:eastAsia="Calibri" w:hAnsi="Simplified Arabic" w:cs="Simplified Arabic"/>
          <w:b/>
          <w:bCs/>
          <w:sz w:val="24"/>
          <w:szCs w:val="24"/>
        </w:rPr>
      </w:pPr>
    </w:p>
    <w:p w14:paraId="16165A0A" w14:textId="77777777" w:rsidR="00153E8D" w:rsidRDefault="00153E8D" w:rsidP="00EC713C">
      <w:pPr>
        <w:spacing w:after="0" w:line="240" w:lineRule="auto"/>
        <w:jc w:val="center"/>
        <w:rPr>
          <w:rFonts w:ascii="Simplified Arabic" w:eastAsia="Calibri" w:hAnsi="Simplified Arabic" w:cs="Simplified Arabic"/>
          <w:b/>
          <w:bCs/>
          <w:sz w:val="24"/>
          <w:szCs w:val="24"/>
        </w:rPr>
      </w:pPr>
    </w:p>
    <w:p w14:paraId="7288E734" w14:textId="77777777" w:rsidR="00153E8D" w:rsidRDefault="00153E8D" w:rsidP="00EC713C">
      <w:pPr>
        <w:spacing w:after="0" w:line="240" w:lineRule="auto"/>
        <w:jc w:val="center"/>
        <w:rPr>
          <w:rFonts w:ascii="Simplified Arabic" w:eastAsia="Calibri" w:hAnsi="Simplified Arabic" w:cs="Simplified Arabic"/>
          <w:b/>
          <w:bCs/>
          <w:sz w:val="24"/>
          <w:szCs w:val="24"/>
        </w:rPr>
      </w:pPr>
    </w:p>
    <w:p w14:paraId="091AB13A" w14:textId="77777777" w:rsidR="00153E8D" w:rsidRDefault="00153E8D" w:rsidP="00EC713C">
      <w:pPr>
        <w:spacing w:after="0" w:line="240" w:lineRule="auto"/>
        <w:jc w:val="center"/>
        <w:rPr>
          <w:rFonts w:ascii="Simplified Arabic" w:eastAsia="Calibri" w:hAnsi="Simplified Arabic" w:cs="Simplified Arabic"/>
          <w:b/>
          <w:bCs/>
          <w:sz w:val="24"/>
          <w:szCs w:val="24"/>
        </w:rPr>
      </w:pPr>
    </w:p>
    <w:p w14:paraId="600DB0F2" w14:textId="77777777" w:rsidR="00153E8D" w:rsidRDefault="00153E8D" w:rsidP="00EC713C">
      <w:pPr>
        <w:spacing w:after="0" w:line="240" w:lineRule="auto"/>
        <w:jc w:val="center"/>
        <w:rPr>
          <w:rFonts w:ascii="Simplified Arabic" w:eastAsia="Calibri" w:hAnsi="Simplified Arabic" w:cs="Simplified Arabic"/>
          <w:b/>
          <w:bCs/>
          <w:sz w:val="24"/>
          <w:szCs w:val="24"/>
        </w:rPr>
      </w:pPr>
    </w:p>
    <w:p w14:paraId="084A1A92" w14:textId="77777777" w:rsidR="00153E8D" w:rsidRDefault="00153E8D" w:rsidP="00EC713C">
      <w:pPr>
        <w:spacing w:after="0" w:line="240" w:lineRule="auto"/>
        <w:jc w:val="center"/>
        <w:rPr>
          <w:rFonts w:ascii="Simplified Arabic" w:eastAsia="Calibri" w:hAnsi="Simplified Arabic" w:cs="Simplified Arabic"/>
          <w:b/>
          <w:bCs/>
          <w:sz w:val="24"/>
          <w:szCs w:val="24"/>
        </w:rPr>
      </w:pPr>
    </w:p>
    <w:p w14:paraId="1DEA00AC" w14:textId="77777777" w:rsidR="00153E8D" w:rsidRDefault="00153E8D" w:rsidP="00EC713C">
      <w:pPr>
        <w:spacing w:after="0" w:line="240" w:lineRule="auto"/>
        <w:jc w:val="center"/>
        <w:rPr>
          <w:rFonts w:ascii="Simplified Arabic" w:eastAsia="Calibri" w:hAnsi="Simplified Arabic" w:cs="Simplified Arabic"/>
          <w:b/>
          <w:bCs/>
          <w:sz w:val="24"/>
          <w:szCs w:val="24"/>
        </w:rPr>
      </w:pPr>
    </w:p>
    <w:p w14:paraId="352891B7" w14:textId="77777777" w:rsidR="00153E8D" w:rsidRDefault="00153E8D" w:rsidP="00EC713C">
      <w:pPr>
        <w:spacing w:after="0" w:line="240" w:lineRule="auto"/>
        <w:jc w:val="center"/>
        <w:rPr>
          <w:rFonts w:ascii="Simplified Arabic" w:eastAsia="Calibri" w:hAnsi="Simplified Arabic" w:cs="Simplified Arabic"/>
          <w:b/>
          <w:bCs/>
          <w:sz w:val="24"/>
          <w:szCs w:val="24"/>
        </w:rPr>
      </w:pPr>
    </w:p>
    <w:p w14:paraId="706ADB0A" w14:textId="77777777" w:rsidR="00153E8D" w:rsidRDefault="00153E8D" w:rsidP="00EC713C">
      <w:pPr>
        <w:spacing w:after="0" w:line="240" w:lineRule="auto"/>
        <w:jc w:val="center"/>
        <w:rPr>
          <w:rFonts w:ascii="Simplified Arabic" w:eastAsia="Calibri" w:hAnsi="Simplified Arabic" w:cs="Simplified Arabic"/>
          <w:b/>
          <w:bCs/>
          <w:sz w:val="24"/>
          <w:szCs w:val="24"/>
        </w:rPr>
      </w:pPr>
    </w:p>
    <w:p w14:paraId="4E620C5D" w14:textId="77777777" w:rsidR="00153E8D" w:rsidRDefault="00153E8D" w:rsidP="00EC713C">
      <w:pPr>
        <w:spacing w:after="0" w:line="240" w:lineRule="auto"/>
        <w:jc w:val="center"/>
        <w:rPr>
          <w:rFonts w:ascii="Simplified Arabic" w:eastAsia="Calibri" w:hAnsi="Simplified Arabic" w:cs="Simplified Arabic"/>
          <w:b/>
          <w:bCs/>
          <w:sz w:val="24"/>
          <w:szCs w:val="24"/>
        </w:rPr>
      </w:pPr>
    </w:p>
    <w:p w14:paraId="22811DD5" w14:textId="77777777" w:rsidR="00153E8D" w:rsidRDefault="00153E8D" w:rsidP="00EC713C">
      <w:pPr>
        <w:spacing w:after="0" w:line="240" w:lineRule="auto"/>
        <w:jc w:val="center"/>
        <w:rPr>
          <w:rFonts w:ascii="Simplified Arabic" w:eastAsia="Calibri" w:hAnsi="Simplified Arabic" w:cs="Simplified Arabic"/>
          <w:b/>
          <w:bCs/>
          <w:sz w:val="24"/>
          <w:szCs w:val="24"/>
        </w:rPr>
      </w:pPr>
    </w:p>
    <w:p w14:paraId="4E624A3F" w14:textId="77777777" w:rsidR="00EC713C" w:rsidRDefault="00EC713C" w:rsidP="00EC713C">
      <w:pPr>
        <w:spacing w:after="0" w:line="240" w:lineRule="auto"/>
        <w:jc w:val="center"/>
        <w:rPr>
          <w:rFonts w:ascii="Simplified Arabic" w:eastAsia="Calibri" w:hAnsi="Simplified Arabic" w:cs="Simplified Arabic"/>
          <w:b/>
          <w:bCs/>
          <w:sz w:val="24"/>
          <w:szCs w:val="24"/>
          <w:lang w:bidi="ar-IQ"/>
        </w:rPr>
      </w:pPr>
      <w:r w:rsidRPr="009512CB">
        <w:rPr>
          <w:rFonts w:ascii="Simplified Arabic" w:eastAsia="Calibri" w:hAnsi="Simplified Arabic" w:cs="Simplified Arabic" w:hint="cs"/>
          <w:b/>
          <w:bCs/>
          <w:sz w:val="24"/>
          <w:szCs w:val="24"/>
          <w:rtl/>
        </w:rPr>
        <w:t>جدول يوضح توزيع المبحوثات بحسب</w:t>
      </w:r>
      <w:r>
        <w:rPr>
          <w:rFonts w:ascii="Simplified Arabic" w:eastAsia="Calibri" w:hAnsi="Simplified Arabic" w:cs="Simplified Arabic" w:hint="cs"/>
          <w:b/>
          <w:bCs/>
          <w:sz w:val="24"/>
          <w:szCs w:val="24"/>
          <w:rtl/>
        </w:rPr>
        <w:t>قرار التصويت</w:t>
      </w:r>
    </w:p>
    <w:tbl>
      <w:tblPr>
        <w:bidiVisual/>
        <w:tblW w:w="8105" w:type="dxa"/>
        <w:jc w:val="center"/>
        <w:tblLook w:val="04A0" w:firstRow="1" w:lastRow="0" w:firstColumn="1" w:lastColumn="0" w:noHBand="0" w:noVBand="1"/>
      </w:tblPr>
      <w:tblGrid>
        <w:gridCol w:w="991"/>
        <w:gridCol w:w="1209"/>
        <w:gridCol w:w="1859"/>
        <w:gridCol w:w="1255"/>
        <w:gridCol w:w="1843"/>
        <w:gridCol w:w="1024"/>
      </w:tblGrid>
      <w:tr w:rsidR="00EC713C" w:rsidRPr="006E3780" w14:paraId="6FC21BDB" w14:textId="77777777" w:rsidTr="00153E8D">
        <w:trPr>
          <w:trHeight w:val="652"/>
          <w:jc w:val="center"/>
        </w:trPr>
        <w:tc>
          <w:tcPr>
            <w:tcW w:w="915" w:type="dxa"/>
            <w:vMerge w:val="restart"/>
            <w:tcBorders>
              <w:top w:val="single" w:sz="12" w:space="0" w:color="000000"/>
              <w:left w:val="single" w:sz="12" w:space="0" w:color="000000"/>
              <w:bottom w:val="double" w:sz="6" w:space="0" w:color="000000"/>
              <w:right w:val="double" w:sz="6" w:space="0" w:color="000000"/>
            </w:tcBorders>
            <w:shd w:val="clear" w:color="auto" w:fill="FABF8F" w:themeFill="accent6" w:themeFillTint="99"/>
            <w:vAlign w:val="center"/>
            <w:hideMark/>
          </w:tcPr>
          <w:p w14:paraId="2BC732DF"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hint="cs"/>
                <w:b/>
                <w:bCs/>
                <w:sz w:val="24"/>
                <w:szCs w:val="24"/>
                <w:rtl/>
              </w:rPr>
              <w:t xml:space="preserve">موقع </w:t>
            </w:r>
            <w:r w:rsidRPr="006E3780">
              <w:rPr>
                <w:rFonts w:ascii="Simplified Arabic" w:eastAsia="Calibri" w:hAnsi="Simplified Arabic" w:cs="Simplified Arabic"/>
                <w:b/>
                <w:bCs/>
                <w:sz w:val="24"/>
                <w:szCs w:val="24"/>
                <w:rtl/>
              </w:rPr>
              <w:t xml:space="preserve">المركز الانتخابي </w:t>
            </w:r>
          </w:p>
        </w:tc>
        <w:tc>
          <w:tcPr>
            <w:tcW w:w="6166" w:type="dxa"/>
            <w:gridSpan w:val="4"/>
            <w:tcBorders>
              <w:top w:val="single" w:sz="12" w:space="0" w:color="000000"/>
              <w:left w:val="double" w:sz="6" w:space="0" w:color="000000"/>
              <w:bottom w:val="double" w:sz="6" w:space="0" w:color="000000"/>
              <w:right w:val="double" w:sz="6" w:space="0" w:color="000000"/>
            </w:tcBorders>
            <w:shd w:val="clear" w:color="auto" w:fill="FABF8F" w:themeFill="accent6" w:themeFillTint="99"/>
            <w:vAlign w:val="center"/>
            <w:hideMark/>
          </w:tcPr>
          <w:p w14:paraId="13F762A4"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tl/>
              </w:rPr>
              <w:t>هل  كنت قد اتخذت القرار لمن ستعطين صوتك قبل التوجه الى الانتخابات ؟</w:t>
            </w:r>
          </w:p>
        </w:tc>
        <w:tc>
          <w:tcPr>
            <w:tcW w:w="1024" w:type="dxa"/>
            <w:vMerge w:val="restart"/>
            <w:tcBorders>
              <w:top w:val="single" w:sz="12" w:space="0" w:color="000000"/>
              <w:left w:val="double" w:sz="6" w:space="0" w:color="000000"/>
              <w:bottom w:val="double" w:sz="6" w:space="0" w:color="000000"/>
              <w:right w:val="single" w:sz="12" w:space="0" w:color="000000"/>
            </w:tcBorders>
            <w:shd w:val="clear" w:color="auto" w:fill="FABF8F" w:themeFill="accent6" w:themeFillTint="99"/>
            <w:vAlign w:val="center"/>
            <w:hideMark/>
          </w:tcPr>
          <w:p w14:paraId="148FE7F3"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tl/>
              </w:rPr>
              <w:t>المجموع</w:t>
            </w:r>
          </w:p>
        </w:tc>
      </w:tr>
      <w:tr w:rsidR="00EC713C" w:rsidRPr="006E3780" w14:paraId="3C11F689" w14:textId="77777777" w:rsidTr="00153E8D">
        <w:trPr>
          <w:trHeight w:val="911"/>
          <w:jc w:val="center"/>
        </w:trPr>
        <w:tc>
          <w:tcPr>
            <w:tcW w:w="915" w:type="dxa"/>
            <w:vMerge/>
            <w:tcBorders>
              <w:top w:val="single" w:sz="12" w:space="0" w:color="000000"/>
              <w:left w:val="single" w:sz="12" w:space="0" w:color="000000"/>
              <w:bottom w:val="double" w:sz="6" w:space="0" w:color="000000"/>
              <w:right w:val="double" w:sz="6" w:space="0" w:color="000000"/>
            </w:tcBorders>
            <w:vAlign w:val="center"/>
            <w:hideMark/>
          </w:tcPr>
          <w:p w14:paraId="04B3A4D0"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p>
        </w:tc>
        <w:tc>
          <w:tcPr>
            <w:tcW w:w="1209"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7AC6639A"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tl/>
              </w:rPr>
              <w:t>لا لم اكن اخترت مرشح</w:t>
            </w:r>
          </w:p>
        </w:tc>
        <w:tc>
          <w:tcPr>
            <w:tcW w:w="1859"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27E7F2F3"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tl/>
              </w:rPr>
              <w:t>نعم كنت اعرف لمن سامنح صوتي</w:t>
            </w:r>
          </w:p>
        </w:tc>
        <w:tc>
          <w:tcPr>
            <w:tcW w:w="1255"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08600C41"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tl/>
              </w:rPr>
              <w:t>أختار من تقرر اختياره عائلتي</w:t>
            </w:r>
          </w:p>
        </w:tc>
        <w:tc>
          <w:tcPr>
            <w:tcW w:w="1843"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67C2C106"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tl/>
              </w:rPr>
              <w:t>اخترت بناءا على طلب كبير العائلة او شيخ العشيرة</w:t>
            </w:r>
          </w:p>
        </w:tc>
        <w:tc>
          <w:tcPr>
            <w:tcW w:w="1024" w:type="dxa"/>
            <w:vMerge/>
            <w:tcBorders>
              <w:top w:val="single" w:sz="12" w:space="0" w:color="000000"/>
              <w:left w:val="double" w:sz="6" w:space="0" w:color="000000"/>
              <w:bottom w:val="double" w:sz="6" w:space="0" w:color="000000"/>
              <w:right w:val="single" w:sz="12" w:space="0" w:color="000000"/>
            </w:tcBorders>
            <w:vAlign w:val="center"/>
            <w:hideMark/>
          </w:tcPr>
          <w:p w14:paraId="3573F1DA"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p>
        </w:tc>
      </w:tr>
      <w:tr w:rsidR="00EC713C" w:rsidRPr="006E3780" w14:paraId="35038884" w14:textId="77777777" w:rsidTr="00153E8D">
        <w:trPr>
          <w:trHeight w:val="292"/>
          <w:jc w:val="center"/>
        </w:trPr>
        <w:tc>
          <w:tcPr>
            <w:tcW w:w="915"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182BC468"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tl/>
              </w:rPr>
              <w:t>مركز المحافظة</w:t>
            </w:r>
          </w:p>
        </w:tc>
        <w:tc>
          <w:tcPr>
            <w:tcW w:w="1209" w:type="dxa"/>
            <w:tcBorders>
              <w:top w:val="nil"/>
              <w:left w:val="double" w:sz="6" w:space="0" w:color="000000"/>
              <w:bottom w:val="double" w:sz="6" w:space="0" w:color="000000"/>
              <w:right w:val="double" w:sz="6" w:space="0" w:color="000000"/>
            </w:tcBorders>
            <w:shd w:val="clear" w:color="auto" w:fill="auto"/>
            <w:noWrap/>
            <w:vAlign w:val="center"/>
            <w:hideMark/>
          </w:tcPr>
          <w:p w14:paraId="621A8D11"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118</w:t>
            </w:r>
          </w:p>
        </w:tc>
        <w:tc>
          <w:tcPr>
            <w:tcW w:w="1859" w:type="dxa"/>
            <w:tcBorders>
              <w:top w:val="nil"/>
              <w:left w:val="double" w:sz="6" w:space="0" w:color="000000"/>
              <w:bottom w:val="double" w:sz="6" w:space="0" w:color="000000"/>
              <w:right w:val="double" w:sz="6" w:space="0" w:color="000000"/>
            </w:tcBorders>
            <w:shd w:val="clear" w:color="auto" w:fill="auto"/>
            <w:noWrap/>
            <w:vAlign w:val="center"/>
            <w:hideMark/>
          </w:tcPr>
          <w:p w14:paraId="2FA2A35D"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690</w:t>
            </w:r>
          </w:p>
        </w:tc>
        <w:tc>
          <w:tcPr>
            <w:tcW w:w="1255" w:type="dxa"/>
            <w:tcBorders>
              <w:top w:val="nil"/>
              <w:left w:val="double" w:sz="6" w:space="0" w:color="000000"/>
              <w:bottom w:val="double" w:sz="6" w:space="0" w:color="000000"/>
              <w:right w:val="double" w:sz="6" w:space="0" w:color="000000"/>
            </w:tcBorders>
            <w:shd w:val="clear" w:color="auto" w:fill="auto"/>
            <w:noWrap/>
            <w:vAlign w:val="center"/>
            <w:hideMark/>
          </w:tcPr>
          <w:p w14:paraId="0D61E6A1"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141</w:t>
            </w:r>
          </w:p>
        </w:tc>
        <w:tc>
          <w:tcPr>
            <w:tcW w:w="1843" w:type="dxa"/>
            <w:tcBorders>
              <w:top w:val="nil"/>
              <w:left w:val="double" w:sz="6" w:space="0" w:color="000000"/>
              <w:bottom w:val="double" w:sz="6" w:space="0" w:color="000000"/>
              <w:right w:val="double" w:sz="6" w:space="0" w:color="000000"/>
            </w:tcBorders>
            <w:shd w:val="clear" w:color="auto" w:fill="auto"/>
            <w:noWrap/>
            <w:vAlign w:val="center"/>
            <w:hideMark/>
          </w:tcPr>
          <w:p w14:paraId="7FD958AB"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47</w:t>
            </w:r>
          </w:p>
        </w:tc>
        <w:tc>
          <w:tcPr>
            <w:tcW w:w="1024" w:type="dxa"/>
            <w:tcBorders>
              <w:top w:val="nil"/>
              <w:left w:val="double" w:sz="6" w:space="0" w:color="000000"/>
              <w:bottom w:val="double" w:sz="6" w:space="0" w:color="000000"/>
              <w:right w:val="single" w:sz="12" w:space="0" w:color="000000"/>
            </w:tcBorders>
            <w:shd w:val="clear" w:color="auto" w:fill="auto"/>
            <w:noWrap/>
            <w:vAlign w:val="center"/>
            <w:hideMark/>
          </w:tcPr>
          <w:p w14:paraId="502BA270"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996</w:t>
            </w:r>
          </w:p>
        </w:tc>
      </w:tr>
      <w:tr w:rsidR="00EC713C" w:rsidRPr="006E3780" w14:paraId="47C84BED" w14:textId="77777777" w:rsidTr="00153E8D">
        <w:trPr>
          <w:trHeight w:val="300"/>
          <w:jc w:val="center"/>
        </w:trPr>
        <w:tc>
          <w:tcPr>
            <w:tcW w:w="915" w:type="dxa"/>
            <w:vMerge/>
            <w:tcBorders>
              <w:top w:val="nil"/>
              <w:left w:val="single" w:sz="12" w:space="0" w:color="000000"/>
              <w:bottom w:val="double" w:sz="6" w:space="0" w:color="000000"/>
              <w:right w:val="double" w:sz="6" w:space="0" w:color="000000"/>
            </w:tcBorders>
            <w:vAlign w:val="center"/>
            <w:hideMark/>
          </w:tcPr>
          <w:p w14:paraId="63990405"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p>
        </w:tc>
        <w:tc>
          <w:tcPr>
            <w:tcW w:w="1209" w:type="dxa"/>
            <w:tcBorders>
              <w:top w:val="nil"/>
              <w:left w:val="double" w:sz="6" w:space="0" w:color="000000"/>
              <w:bottom w:val="double" w:sz="6" w:space="0" w:color="000000"/>
              <w:right w:val="double" w:sz="6" w:space="0" w:color="000000"/>
            </w:tcBorders>
            <w:shd w:val="clear" w:color="auto" w:fill="auto"/>
            <w:noWrap/>
            <w:vAlign w:val="center"/>
            <w:hideMark/>
          </w:tcPr>
          <w:p w14:paraId="003C2C61"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12.0%</w:t>
            </w:r>
          </w:p>
        </w:tc>
        <w:tc>
          <w:tcPr>
            <w:tcW w:w="1859" w:type="dxa"/>
            <w:tcBorders>
              <w:top w:val="nil"/>
              <w:left w:val="double" w:sz="6" w:space="0" w:color="000000"/>
              <w:bottom w:val="double" w:sz="6" w:space="0" w:color="000000"/>
              <w:right w:val="double" w:sz="6" w:space="0" w:color="000000"/>
            </w:tcBorders>
            <w:shd w:val="clear" w:color="auto" w:fill="auto"/>
            <w:noWrap/>
            <w:vAlign w:val="center"/>
            <w:hideMark/>
          </w:tcPr>
          <w:p w14:paraId="1F7F42AF"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69.0%</w:t>
            </w:r>
          </w:p>
        </w:tc>
        <w:tc>
          <w:tcPr>
            <w:tcW w:w="1255" w:type="dxa"/>
            <w:tcBorders>
              <w:top w:val="nil"/>
              <w:left w:val="double" w:sz="6" w:space="0" w:color="000000"/>
              <w:bottom w:val="double" w:sz="6" w:space="0" w:color="000000"/>
              <w:right w:val="double" w:sz="6" w:space="0" w:color="000000"/>
            </w:tcBorders>
            <w:shd w:val="clear" w:color="auto" w:fill="auto"/>
            <w:noWrap/>
            <w:vAlign w:val="center"/>
            <w:hideMark/>
          </w:tcPr>
          <w:p w14:paraId="702DE4F3"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14.0%</w:t>
            </w:r>
          </w:p>
        </w:tc>
        <w:tc>
          <w:tcPr>
            <w:tcW w:w="1843" w:type="dxa"/>
            <w:tcBorders>
              <w:top w:val="nil"/>
              <w:left w:val="double" w:sz="6" w:space="0" w:color="000000"/>
              <w:bottom w:val="double" w:sz="6" w:space="0" w:color="000000"/>
              <w:right w:val="double" w:sz="6" w:space="0" w:color="000000"/>
            </w:tcBorders>
            <w:shd w:val="clear" w:color="auto" w:fill="auto"/>
            <w:noWrap/>
            <w:vAlign w:val="center"/>
            <w:hideMark/>
          </w:tcPr>
          <w:p w14:paraId="2BB54167"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5.0%</w:t>
            </w:r>
          </w:p>
        </w:tc>
        <w:tc>
          <w:tcPr>
            <w:tcW w:w="1024" w:type="dxa"/>
            <w:tcBorders>
              <w:top w:val="nil"/>
              <w:left w:val="double" w:sz="6" w:space="0" w:color="000000"/>
              <w:bottom w:val="double" w:sz="6" w:space="0" w:color="000000"/>
              <w:right w:val="single" w:sz="12" w:space="0" w:color="000000"/>
            </w:tcBorders>
            <w:shd w:val="clear" w:color="auto" w:fill="auto"/>
            <w:noWrap/>
            <w:vAlign w:val="center"/>
            <w:hideMark/>
          </w:tcPr>
          <w:p w14:paraId="639AE176"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100.0%</w:t>
            </w:r>
          </w:p>
        </w:tc>
      </w:tr>
      <w:tr w:rsidR="00EC713C" w:rsidRPr="006E3780" w14:paraId="3878B0BE" w14:textId="77777777" w:rsidTr="00153E8D">
        <w:trPr>
          <w:trHeight w:val="300"/>
          <w:jc w:val="center"/>
        </w:trPr>
        <w:tc>
          <w:tcPr>
            <w:tcW w:w="915" w:type="dxa"/>
            <w:vMerge w:val="restart"/>
            <w:tcBorders>
              <w:top w:val="nil"/>
              <w:left w:val="single" w:sz="12" w:space="0" w:color="000000"/>
              <w:bottom w:val="double" w:sz="6" w:space="0" w:color="000000"/>
              <w:right w:val="double" w:sz="6" w:space="0" w:color="000000"/>
            </w:tcBorders>
            <w:shd w:val="clear" w:color="000000" w:fill="D8E4BC"/>
            <w:vAlign w:val="center"/>
            <w:hideMark/>
          </w:tcPr>
          <w:p w14:paraId="6A1597B1"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tl/>
              </w:rPr>
              <w:t>القضاء</w:t>
            </w:r>
          </w:p>
        </w:tc>
        <w:tc>
          <w:tcPr>
            <w:tcW w:w="1209" w:type="dxa"/>
            <w:tcBorders>
              <w:top w:val="nil"/>
              <w:left w:val="double" w:sz="6" w:space="0" w:color="000000"/>
              <w:bottom w:val="double" w:sz="6" w:space="0" w:color="000000"/>
              <w:right w:val="double" w:sz="6" w:space="0" w:color="000000"/>
            </w:tcBorders>
            <w:shd w:val="clear" w:color="000000" w:fill="D8E4BC"/>
            <w:noWrap/>
            <w:vAlign w:val="center"/>
            <w:hideMark/>
          </w:tcPr>
          <w:p w14:paraId="59693DE9"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82</w:t>
            </w:r>
          </w:p>
        </w:tc>
        <w:tc>
          <w:tcPr>
            <w:tcW w:w="1859" w:type="dxa"/>
            <w:tcBorders>
              <w:top w:val="nil"/>
              <w:left w:val="double" w:sz="6" w:space="0" w:color="000000"/>
              <w:bottom w:val="double" w:sz="6" w:space="0" w:color="000000"/>
              <w:right w:val="double" w:sz="6" w:space="0" w:color="000000"/>
            </w:tcBorders>
            <w:shd w:val="clear" w:color="000000" w:fill="D8E4BC"/>
            <w:noWrap/>
            <w:vAlign w:val="center"/>
            <w:hideMark/>
          </w:tcPr>
          <w:p w14:paraId="357900F7"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540</w:t>
            </w:r>
          </w:p>
        </w:tc>
        <w:tc>
          <w:tcPr>
            <w:tcW w:w="1255" w:type="dxa"/>
            <w:tcBorders>
              <w:top w:val="nil"/>
              <w:left w:val="double" w:sz="6" w:space="0" w:color="000000"/>
              <w:bottom w:val="double" w:sz="6" w:space="0" w:color="000000"/>
              <w:right w:val="double" w:sz="6" w:space="0" w:color="000000"/>
            </w:tcBorders>
            <w:shd w:val="clear" w:color="000000" w:fill="D8E4BC"/>
            <w:noWrap/>
            <w:vAlign w:val="center"/>
            <w:hideMark/>
          </w:tcPr>
          <w:p w14:paraId="7E26DE17"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108</w:t>
            </w:r>
          </w:p>
        </w:tc>
        <w:tc>
          <w:tcPr>
            <w:tcW w:w="1843" w:type="dxa"/>
            <w:tcBorders>
              <w:top w:val="nil"/>
              <w:left w:val="double" w:sz="6" w:space="0" w:color="000000"/>
              <w:bottom w:val="double" w:sz="6" w:space="0" w:color="000000"/>
              <w:right w:val="double" w:sz="6" w:space="0" w:color="000000"/>
            </w:tcBorders>
            <w:shd w:val="clear" w:color="000000" w:fill="D8E4BC"/>
            <w:noWrap/>
            <w:vAlign w:val="center"/>
            <w:hideMark/>
          </w:tcPr>
          <w:p w14:paraId="34231ACF"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44</w:t>
            </w:r>
          </w:p>
        </w:tc>
        <w:tc>
          <w:tcPr>
            <w:tcW w:w="1024" w:type="dxa"/>
            <w:tcBorders>
              <w:top w:val="nil"/>
              <w:left w:val="double" w:sz="6" w:space="0" w:color="000000"/>
              <w:bottom w:val="double" w:sz="6" w:space="0" w:color="000000"/>
              <w:right w:val="single" w:sz="12" w:space="0" w:color="000000"/>
            </w:tcBorders>
            <w:shd w:val="clear" w:color="000000" w:fill="D8E4BC"/>
            <w:noWrap/>
            <w:vAlign w:val="center"/>
            <w:hideMark/>
          </w:tcPr>
          <w:p w14:paraId="41C833D1"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774</w:t>
            </w:r>
          </w:p>
        </w:tc>
      </w:tr>
      <w:tr w:rsidR="00EC713C" w:rsidRPr="006E3780" w14:paraId="165A16B7" w14:textId="77777777" w:rsidTr="00153E8D">
        <w:trPr>
          <w:trHeight w:val="300"/>
          <w:jc w:val="center"/>
        </w:trPr>
        <w:tc>
          <w:tcPr>
            <w:tcW w:w="915" w:type="dxa"/>
            <w:vMerge/>
            <w:tcBorders>
              <w:top w:val="nil"/>
              <w:left w:val="single" w:sz="12" w:space="0" w:color="000000"/>
              <w:bottom w:val="double" w:sz="6" w:space="0" w:color="000000"/>
              <w:right w:val="double" w:sz="6" w:space="0" w:color="000000"/>
            </w:tcBorders>
            <w:vAlign w:val="center"/>
            <w:hideMark/>
          </w:tcPr>
          <w:p w14:paraId="09213E5F"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p>
        </w:tc>
        <w:tc>
          <w:tcPr>
            <w:tcW w:w="1209" w:type="dxa"/>
            <w:tcBorders>
              <w:top w:val="nil"/>
              <w:left w:val="double" w:sz="6" w:space="0" w:color="000000"/>
              <w:bottom w:val="double" w:sz="6" w:space="0" w:color="000000"/>
              <w:right w:val="double" w:sz="6" w:space="0" w:color="000000"/>
            </w:tcBorders>
            <w:shd w:val="clear" w:color="000000" w:fill="D8E4BC"/>
            <w:noWrap/>
            <w:vAlign w:val="center"/>
            <w:hideMark/>
          </w:tcPr>
          <w:p w14:paraId="5B6271B7"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10.0%</w:t>
            </w:r>
          </w:p>
        </w:tc>
        <w:tc>
          <w:tcPr>
            <w:tcW w:w="1859" w:type="dxa"/>
            <w:tcBorders>
              <w:top w:val="nil"/>
              <w:left w:val="double" w:sz="6" w:space="0" w:color="000000"/>
              <w:bottom w:val="double" w:sz="6" w:space="0" w:color="000000"/>
              <w:right w:val="double" w:sz="6" w:space="0" w:color="000000"/>
            </w:tcBorders>
            <w:shd w:val="clear" w:color="000000" w:fill="D8E4BC"/>
            <w:noWrap/>
            <w:vAlign w:val="center"/>
            <w:hideMark/>
          </w:tcPr>
          <w:p w14:paraId="6AB163F4"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70.0%</w:t>
            </w:r>
          </w:p>
        </w:tc>
        <w:tc>
          <w:tcPr>
            <w:tcW w:w="1255" w:type="dxa"/>
            <w:tcBorders>
              <w:top w:val="nil"/>
              <w:left w:val="double" w:sz="6" w:space="0" w:color="000000"/>
              <w:bottom w:val="double" w:sz="6" w:space="0" w:color="000000"/>
              <w:right w:val="double" w:sz="6" w:space="0" w:color="000000"/>
            </w:tcBorders>
            <w:shd w:val="clear" w:color="000000" w:fill="D8E4BC"/>
            <w:noWrap/>
            <w:vAlign w:val="center"/>
            <w:hideMark/>
          </w:tcPr>
          <w:p w14:paraId="325465C0"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14.0%</w:t>
            </w:r>
          </w:p>
        </w:tc>
        <w:tc>
          <w:tcPr>
            <w:tcW w:w="1843" w:type="dxa"/>
            <w:tcBorders>
              <w:top w:val="nil"/>
              <w:left w:val="double" w:sz="6" w:space="0" w:color="000000"/>
              <w:bottom w:val="double" w:sz="6" w:space="0" w:color="000000"/>
              <w:right w:val="double" w:sz="6" w:space="0" w:color="000000"/>
            </w:tcBorders>
            <w:shd w:val="clear" w:color="000000" w:fill="D8E4BC"/>
            <w:noWrap/>
            <w:vAlign w:val="center"/>
            <w:hideMark/>
          </w:tcPr>
          <w:p w14:paraId="6AD055FB"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6.0%</w:t>
            </w:r>
          </w:p>
        </w:tc>
        <w:tc>
          <w:tcPr>
            <w:tcW w:w="1024" w:type="dxa"/>
            <w:tcBorders>
              <w:top w:val="nil"/>
              <w:left w:val="double" w:sz="6" w:space="0" w:color="000000"/>
              <w:bottom w:val="double" w:sz="6" w:space="0" w:color="000000"/>
              <w:right w:val="single" w:sz="12" w:space="0" w:color="000000"/>
            </w:tcBorders>
            <w:shd w:val="clear" w:color="000000" w:fill="D8E4BC"/>
            <w:noWrap/>
            <w:vAlign w:val="center"/>
            <w:hideMark/>
          </w:tcPr>
          <w:p w14:paraId="557F7937"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100.0%</w:t>
            </w:r>
          </w:p>
        </w:tc>
      </w:tr>
      <w:tr w:rsidR="00EC713C" w:rsidRPr="006E3780" w14:paraId="385D327C" w14:textId="77777777" w:rsidTr="00153E8D">
        <w:trPr>
          <w:trHeight w:val="300"/>
          <w:jc w:val="center"/>
        </w:trPr>
        <w:tc>
          <w:tcPr>
            <w:tcW w:w="915"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192614E5"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tl/>
              </w:rPr>
              <w:t>الناحية</w:t>
            </w:r>
          </w:p>
        </w:tc>
        <w:tc>
          <w:tcPr>
            <w:tcW w:w="1209" w:type="dxa"/>
            <w:tcBorders>
              <w:top w:val="nil"/>
              <w:left w:val="double" w:sz="6" w:space="0" w:color="000000"/>
              <w:bottom w:val="double" w:sz="6" w:space="0" w:color="000000"/>
              <w:right w:val="double" w:sz="6" w:space="0" w:color="000000"/>
            </w:tcBorders>
            <w:shd w:val="clear" w:color="auto" w:fill="auto"/>
            <w:noWrap/>
            <w:vAlign w:val="center"/>
            <w:hideMark/>
          </w:tcPr>
          <w:p w14:paraId="64FC4152"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31</w:t>
            </w:r>
          </w:p>
        </w:tc>
        <w:tc>
          <w:tcPr>
            <w:tcW w:w="1859" w:type="dxa"/>
            <w:tcBorders>
              <w:top w:val="nil"/>
              <w:left w:val="double" w:sz="6" w:space="0" w:color="000000"/>
              <w:bottom w:val="double" w:sz="6" w:space="0" w:color="000000"/>
              <w:right w:val="double" w:sz="6" w:space="0" w:color="000000"/>
            </w:tcBorders>
            <w:shd w:val="clear" w:color="auto" w:fill="auto"/>
            <w:noWrap/>
            <w:vAlign w:val="center"/>
            <w:hideMark/>
          </w:tcPr>
          <w:p w14:paraId="3C62E678"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384</w:t>
            </w:r>
          </w:p>
        </w:tc>
        <w:tc>
          <w:tcPr>
            <w:tcW w:w="1255" w:type="dxa"/>
            <w:tcBorders>
              <w:top w:val="nil"/>
              <w:left w:val="double" w:sz="6" w:space="0" w:color="000000"/>
              <w:bottom w:val="double" w:sz="6" w:space="0" w:color="000000"/>
              <w:right w:val="double" w:sz="6" w:space="0" w:color="000000"/>
            </w:tcBorders>
            <w:shd w:val="clear" w:color="auto" w:fill="auto"/>
            <w:noWrap/>
            <w:vAlign w:val="center"/>
            <w:hideMark/>
          </w:tcPr>
          <w:p w14:paraId="393050DA"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98</w:t>
            </w:r>
          </w:p>
        </w:tc>
        <w:tc>
          <w:tcPr>
            <w:tcW w:w="1843" w:type="dxa"/>
            <w:tcBorders>
              <w:top w:val="nil"/>
              <w:left w:val="double" w:sz="6" w:space="0" w:color="000000"/>
              <w:bottom w:val="double" w:sz="6" w:space="0" w:color="000000"/>
              <w:right w:val="double" w:sz="6" w:space="0" w:color="000000"/>
            </w:tcBorders>
            <w:shd w:val="clear" w:color="auto" w:fill="auto"/>
            <w:noWrap/>
            <w:vAlign w:val="center"/>
            <w:hideMark/>
          </w:tcPr>
          <w:p w14:paraId="0D9A8B13"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12</w:t>
            </w:r>
          </w:p>
        </w:tc>
        <w:tc>
          <w:tcPr>
            <w:tcW w:w="1024" w:type="dxa"/>
            <w:tcBorders>
              <w:top w:val="nil"/>
              <w:left w:val="double" w:sz="6" w:space="0" w:color="000000"/>
              <w:bottom w:val="double" w:sz="6" w:space="0" w:color="000000"/>
              <w:right w:val="single" w:sz="12" w:space="0" w:color="000000"/>
            </w:tcBorders>
            <w:shd w:val="clear" w:color="auto" w:fill="auto"/>
            <w:noWrap/>
            <w:vAlign w:val="center"/>
            <w:hideMark/>
          </w:tcPr>
          <w:p w14:paraId="7CD5FD23"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525</w:t>
            </w:r>
          </w:p>
        </w:tc>
      </w:tr>
      <w:tr w:rsidR="00EC713C" w:rsidRPr="006E3780" w14:paraId="1A9AF0F0" w14:textId="77777777" w:rsidTr="00153E8D">
        <w:trPr>
          <w:trHeight w:val="300"/>
          <w:jc w:val="center"/>
        </w:trPr>
        <w:tc>
          <w:tcPr>
            <w:tcW w:w="915" w:type="dxa"/>
            <w:vMerge/>
            <w:tcBorders>
              <w:top w:val="nil"/>
              <w:left w:val="single" w:sz="12" w:space="0" w:color="000000"/>
              <w:bottom w:val="double" w:sz="6" w:space="0" w:color="000000"/>
              <w:right w:val="double" w:sz="6" w:space="0" w:color="000000"/>
            </w:tcBorders>
            <w:vAlign w:val="center"/>
            <w:hideMark/>
          </w:tcPr>
          <w:p w14:paraId="6A6681CE"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p>
        </w:tc>
        <w:tc>
          <w:tcPr>
            <w:tcW w:w="1209" w:type="dxa"/>
            <w:tcBorders>
              <w:top w:val="nil"/>
              <w:left w:val="double" w:sz="6" w:space="0" w:color="000000"/>
              <w:bottom w:val="double" w:sz="6" w:space="0" w:color="000000"/>
              <w:right w:val="double" w:sz="6" w:space="0" w:color="000000"/>
            </w:tcBorders>
            <w:shd w:val="clear" w:color="auto" w:fill="auto"/>
            <w:noWrap/>
            <w:vAlign w:val="center"/>
            <w:hideMark/>
          </w:tcPr>
          <w:p w14:paraId="798EB5F7"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6.0%</w:t>
            </w:r>
          </w:p>
        </w:tc>
        <w:tc>
          <w:tcPr>
            <w:tcW w:w="1859" w:type="dxa"/>
            <w:tcBorders>
              <w:top w:val="nil"/>
              <w:left w:val="double" w:sz="6" w:space="0" w:color="000000"/>
              <w:bottom w:val="double" w:sz="6" w:space="0" w:color="000000"/>
              <w:right w:val="double" w:sz="6" w:space="0" w:color="000000"/>
            </w:tcBorders>
            <w:shd w:val="clear" w:color="auto" w:fill="auto"/>
            <w:noWrap/>
            <w:vAlign w:val="center"/>
            <w:hideMark/>
          </w:tcPr>
          <w:p w14:paraId="72E7C7C7"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73.0%</w:t>
            </w:r>
          </w:p>
        </w:tc>
        <w:tc>
          <w:tcPr>
            <w:tcW w:w="1255" w:type="dxa"/>
            <w:tcBorders>
              <w:top w:val="nil"/>
              <w:left w:val="double" w:sz="6" w:space="0" w:color="000000"/>
              <w:bottom w:val="double" w:sz="6" w:space="0" w:color="000000"/>
              <w:right w:val="double" w:sz="6" w:space="0" w:color="000000"/>
            </w:tcBorders>
            <w:shd w:val="clear" w:color="auto" w:fill="auto"/>
            <w:noWrap/>
            <w:vAlign w:val="center"/>
            <w:hideMark/>
          </w:tcPr>
          <w:p w14:paraId="40E811A8"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19.0%</w:t>
            </w:r>
          </w:p>
        </w:tc>
        <w:tc>
          <w:tcPr>
            <w:tcW w:w="1843" w:type="dxa"/>
            <w:tcBorders>
              <w:top w:val="nil"/>
              <w:left w:val="double" w:sz="6" w:space="0" w:color="000000"/>
              <w:bottom w:val="double" w:sz="6" w:space="0" w:color="000000"/>
              <w:right w:val="double" w:sz="6" w:space="0" w:color="000000"/>
            </w:tcBorders>
            <w:shd w:val="clear" w:color="auto" w:fill="auto"/>
            <w:noWrap/>
            <w:vAlign w:val="center"/>
            <w:hideMark/>
          </w:tcPr>
          <w:p w14:paraId="21FA3752"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2.0%</w:t>
            </w:r>
          </w:p>
        </w:tc>
        <w:tc>
          <w:tcPr>
            <w:tcW w:w="1024" w:type="dxa"/>
            <w:tcBorders>
              <w:top w:val="nil"/>
              <w:left w:val="double" w:sz="6" w:space="0" w:color="000000"/>
              <w:bottom w:val="double" w:sz="6" w:space="0" w:color="000000"/>
              <w:right w:val="single" w:sz="12" w:space="0" w:color="000000"/>
            </w:tcBorders>
            <w:shd w:val="clear" w:color="auto" w:fill="auto"/>
            <w:noWrap/>
            <w:vAlign w:val="center"/>
            <w:hideMark/>
          </w:tcPr>
          <w:p w14:paraId="1728FDBD"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100.0%</w:t>
            </w:r>
          </w:p>
        </w:tc>
      </w:tr>
      <w:tr w:rsidR="00EC713C" w:rsidRPr="006E3780" w14:paraId="7CB03878" w14:textId="77777777" w:rsidTr="00153E8D">
        <w:trPr>
          <w:trHeight w:val="300"/>
          <w:jc w:val="center"/>
        </w:trPr>
        <w:tc>
          <w:tcPr>
            <w:tcW w:w="915" w:type="dxa"/>
            <w:vMerge w:val="restart"/>
            <w:tcBorders>
              <w:top w:val="nil"/>
              <w:left w:val="single" w:sz="12" w:space="0" w:color="000000"/>
              <w:bottom w:val="double" w:sz="6" w:space="0" w:color="000000"/>
              <w:right w:val="double" w:sz="6" w:space="0" w:color="000000"/>
            </w:tcBorders>
            <w:shd w:val="clear" w:color="000000" w:fill="D8E4BC"/>
            <w:vAlign w:val="center"/>
            <w:hideMark/>
          </w:tcPr>
          <w:p w14:paraId="4519E048"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tl/>
              </w:rPr>
              <w:t>القرية</w:t>
            </w:r>
          </w:p>
        </w:tc>
        <w:tc>
          <w:tcPr>
            <w:tcW w:w="1209" w:type="dxa"/>
            <w:tcBorders>
              <w:top w:val="nil"/>
              <w:left w:val="double" w:sz="6" w:space="0" w:color="000000"/>
              <w:bottom w:val="double" w:sz="6" w:space="0" w:color="000000"/>
              <w:right w:val="double" w:sz="6" w:space="0" w:color="000000"/>
            </w:tcBorders>
            <w:shd w:val="clear" w:color="000000" w:fill="D8E4BC"/>
            <w:noWrap/>
            <w:vAlign w:val="center"/>
            <w:hideMark/>
          </w:tcPr>
          <w:p w14:paraId="0CBE13BC"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11</w:t>
            </w:r>
          </w:p>
        </w:tc>
        <w:tc>
          <w:tcPr>
            <w:tcW w:w="1859" w:type="dxa"/>
            <w:tcBorders>
              <w:top w:val="nil"/>
              <w:left w:val="double" w:sz="6" w:space="0" w:color="000000"/>
              <w:bottom w:val="double" w:sz="6" w:space="0" w:color="000000"/>
              <w:right w:val="double" w:sz="6" w:space="0" w:color="000000"/>
            </w:tcBorders>
            <w:shd w:val="clear" w:color="000000" w:fill="D8E4BC"/>
            <w:noWrap/>
            <w:vAlign w:val="center"/>
            <w:hideMark/>
          </w:tcPr>
          <w:p w14:paraId="7307C426"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134</w:t>
            </w:r>
          </w:p>
        </w:tc>
        <w:tc>
          <w:tcPr>
            <w:tcW w:w="1255" w:type="dxa"/>
            <w:tcBorders>
              <w:top w:val="nil"/>
              <w:left w:val="double" w:sz="6" w:space="0" w:color="000000"/>
              <w:bottom w:val="double" w:sz="6" w:space="0" w:color="000000"/>
              <w:right w:val="double" w:sz="6" w:space="0" w:color="000000"/>
            </w:tcBorders>
            <w:shd w:val="clear" w:color="000000" w:fill="D8E4BC"/>
            <w:noWrap/>
            <w:vAlign w:val="center"/>
            <w:hideMark/>
          </w:tcPr>
          <w:p w14:paraId="0BFCD022"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17</w:t>
            </w:r>
          </w:p>
        </w:tc>
        <w:tc>
          <w:tcPr>
            <w:tcW w:w="1843" w:type="dxa"/>
            <w:tcBorders>
              <w:top w:val="nil"/>
              <w:left w:val="double" w:sz="6" w:space="0" w:color="000000"/>
              <w:bottom w:val="double" w:sz="6" w:space="0" w:color="000000"/>
              <w:right w:val="double" w:sz="6" w:space="0" w:color="000000"/>
            </w:tcBorders>
            <w:shd w:val="clear" w:color="000000" w:fill="D8E4BC"/>
            <w:noWrap/>
            <w:vAlign w:val="center"/>
            <w:hideMark/>
          </w:tcPr>
          <w:p w14:paraId="7CC9523C"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3</w:t>
            </w:r>
          </w:p>
        </w:tc>
        <w:tc>
          <w:tcPr>
            <w:tcW w:w="1024" w:type="dxa"/>
            <w:tcBorders>
              <w:top w:val="nil"/>
              <w:left w:val="double" w:sz="6" w:space="0" w:color="000000"/>
              <w:bottom w:val="double" w:sz="6" w:space="0" w:color="000000"/>
              <w:right w:val="single" w:sz="12" w:space="0" w:color="000000"/>
            </w:tcBorders>
            <w:shd w:val="clear" w:color="000000" w:fill="D8E4BC"/>
            <w:noWrap/>
            <w:vAlign w:val="center"/>
            <w:hideMark/>
          </w:tcPr>
          <w:p w14:paraId="5264B63E"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165</w:t>
            </w:r>
          </w:p>
        </w:tc>
      </w:tr>
      <w:tr w:rsidR="00EC713C" w:rsidRPr="006E3780" w14:paraId="6917ADFF" w14:textId="77777777" w:rsidTr="00153E8D">
        <w:trPr>
          <w:trHeight w:val="300"/>
          <w:jc w:val="center"/>
        </w:trPr>
        <w:tc>
          <w:tcPr>
            <w:tcW w:w="915" w:type="dxa"/>
            <w:vMerge/>
            <w:tcBorders>
              <w:top w:val="nil"/>
              <w:left w:val="single" w:sz="12" w:space="0" w:color="000000"/>
              <w:bottom w:val="double" w:sz="6" w:space="0" w:color="000000"/>
              <w:right w:val="double" w:sz="6" w:space="0" w:color="000000"/>
            </w:tcBorders>
            <w:vAlign w:val="center"/>
            <w:hideMark/>
          </w:tcPr>
          <w:p w14:paraId="0F734C88"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p>
        </w:tc>
        <w:tc>
          <w:tcPr>
            <w:tcW w:w="1209" w:type="dxa"/>
            <w:tcBorders>
              <w:top w:val="nil"/>
              <w:left w:val="double" w:sz="6" w:space="0" w:color="000000"/>
              <w:bottom w:val="double" w:sz="6" w:space="0" w:color="000000"/>
              <w:right w:val="double" w:sz="6" w:space="0" w:color="000000"/>
            </w:tcBorders>
            <w:shd w:val="clear" w:color="000000" w:fill="D8E4BC"/>
            <w:noWrap/>
            <w:vAlign w:val="center"/>
            <w:hideMark/>
          </w:tcPr>
          <w:p w14:paraId="554BB77A"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7.0%</w:t>
            </w:r>
          </w:p>
        </w:tc>
        <w:tc>
          <w:tcPr>
            <w:tcW w:w="1859" w:type="dxa"/>
            <w:tcBorders>
              <w:top w:val="nil"/>
              <w:left w:val="double" w:sz="6" w:space="0" w:color="000000"/>
              <w:bottom w:val="double" w:sz="6" w:space="0" w:color="000000"/>
              <w:right w:val="double" w:sz="6" w:space="0" w:color="000000"/>
            </w:tcBorders>
            <w:shd w:val="clear" w:color="000000" w:fill="D8E4BC"/>
            <w:noWrap/>
            <w:vAlign w:val="center"/>
            <w:hideMark/>
          </w:tcPr>
          <w:p w14:paraId="54CA9464"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81.0%</w:t>
            </w:r>
          </w:p>
        </w:tc>
        <w:tc>
          <w:tcPr>
            <w:tcW w:w="1255" w:type="dxa"/>
            <w:tcBorders>
              <w:top w:val="nil"/>
              <w:left w:val="double" w:sz="6" w:space="0" w:color="000000"/>
              <w:bottom w:val="double" w:sz="6" w:space="0" w:color="000000"/>
              <w:right w:val="double" w:sz="6" w:space="0" w:color="000000"/>
            </w:tcBorders>
            <w:shd w:val="clear" w:color="000000" w:fill="D8E4BC"/>
            <w:noWrap/>
            <w:vAlign w:val="center"/>
            <w:hideMark/>
          </w:tcPr>
          <w:p w14:paraId="7AABAEB2"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10.0%</w:t>
            </w:r>
          </w:p>
        </w:tc>
        <w:tc>
          <w:tcPr>
            <w:tcW w:w="1843" w:type="dxa"/>
            <w:tcBorders>
              <w:top w:val="nil"/>
              <w:left w:val="double" w:sz="6" w:space="0" w:color="000000"/>
              <w:bottom w:val="double" w:sz="6" w:space="0" w:color="000000"/>
              <w:right w:val="double" w:sz="6" w:space="0" w:color="000000"/>
            </w:tcBorders>
            <w:shd w:val="clear" w:color="000000" w:fill="D8E4BC"/>
            <w:noWrap/>
            <w:vAlign w:val="center"/>
            <w:hideMark/>
          </w:tcPr>
          <w:p w14:paraId="2759D1DC"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2.0%</w:t>
            </w:r>
          </w:p>
        </w:tc>
        <w:tc>
          <w:tcPr>
            <w:tcW w:w="1024" w:type="dxa"/>
            <w:tcBorders>
              <w:top w:val="nil"/>
              <w:left w:val="double" w:sz="6" w:space="0" w:color="000000"/>
              <w:bottom w:val="double" w:sz="6" w:space="0" w:color="000000"/>
              <w:right w:val="single" w:sz="12" w:space="0" w:color="000000"/>
            </w:tcBorders>
            <w:shd w:val="clear" w:color="000000" w:fill="D8E4BC"/>
            <w:noWrap/>
            <w:vAlign w:val="center"/>
            <w:hideMark/>
          </w:tcPr>
          <w:p w14:paraId="3BD4ADAE"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100.0%</w:t>
            </w:r>
          </w:p>
        </w:tc>
      </w:tr>
      <w:tr w:rsidR="00EC713C" w:rsidRPr="006E3780" w14:paraId="4BD99B28" w14:textId="77777777" w:rsidTr="00153E8D">
        <w:trPr>
          <w:trHeight w:val="300"/>
          <w:jc w:val="center"/>
        </w:trPr>
        <w:tc>
          <w:tcPr>
            <w:tcW w:w="915" w:type="dxa"/>
            <w:vMerge w:val="restart"/>
            <w:tcBorders>
              <w:top w:val="nil"/>
              <w:left w:val="single" w:sz="12" w:space="0" w:color="000000"/>
              <w:bottom w:val="single" w:sz="12" w:space="0" w:color="000000"/>
              <w:right w:val="double" w:sz="6" w:space="0" w:color="000000"/>
            </w:tcBorders>
            <w:shd w:val="clear" w:color="auto" w:fill="FABF8F" w:themeFill="accent6" w:themeFillTint="99"/>
            <w:vAlign w:val="center"/>
            <w:hideMark/>
          </w:tcPr>
          <w:p w14:paraId="4C7AFBE8"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tl/>
              </w:rPr>
              <w:t>المجموع</w:t>
            </w:r>
          </w:p>
        </w:tc>
        <w:tc>
          <w:tcPr>
            <w:tcW w:w="1209"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251EDF2E"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242</w:t>
            </w:r>
          </w:p>
        </w:tc>
        <w:tc>
          <w:tcPr>
            <w:tcW w:w="1859"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2C64B0C4"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1748</w:t>
            </w:r>
          </w:p>
        </w:tc>
        <w:tc>
          <w:tcPr>
            <w:tcW w:w="1255"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2DDE2CDD"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364</w:t>
            </w:r>
          </w:p>
        </w:tc>
        <w:tc>
          <w:tcPr>
            <w:tcW w:w="1843"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3F6BF613"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106</w:t>
            </w:r>
          </w:p>
        </w:tc>
        <w:tc>
          <w:tcPr>
            <w:tcW w:w="1024" w:type="dxa"/>
            <w:tcBorders>
              <w:top w:val="nil"/>
              <w:left w:val="double" w:sz="6" w:space="0" w:color="000000"/>
              <w:bottom w:val="double" w:sz="6" w:space="0" w:color="000000"/>
              <w:right w:val="single" w:sz="12" w:space="0" w:color="000000"/>
            </w:tcBorders>
            <w:shd w:val="clear" w:color="auto" w:fill="FABF8F" w:themeFill="accent6" w:themeFillTint="99"/>
            <w:noWrap/>
            <w:vAlign w:val="center"/>
            <w:hideMark/>
          </w:tcPr>
          <w:p w14:paraId="2BCBFDF0"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2460</w:t>
            </w:r>
          </w:p>
        </w:tc>
      </w:tr>
      <w:tr w:rsidR="00EC713C" w:rsidRPr="006E3780" w14:paraId="1F1B2408" w14:textId="77777777" w:rsidTr="00153E8D">
        <w:trPr>
          <w:trHeight w:val="300"/>
          <w:jc w:val="center"/>
        </w:trPr>
        <w:tc>
          <w:tcPr>
            <w:tcW w:w="915" w:type="dxa"/>
            <w:vMerge/>
            <w:tcBorders>
              <w:top w:val="nil"/>
              <w:left w:val="single" w:sz="12" w:space="0" w:color="000000"/>
              <w:bottom w:val="single" w:sz="12" w:space="0" w:color="000000"/>
              <w:right w:val="double" w:sz="6" w:space="0" w:color="000000"/>
            </w:tcBorders>
            <w:shd w:val="clear" w:color="auto" w:fill="FABF8F" w:themeFill="accent6" w:themeFillTint="99"/>
            <w:vAlign w:val="center"/>
            <w:hideMark/>
          </w:tcPr>
          <w:p w14:paraId="7622257E"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p>
        </w:tc>
        <w:tc>
          <w:tcPr>
            <w:tcW w:w="1209"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17055C6B"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10.0%</w:t>
            </w:r>
          </w:p>
        </w:tc>
        <w:tc>
          <w:tcPr>
            <w:tcW w:w="1859"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43B74246"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71.0%</w:t>
            </w:r>
          </w:p>
        </w:tc>
        <w:tc>
          <w:tcPr>
            <w:tcW w:w="1255"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68764341"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15.0%</w:t>
            </w:r>
          </w:p>
        </w:tc>
        <w:tc>
          <w:tcPr>
            <w:tcW w:w="1843"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1BFF0DED"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4.0%</w:t>
            </w:r>
          </w:p>
        </w:tc>
        <w:tc>
          <w:tcPr>
            <w:tcW w:w="1024" w:type="dxa"/>
            <w:tcBorders>
              <w:top w:val="nil"/>
              <w:left w:val="double" w:sz="6" w:space="0" w:color="000000"/>
              <w:bottom w:val="single" w:sz="12" w:space="0" w:color="000000"/>
              <w:right w:val="single" w:sz="12" w:space="0" w:color="000000"/>
            </w:tcBorders>
            <w:shd w:val="clear" w:color="auto" w:fill="FABF8F" w:themeFill="accent6" w:themeFillTint="99"/>
            <w:noWrap/>
            <w:vAlign w:val="center"/>
            <w:hideMark/>
          </w:tcPr>
          <w:p w14:paraId="22C5F37F"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100.0%</w:t>
            </w:r>
          </w:p>
        </w:tc>
      </w:tr>
    </w:tbl>
    <w:p w14:paraId="6F421906"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  أكدت نحو (10%) من مجموع المبحوثات المستطلعات أنهن (لم يكن أخترن مرشح) قبل التوجه إلى الانتخابات. توزعت نسبهن بحسب موقع المركز الانتخابي على النحو الآتي: (الناحية 6%، القرية 7%، القضاء 10%، مركز المحافظة 12%). فيما أفصحت نحو (15%) من مجموع المبحوثات المستطلعات أنهن (أخترن من أختارته العائلة) قبل التوجه إلى الانتخابات. توزعت نسبهن بحسب موقع المركز الانتخابي على النحو الآتي: (القرية 10%، القضاء 14%، مركز المحافظة 14%، الناحية 19%).   في حين أشارت (4%) من مجموع المبحوثاتالى انهن (أخترن مرشحهن بناءً على طلب كبير العائلة أو شيخ العشيرة) قبل التوجه إلى الانتخابات. توزعت نسبهن بحسب موقع المركز الانتخابي على النحو الآتي: (الناحية 2%، القرية 3%، مركز المحافظة 5%، </w:t>
      </w:r>
      <w:r w:rsidRPr="004D42C2">
        <w:rPr>
          <w:rFonts w:ascii="Simplified Arabic" w:eastAsia="Calibri" w:hAnsi="Simplified Arabic" w:cs="Simplified Arabic" w:hint="cs"/>
          <w:sz w:val="28"/>
          <w:szCs w:val="28"/>
          <w:rtl/>
        </w:rPr>
        <w:lastRenderedPageBreak/>
        <w:t>القضاء 6%). وبذا تكون النسبة المجمعة لمن أكدن المشاركة بحسب تنوع الاجابات (من دون اختيار، اختيار العائلة، اختيار شيخ العشيرة) بنحو (29%) من مجموع المبحوثات المستطلعات، أي إن  ثلاثة مبحوثات من بين كل عشرة خضعن لنوع من أنواع التأثير برجال العائلة وشيخ العشيرة مما جعل قرار التصويت والانتخاب خاضعاً لهيمنة الذكور وتأثيراتهم.</w:t>
      </w:r>
    </w:p>
    <w:p w14:paraId="55C6FE61"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 قابلهن وعلى نحوٍ معاكسٍ تماماً (1,748) مبحوثةً وبنسبة (71%) أجبن إنهن (نعم.. كن يعرفن لمن يمنحن صوتهن) قبل التوجه إلى الانتخابات وبشكلٍ قاطع، توزعت نسبهن بحسب موقع المركز الانتخابي على النحو الآتي: (مركز المحافظة 69%، القضاء 70%، الناحية 73%، القرية 81%)، وبحسب البيانات آنفاً يتضح (مستوى التأثير بالمشاركة وقرار التصويت) قد أظهر تفاوتاً بفروق ملحوظة بين المراكز المنتشرة في القرى والنواحي والأقضية ومراكز المحافظات تراوح بين (1-12) نقطة بين أعلى وأقل نسبة، وقد بدى ذلك التأثير أعلى في مراكز المحافظات والأقضية منها في النواحي والقرى. </w:t>
      </w:r>
    </w:p>
    <w:p w14:paraId="4E19AB2D" w14:textId="77777777" w:rsidR="00EC713C" w:rsidRPr="006E3780" w:rsidRDefault="00EC713C" w:rsidP="00153E8D">
      <w:pPr>
        <w:bidi/>
        <w:jc w:val="lowKashida"/>
        <w:rPr>
          <w:rFonts w:ascii="Simplified Arabic" w:eastAsia="Calibri" w:hAnsi="Simplified Arabic" w:cs="Simplified Arabic"/>
          <w:b/>
          <w:bCs/>
          <w:sz w:val="28"/>
          <w:szCs w:val="28"/>
          <w:rtl/>
        </w:rPr>
      </w:pPr>
      <w:r w:rsidRPr="006E3780">
        <w:rPr>
          <w:rFonts w:ascii="Simplified Arabic" w:eastAsia="Calibri" w:hAnsi="Simplified Arabic" w:cs="Simplified Arabic" w:hint="cs"/>
          <w:b/>
          <w:bCs/>
          <w:sz w:val="28"/>
          <w:szCs w:val="28"/>
          <w:rtl/>
        </w:rPr>
        <w:t>ثانياً: التحيز لصالح الذكور في عملية التصويت</w:t>
      </w:r>
    </w:p>
    <w:p w14:paraId="49C8B251" w14:textId="77777777" w:rsidR="00EC713C"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للكشف عن المواقف المتحيزة ضد انتخاب المرشحات النساء وجه سؤال للمبحوثات عما اذا كانت قد صوتت لمرشح ذكر أم لمرشحة اانثى .ويظهر الجدول التالي اجابات المبحوثات.</w:t>
      </w:r>
    </w:p>
    <w:p w14:paraId="336DA684" w14:textId="77777777" w:rsidR="00153E8D" w:rsidRDefault="00153E8D" w:rsidP="00153E8D">
      <w:pPr>
        <w:bidi/>
        <w:jc w:val="lowKashida"/>
        <w:rPr>
          <w:rFonts w:ascii="Simplified Arabic" w:eastAsia="Calibri" w:hAnsi="Simplified Arabic" w:cs="Simplified Arabic"/>
          <w:sz w:val="28"/>
          <w:szCs w:val="28"/>
          <w:rtl/>
        </w:rPr>
      </w:pPr>
    </w:p>
    <w:p w14:paraId="1099EEAC" w14:textId="77777777" w:rsidR="00153E8D" w:rsidRDefault="00153E8D" w:rsidP="00153E8D">
      <w:pPr>
        <w:bidi/>
        <w:jc w:val="lowKashida"/>
        <w:rPr>
          <w:rFonts w:ascii="Simplified Arabic" w:eastAsia="Calibri" w:hAnsi="Simplified Arabic" w:cs="Simplified Arabic"/>
          <w:sz w:val="28"/>
          <w:szCs w:val="28"/>
          <w:rtl/>
        </w:rPr>
      </w:pPr>
    </w:p>
    <w:p w14:paraId="7C65F25B" w14:textId="77777777" w:rsidR="00153E8D" w:rsidRDefault="00153E8D" w:rsidP="00153E8D">
      <w:pPr>
        <w:bidi/>
        <w:jc w:val="lowKashida"/>
        <w:rPr>
          <w:rFonts w:ascii="Simplified Arabic" w:eastAsia="Calibri" w:hAnsi="Simplified Arabic" w:cs="Simplified Arabic"/>
          <w:sz w:val="28"/>
          <w:szCs w:val="28"/>
          <w:rtl/>
        </w:rPr>
      </w:pPr>
    </w:p>
    <w:p w14:paraId="6E0F7DE6" w14:textId="77777777" w:rsidR="00153E8D" w:rsidRPr="004D42C2" w:rsidRDefault="00153E8D" w:rsidP="00153E8D">
      <w:pPr>
        <w:bidi/>
        <w:jc w:val="lowKashida"/>
        <w:rPr>
          <w:rFonts w:ascii="Simplified Arabic" w:eastAsia="Calibri" w:hAnsi="Simplified Arabic" w:cs="Simplified Arabic"/>
          <w:sz w:val="28"/>
          <w:szCs w:val="28"/>
        </w:rPr>
      </w:pPr>
    </w:p>
    <w:p w14:paraId="635DCFAC" w14:textId="77777777" w:rsidR="00EC713C" w:rsidRPr="009512CB" w:rsidRDefault="00EC713C" w:rsidP="00EC713C">
      <w:pPr>
        <w:spacing w:after="0" w:line="240" w:lineRule="auto"/>
        <w:jc w:val="center"/>
        <w:rPr>
          <w:rFonts w:ascii="Simplified Arabic" w:eastAsia="Calibri" w:hAnsi="Simplified Arabic" w:cs="Simplified Arabic"/>
          <w:b/>
          <w:bCs/>
          <w:sz w:val="24"/>
          <w:szCs w:val="24"/>
          <w:rtl/>
        </w:rPr>
      </w:pPr>
      <w:r w:rsidRPr="009512CB">
        <w:rPr>
          <w:rFonts w:ascii="Simplified Arabic" w:eastAsia="Calibri" w:hAnsi="Simplified Arabic" w:cs="Simplified Arabic" w:hint="cs"/>
          <w:b/>
          <w:bCs/>
          <w:sz w:val="24"/>
          <w:szCs w:val="24"/>
          <w:rtl/>
        </w:rPr>
        <w:lastRenderedPageBreak/>
        <w:t>جدول يوضح توزيع المبحوثات بحسب</w:t>
      </w:r>
      <w:r>
        <w:rPr>
          <w:rFonts w:ascii="Simplified Arabic" w:eastAsia="Calibri" w:hAnsi="Simplified Arabic" w:cs="Simplified Arabic" w:hint="cs"/>
          <w:b/>
          <w:bCs/>
          <w:sz w:val="24"/>
          <w:szCs w:val="24"/>
          <w:rtl/>
        </w:rPr>
        <w:t>النوع الاجتماعي للمرشح الذي أختارته</w:t>
      </w:r>
    </w:p>
    <w:tbl>
      <w:tblPr>
        <w:bidiVisual/>
        <w:tblW w:w="6160" w:type="dxa"/>
        <w:jc w:val="center"/>
        <w:tblLook w:val="04A0" w:firstRow="1" w:lastRow="0" w:firstColumn="1" w:lastColumn="0" w:noHBand="0" w:noVBand="1"/>
      </w:tblPr>
      <w:tblGrid>
        <w:gridCol w:w="1540"/>
        <w:gridCol w:w="1540"/>
        <w:gridCol w:w="1540"/>
        <w:gridCol w:w="1540"/>
      </w:tblGrid>
      <w:tr w:rsidR="00EC713C" w:rsidRPr="006E3780" w14:paraId="4AB35B3A" w14:textId="77777777" w:rsidTr="000D244D">
        <w:trPr>
          <w:trHeight w:val="292"/>
          <w:jc w:val="center"/>
        </w:trPr>
        <w:tc>
          <w:tcPr>
            <w:tcW w:w="1540" w:type="dxa"/>
            <w:vMerge w:val="restart"/>
            <w:tcBorders>
              <w:top w:val="single" w:sz="12" w:space="0" w:color="000000"/>
              <w:left w:val="single" w:sz="12" w:space="0" w:color="000000"/>
              <w:bottom w:val="double" w:sz="6" w:space="0" w:color="000000"/>
              <w:right w:val="double" w:sz="6" w:space="0" w:color="000000"/>
            </w:tcBorders>
            <w:shd w:val="clear" w:color="auto" w:fill="FABF8F" w:themeFill="accent6" w:themeFillTint="99"/>
            <w:vAlign w:val="center"/>
            <w:hideMark/>
          </w:tcPr>
          <w:p w14:paraId="20F4E1B6"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tl/>
              </w:rPr>
              <w:t>موقع المركز الانتخابي</w:t>
            </w:r>
          </w:p>
        </w:tc>
        <w:tc>
          <w:tcPr>
            <w:tcW w:w="3080" w:type="dxa"/>
            <w:gridSpan w:val="2"/>
            <w:tcBorders>
              <w:top w:val="single" w:sz="12" w:space="0" w:color="000000"/>
              <w:left w:val="double" w:sz="6" w:space="0" w:color="000000"/>
              <w:bottom w:val="double" w:sz="6" w:space="0" w:color="000000"/>
              <w:right w:val="double" w:sz="6" w:space="0" w:color="000000"/>
            </w:tcBorders>
            <w:shd w:val="clear" w:color="auto" w:fill="FABF8F" w:themeFill="accent6" w:themeFillTint="99"/>
            <w:vAlign w:val="center"/>
            <w:hideMark/>
          </w:tcPr>
          <w:p w14:paraId="6D83CFFE"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tl/>
              </w:rPr>
              <w:t>هل اخترت مرشح</w:t>
            </w:r>
            <w:r w:rsidRPr="006E3780">
              <w:rPr>
                <w:rFonts w:ascii="Simplified Arabic" w:eastAsia="Calibri" w:hAnsi="Simplified Arabic" w:cs="Simplified Arabic" w:hint="cs"/>
                <w:b/>
                <w:bCs/>
                <w:sz w:val="24"/>
                <w:szCs w:val="24"/>
                <w:rtl/>
              </w:rPr>
              <w:t xml:space="preserve"> رجل أم إمرأة</w:t>
            </w:r>
          </w:p>
        </w:tc>
        <w:tc>
          <w:tcPr>
            <w:tcW w:w="1540" w:type="dxa"/>
            <w:vMerge w:val="restart"/>
            <w:tcBorders>
              <w:top w:val="single" w:sz="12" w:space="0" w:color="000000"/>
              <w:left w:val="double" w:sz="6" w:space="0" w:color="000000"/>
              <w:bottom w:val="double" w:sz="6" w:space="0" w:color="000000"/>
              <w:right w:val="single" w:sz="12" w:space="0" w:color="000000"/>
            </w:tcBorders>
            <w:shd w:val="clear" w:color="auto" w:fill="FABF8F" w:themeFill="accent6" w:themeFillTint="99"/>
            <w:vAlign w:val="center"/>
            <w:hideMark/>
          </w:tcPr>
          <w:p w14:paraId="74CF2B0C"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tl/>
              </w:rPr>
              <w:t>المجموع</w:t>
            </w:r>
          </w:p>
        </w:tc>
      </w:tr>
      <w:tr w:rsidR="00EC713C" w:rsidRPr="006E3780" w14:paraId="53E0273B" w14:textId="77777777" w:rsidTr="000D244D">
        <w:trPr>
          <w:trHeight w:val="292"/>
          <w:jc w:val="center"/>
        </w:trPr>
        <w:tc>
          <w:tcPr>
            <w:tcW w:w="1540" w:type="dxa"/>
            <w:vMerge/>
            <w:tcBorders>
              <w:top w:val="single" w:sz="12" w:space="0" w:color="000000"/>
              <w:left w:val="single" w:sz="12" w:space="0" w:color="000000"/>
              <w:bottom w:val="double" w:sz="6" w:space="0" w:color="000000"/>
              <w:right w:val="double" w:sz="6" w:space="0" w:color="000000"/>
            </w:tcBorders>
            <w:vAlign w:val="center"/>
            <w:hideMark/>
          </w:tcPr>
          <w:p w14:paraId="5DBFA140"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p>
        </w:tc>
        <w:tc>
          <w:tcPr>
            <w:tcW w:w="1540"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1B9A04A5"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tl/>
              </w:rPr>
              <w:t>رجل</w:t>
            </w:r>
          </w:p>
        </w:tc>
        <w:tc>
          <w:tcPr>
            <w:tcW w:w="1540" w:type="dxa"/>
            <w:tcBorders>
              <w:top w:val="nil"/>
              <w:left w:val="double" w:sz="6" w:space="0" w:color="000000"/>
              <w:bottom w:val="double" w:sz="6" w:space="0" w:color="000000"/>
              <w:right w:val="double" w:sz="6" w:space="0" w:color="000000"/>
            </w:tcBorders>
            <w:shd w:val="clear" w:color="auto" w:fill="FABF8F" w:themeFill="accent6" w:themeFillTint="99"/>
            <w:vAlign w:val="center"/>
            <w:hideMark/>
          </w:tcPr>
          <w:p w14:paraId="7EB0F319"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hint="cs"/>
                <w:b/>
                <w:bCs/>
                <w:sz w:val="24"/>
                <w:szCs w:val="24"/>
                <w:rtl/>
              </w:rPr>
              <w:t>إ</w:t>
            </w:r>
            <w:r w:rsidRPr="006E3780">
              <w:rPr>
                <w:rFonts w:ascii="Simplified Arabic" w:eastAsia="Calibri" w:hAnsi="Simplified Arabic" w:cs="Simplified Arabic"/>
                <w:b/>
                <w:bCs/>
                <w:sz w:val="24"/>
                <w:szCs w:val="24"/>
                <w:rtl/>
              </w:rPr>
              <w:t>مرا</w:t>
            </w:r>
            <w:r w:rsidRPr="006E3780">
              <w:rPr>
                <w:rFonts w:ascii="Simplified Arabic" w:eastAsia="Calibri" w:hAnsi="Simplified Arabic" w:cs="Simplified Arabic" w:hint="cs"/>
                <w:b/>
                <w:bCs/>
                <w:sz w:val="24"/>
                <w:szCs w:val="24"/>
                <w:rtl/>
              </w:rPr>
              <w:t>ة</w:t>
            </w:r>
          </w:p>
        </w:tc>
        <w:tc>
          <w:tcPr>
            <w:tcW w:w="1540" w:type="dxa"/>
            <w:vMerge/>
            <w:tcBorders>
              <w:top w:val="single" w:sz="12" w:space="0" w:color="000000"/>
              <w:left w:val="double" w:sz="6" w:space="0" w:color="000000"/>
              <w:bottom w:val="double" w:sz="6" w:space="0" w:color="000000"/>
              <w:right w:val="single" w:sz="12" w:space="0" w:color="000000"/>
            </w:tcBorders>
            <w:vAlign w:val="center"/>
            <w:hideMark/>
          </w:tcPr>
          <w:p w14:paraId="656AF905"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p>
        </w:tc>
      </w:tr>
      <w:tr w:rsidR="00EC713C" w:rsidRPr="006E3780" w14:paraId="6FC29FD9" w14:textId="77777777" w:rsidTr="000D244D">
        <w:trPr>
          <w:trHeight w:val="292"/>
          <w:jc w:val="center"/>
        </w:trPr>
        <w:tc>
          <w:tcPr>
            <w:tcW w:w="1540"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594DEA48"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tl/>
              </w:rPr>
              <w:t>مركز المحافظة</w:t>
            </w:r>
          </w:p>
        </w:tc>
        <w:tc>
          <w:tcPr>
            <w:tcW w:w="1540" w:type="dxa"/>
            <w:tcBorders>
              <w:top w:val="nil"/>
              <w:left w:val="double" w:sz="6" w:space="0" w:color="000000"/>
              <w:bottom w:val="double" w:sz="6" w:space="0" w:color="000000"/>
              <w:right w:val="double" w:sz="6" w:space="0" w:color="000000"/>
            </w:tcBorders>
            <w:shd w:val="clear" w:color="auto" w:fill="auto"/>
            <w:noWrap/>
            <w:vAlign w:val="center"/>
            <w:hideMark/>
          </w:tcPr>
          <w:p w14:paraId="1D21C2EC"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454</w:t>
            </w:r>
          </w:p>
        </w:tc>
        <w:tc>
          <w:tcPr>
            <w:tcW w:w="1540" w:type="dxa"/>
            <w:tcBorders>
              <w:top w:val="nil"/>
              <w:left w:val="double" w:sz="6" w:space="0" w:color="000000"/>
              <w:bottom w:val="double" w:sz="6" w:space="0" w:color="000000"/>
              <w:right w:val="double" w:sz="6" w:space="0" w:color="000000"/>
            </w:tcBorders>
            <w:shd w:val="clear" w:color="auto" w:fill="auto"/>
            <w:noWrap/>
            <w:vAlign w:val="center"/>
            <w:hideMark/>
          </w:tcPr>
          <w:p w14:paraId="333F8764"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542</w:t>
            </w:r>
          </w:p>
        </w:tc>
        <w:tc>
          <w:tcPr>
            <w:tcW w:w="1540" w:type="dxa"/>
            <w:tcBorders>
              <w:top w:val="nil"/>
              <w:left w:val="double" w:sz="6" w:space="0" w:color="000000"/>
              <w:bottom w:val="double" w:sz="6" w:space="0" w:color="000000"/>
              <w:right w:val="single" w:sz="12" w:space="0" w:color="000000"/>
            </w:tcBorders>
            <w:shd w:val="clear" w:color="auto" w:fill="auto"/>
            <w:noWrap/>
            <w:vAlign w:val="center"/>
            <w:hideMark/>
          </w:tcPr>
          <w:p w14:paraId="2739CEE3"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996</w:t>
            </w:r>
          </w:p>
        </w:tc>
      </w:tr>
      <w:tr w:rsidR="00EC713C" w:rsidRPr="006E3780" w14:paraId="7A491FF5" w14:textId="77777777" w:rsidTr="000D244D">
        <w:trPr>
          <w:trHeight w:val="292"/>
          <w:jc w:val="center"/>
        </w:trPr>
        <w:tc>
          <w:tcPr>
            <w:tcW w:w="1540" w:type="dxa"/>
            <w:vMerge/>
            <w:tcBorders>
              <w:top w:val="nil"/>
              <w:left w:val="single" w:sz="12" w:space="0" w:color="000000"/>
              <w:bottom w:val="double" w:sz="6" w:space="0" w:color="000000"/>
              <w:right w:val="double" w:sz="6" w:space="0" w:color="000000"/>
            </w:tcBorders>
            <w:vAlign w:val="center"/>
            <w:hideMark/>
          </w:tcPr>
          <w:p w14:paraId="187B2951"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p>
        </w:tc>
        <w:tc>
          <w:tcPr>
            <w:tcW w:w="1540" w:type="dxa"/>
            <w:tcBorders>
              <w:top w:val="nil"/>
              <w:left w:val="double" w:sz="6" w:space="0" w:color="000000"/>
              <w:bottom w:val="double" w:sz="6" w:space="0" w:color="000000"/>
              <w:right w:val="double" w:sz="6" w:space="0" w:color="000000"/>
            </w:tcBorders>
            <w:shd w:val="clear" w:color="auto" w:fill="auto"/>
            <w:noWrap/>
            <w:vAlign w:val="center"/>
            <w:hideMark/>
          </w:tcPr>
          <w:p w14:paraId="47ECC80A"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45.6%</w:t>
            </w:r>
          </w:p>
        </w:tc>
        <w:tc>
          <w:tcPr>
            <w:tcW w:w="1540" w:type="dxa"/>
            <w:tcBorders>
              <w:top w:val="nil"/>
              <w:left w:val="double" w:sz="6" w:space="0" w:color="000000"/>
              <w:bottom w:val="double" w:sz="6" w:space="0" w:color="000000"/>
              <w:right w:val="double" w:sz="6" w:space="0" w:color="000000"/>
            </w:tcBorders>
            <w:shd w:val="clear" w:color="auto" w:fill="auto"/>
            <w:noWrap/>
            <w:vAlign w:val="center"/>
            <w:hideMark/>
          </w:tcPr>
          <w:p w14:paraId="61C309A3"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54.4%</w:t>
            </w:r>
          </w:p>
        </w:tc>
        <w:tc>
          <w:tcPr>
            <w:tcW w:w="1540" w:type="dxa"/>
            <w:tcBorders>
              <w:top w:val="nil"/>
              <w:left w:val="double" w:sz="6" w:space="0" w:color="000000"/>
              <w:bottom w:val="double" w:sz="6" w:space="0" w:color="000000"/>
              <w:right w:val="single" w:sz="12" w:space="0" w:color="000000"/>
            </w:tcBorders>
            <w:shd w:val="clear" w:color="auto" w:fill="auto"/>
            <w:noWrap/>
            <w:vAlign w:val="center"/>
            <w:hideMark/>
          </w:tcPr>
          <w:p w14:paraId="1255A289"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100.0%</w:t>
            </w:r>
          </w:p>
        </w:tc>
      </w:tr>
      <w:tr w:rsidR="00EC713C" w:rsidRPr="006E3780" w14:paraId="22DC9428" w14:textId="77777777" w:rsidTr="000D244D">
        <w:trPr>
          <w:trHeight w:val="292"/>
          <w:jc w:val="center"/>
        </w:trPr>
        <w:tc>
          <w:tcPr>
            <w:tcW w:w="1540" w:type="dxa"/>
            <w:vMerge w:val="restart"/>
            <w:tcBorders>
              <w:top w:val="nil"/>
              <w:left w:val="single" w:sz="12" w:space="0" w:color="000000"/>
              <w:bottom w:val="double" w:sz="6" w:space="0" w:color="000000"/>
              <w:right w:val="double" w:sz="6" w:space="0" w:color="000000"/>
            </w:tcBorders>
            <w:shd w:val="clear" w:color="000000" w:fill="D8E4BC"/>
            <w:vAlign w:val="center"/>
            <w:hideMark/>
          </w:tcPr>
          <w:p w14:paraId="625BF110"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tl/>
              </w:rPr>
              <w:t>القضاء</w:t>
            </w:r>
          </w:p>
        </w:tc>
        <w:tc>
          <w:tcPr>
            <w:tcW w:w="1540" w:type="dxa"/>
            <w:tcBorders>
              <w:top w:val="nil"/>
              <w:left w:val="double" w:sz="6" w:space="0" w:color="000000"/>
              <w:bottom w:val="double" w:sz="6" w:space="0" w:color="000000"/>
              <w:right w:val="double" w:sz="6" w:space="0" w:color="000000"/>
            </w:tcBorders>
            <w:shd w:val="clear" w:color="000000" w:fill="D8E4BC"/>
            <w:noWrap/>
            <w:vAlign w:val="center"/>
            <w:hideMark/>
          </w:tcPr>
          <w:p w14:paraId="7C3BE4C6"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363</w:t>
            </w:r>
          </w:p>
        </w:tc>
        <w:tc>
          <w:tcPr>
            <w:tcW w:w="1540" w:type="dxa"/>
            <w:tcBorders>
              <w:top w:val="nil"/>
              <w:left w:val="double" w:sz="6" w:space="0" w:color="000000"/>
              <w:bottom w:val="double" w:sz="6" w:space="0" w:color="000000"/>
              <w:right w:val="double" w:sz="6" w:space="0" w:color="000000"/>
            </w:tcBorders>
            <w:shd w:val="clear" w:color="000000" w:fill="D8E4BC"/>
            <w:noWrap/>
            <w:vAlign w:val="center"/>
            <w:hideMark/>
          </w:tcPr>
          <w:p w14:paraId="20C48AB3"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411</w:t>
            </w:r>
          </w:p>
        </w:tc>
        <w:tc>
          <w:tcPr>
            <w:tcW w:w="1540" w:type="dxa"/>
            <w:tcBorders>
              <w:top w:val="nil"/>
              <w:left w:val="double" w:sz="6" w:space="0" w:color="000000"/>
              <w:bottom w:val="double" w:sz="6" w:space="0" w:color="000000"/>
              <w:right w:val="single" w:sz="12" w:space="0" w:color="000000"/>
            </w:tcBorders>
            <w:shd w:val="clear" w:color="000000" w:fill="D8E4BC"/>
            <w:noWrap/>
            <w:vAlign w:val="center"/>
            <w:hideMark/>
          </w:tcPr>
          <w:p w14:paraId="2F09B7CA"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774</w:t>
            </w:r>
          </w:p>
        </w:tc>
      </w:tr>
      <w:tr w:rsidR="00EC713C" w:rsidRPr="006E3780" w14:paraId="0BADE4A7" w14:textId="77777777" w:rsidTr="000D244D">
        <w:trPr>
          <w:trHeight w:val="292"/>
          <w:jc w:val="center"/>
        </w:trPr>
        <w:tc>
          <w:tcPr>
            <w:tcW w:w="1540" w:type="dxa"/>
            <w:vMerge/>
            <w:tcBorders>
              <w:top w:val="nil"/>
              <w:left w:val="single" w:sz="12" w:space="0" w:color="000000"/>
              <w:bottom w:val="double" w:sz="6" w:space="0" w:color="000000"/>
              <w:right w:val="double" w:sz="6" w:space="0" w:color="000000"/>
            </w:tcBorders>
            <w:vAlign w:val="center"/>
            <w:hideMark/>
          </w:tcPr>
          <w:p w14:paraId="032C78DC"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p>
        </w:tc>
        <w:tc>
          <w:tcPr>
            <w:tcW w:w="1540" w:type="dxa"/>
            <w:tcBorders>
              <w:top w:val="nil"/>
              <w:left w:val="double" w:sz="6" w:space="0" w:color="000000"/>
              <w:bottom w:val="double" w:sz="6" w:space="0" w:color="000000"/>
              <w:right w:val="double" w:sz="6" w:space="0" w:color="000000"/>
            </w:tcBorders>
            <w:shd w:val="clear" w:color="000000" w:fill="D8E4BC"/>
            <w:noWrap/>
            <w:vAlign w:val="center"/>
            <w:hideMark/>
          </w:tcPr>
          <w:p w14:paraId="5C25377C"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46.9%</w:t>
            </w:r>
          </w:p>
        </w:tc>
        <w:tc>
          <w:tcPr>
            <w:tcW w:w="1540" w:type="dxa"/>
            <w:tcBorders>
              <w:top w:val="nil"/>
              <w:left w:val="double" w:sz="6" w:space="0" w:color="000000"/>
              <w:bottom w:val="double" w:sz="6" w:space="0" w:color="000000"/>
              <w:right w:val="double" w:sz="6" w:space="0" w:color="000000"/>
            </w:tcBorders>
            <w:shd w:val="clear" w:color="000000" w:fill="D8E4BC"/>
            <w:noWrap/>
            <w:vAlign w:val="center"/>
            <w:hideMark/>
          </w:tcPr>
          <w:p w14:paraId="1ACE664B"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53.1%</w:t>
            </w:r>
          </w:p>
        </w:tc>
        <w:tc>
          <w:tcPr>
            <w:tcW w:w="1540" w:type="dxa"/>
            <w:tcBorders>
              <w:top w:val="nil"/>
              <w:left w:val="double" w:sz="6" w:space="0" w:color="000000"/>
              <w:bottom w:val="double" w:sz="6" w:space="0" w:color="000000"/>
              <w:right w:val="single" w:sz="12" w:space="0" w:color="000000"/>
            </w:tcBorders>
            <w:shd w:val="clear" w:color="000000" w:fill="D8E4BC"/>
            <w:noWrap/>
            <w:vAlign w:val="center"/>
            <w:hideMark/>
          </w:tcPr>
          <w:p w14:paraId="7B371858"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100.0%</w:t>
            </w:r>
          </w:p>
        </w:tc>
      </w:tr>
      <w:tr w:rsidR="00EC713C" w:rsidRPr="006E3780" w14:paraId="12FDED24" w14:textId="77777777" w:rsidTr="000D244D">
        <w:trPr>
          <w:trHeight w:val="292"/>
          <w:jc w:val="center"/>
        </w:trPr>
        <w:tc>
          <w:tcPr>
            <w:tcW w:w="1540"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292997BC"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tl/>
              </w:rPr>
              <w:t>الناحية</w:t>
            </w:r>
          </w:p>
        </w:tc>
        <w:tc>
          <w:tcPr>
            <w:tcW w:w="1540" w:type="dxa"/>
            <w:tcBorders>
              <w:top w:val="nil"/>
              <w:left w:val="double" w:sz="6" w:space="0" w:color="000000"/>
              <w:bottom w:val="double" w:sz="6" w:space="0" w:color="000000"/>
              <w:right w:val="double" w:sz="6" w:space="0" w:color="000000"/>
            </w:tcBorders>
            <w:shd w:val="clear" w:color="auto" w:fill="auto"/>
            <w:noWrap/>
            <w:vAlign w:val="center"/>
            <w:hideMark/>
          </w:tcPr>
          <w:p w14:paraId="3BAEE28F"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251</w:t>
            </w:r>
          </w:p>
        </w:tc>
        <w:tc>
          <w:tcPr>
            <w:tcW w:w="1540" w:type="dxa"/>
            <w:tcBorders>
              <w:top w:val="nil"/>
              <w:left w:val="double" w:sz="6" w:space="0" w:color="000000"/>
              <w:bottom w:val="double" w:sz="6" w:space="0" w:color="000000"/>
              <w:right w:val="double" w:sz="6" w:space="0" w:color="000000"/>
            </w:tcBorders>
            <w:shd w:val="clear" w:color="auto" w:fill="auto"/>
            <w:noWrap/>
            <w:vAlign w:val="center"/>
            <w:hideMark/>
          </w:tcPr>
          <w:p w14:paraId="3F366AEE"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274</w:t>
            </w:r>
          </w:p>
        </w:tc>
        <w:tc>
          <w:tcPr>
            <w:tcW w:w="1540" w:type="dxa"/>
            <w:tcBorders>
              <w:top w:val="nil"/>
              <w:left w:val="double" w:sz="6" w:space="0" w:color="000000"/>
              <w:bottom w:val="double" w:sz="6" w:space="0" w:color="000000"/>
              <w:right w:val="single" w:sz="12" w:space="0" w:color="000000"/>
            </w:tcBorders>
            <w:shd w:val="clear" w:color="auto" w:fill="auto"/>
            <w:noWrap/>
            <w:vAlign w:val="center"/>
            <w:hideMark/>
          </w:tcPr>
          <w:p w14:paraId="25B10447"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525</w:t>
            </w:r>
          </w:p>
        </w:tc>
      </w:tr>
      <w:tr w:rsidR="00EC713C" w:rsidRPr="006E3780" w14:paraId="560BF198" w14:textId="77777777" w:rsidTr="000D244D">
        <w:trPr>
          <w:trHeight w:val="292"/>
          <w:jc w:val="center"/>
        </w:trPr>
        <w:tc>
          <w:tcPr>
            <w:tcW w:w="1540" w:type="dxa"/>
            <w:vMerge/>
            <w:tcBorders>
              <w:top w:val="nil"/>
              <w:left w:val="single" w:sz="12" w:space="0" w:color="000000"/>
              <w:bottom w:val="double" w:sz="6" w:space="0" w:color="000000"/>
              <w:right w:val="double" w:sz="6" w:space="0" w:color="000000"/>
            </w:tcBorders>
            <w:vAlign w:val="center"/>
            <w:hideMark/>
          </w:tcPr>
          <w:p w14:paraId="327F2D49"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p>
        </w:tc>
        <w:tc>
          <w:tcPr>
            <w:tcW w:w="1540" w:type="dxa"/>
            <w:tcBorders>
              <w:top w:val="nil"/>
              <w:left w:val="double" w:sz="6" w:space="0" w:color="000000"/>
              <w:bottom w:val="double" w:sz="6" w:space="0" w:color="000000"/>
              <w:right w:val="double" w:sz="6" w:space="0" w:color="000000"/>
            </w:tcBorders>
            <w:shd w:val="clear" w:color="auto" w:fill="auto"/>
            <w:noWrap/>
            <w:vAlign w:val="center"/>
            <w:hideMark/>
          </w:tcPr>
          <w:p w14:paraId="53F90DA1"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47.8%</w:t>
            </w:r>
          </w:p>
        </w:tc>
        <w:tc>
          <w:tcPr>
            <w:tcW w:w="1540" w:type="dxa"/>
            <w:tcBorders>
              <w:top w:val="nil"/>
              <w:left w:val="double" w:sz="6" w:space="0" w:color="000000"/>
              <w:bottom w:val="double" w:sz="6" w:space="0" w:color="000000"/>
              <w:right w:val="double" w:sz="6" w:space="0" w:color="000000"/>
            </w:tcBorders>
            <w:shd w:val="clear" w:color="auto" w:fill="auto"/>
            <w:noWrap/>
            <w:vAlign w:val="center"/>
            <w:hideMark/>
          </w:tcPr>
          <w:p w14:paraId="148CB79A"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52.2%</w:t>
            </w:r>
          </w:p>
        </w:tc>
        <w:tc>
          <w:tcPr>
            <w:tcW w:w="1540" w:type="dxa"/>
            <w:tcBorders>
              <w:top w:val="nil"/>
              <w:left w:val="double" w:sz="6" w:space="0" w:color="000000"/>
              <w:bottom w:val="double" w:sz="6" w:space="0" w:color="000000"/>
              <w:right w:val="single" w:sz="12" w:space="0" w:color="000000"/>
            </w:tcBorders>
            <w:shd w:val="clear" w:color="auto" w:fill="auto"/>
            <w:noWrap/>
            <w:vAlign w:val="center"/>
            <w:hideMark/>
          </w:tcPr>
          <w:p w14:paraId="756C47D0"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100.0%</w:t>
            </w:r>
          </w:p>
        </w:tc>
      </w:tr>
      <w:tr w:rsidR="00EC713C" w:rsidRPr="006E3780" w14:paraId="5693DE85" w14:textId="77777777" w:rsidTr="000D244D">
        <w:trPr>
          <w:trHeight w:val="292"/>
          <w:jc w:val="center"/>
        </w:trPr>
        <w:tc>
          <w:tcPr>
            <w:tcW w:w="1540" w:type="dxa"/>
            <w:vMerge w:val="restart"/>
            <w:tcBorders>
              <w:top w:val="nil"/>
              <w:left w:val="single" w:sz="12" w:space="0" w:color="000000"/>
              <w:bottom w:val="double" w:sz="6" w:space="0" w:color="000000"/>
              <w:right w:val="double" w:sz="6" w:space="0" w:color="000000"/>
            </w:tcBorders>
            <w:shd w:val="clear" w:color="000000" w:fill="D8E4BC"/>
            <w:vAlign w:val="center"/>
            <w:hideMark/>
          </w:tcPr>
          <w:p w14:paraId="234037F3"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tl/>
              </w:rPr>
              <w:t>القرية</w:t>
            </w:r>
          </w:p>
        </w:tc>
        <w:tc>
          <w:tcPr>
            <w:tcW w:w="1540" w:type="dxa"/>
            <w:tcBorders>
              <w:top w:val="nil"/>
              <w:left w:val="double" w:sz="6" w:space="0" w:color="000000"/>
              <w:bottom w:val="double" w:sz="6" w:space="0" w:color="000000"/>
              <w:right w:val="double" w:sz="6" w:space="0" w:color="000000"/>
            </w:tcBorders>
            <w:shd w:val="clear" w:color="000000" w:fill="D8E4BC"/>
            <w:noWrap/>
            <w:vAlign w:val="center"/>
            <w:hideMark/>
          </w:tcPr>
          <w:p w14:paraId="71AF360C"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77</w:t>
            </w:r>
          </w:p>
        </w:tc>
        <w:tc>
          <w:tcPr>
            <w:tcW w:w="1540" w:type="dxa"/>
            <w:tcBorders>
              <w:top w:val="nil"/>
              <w:left w:val="double" w:sz="6" w:space="0" w:color="000000"/>
              <w:bottom w:val="double" w:sz="6" w:space="0" w:color="000000"/>
              <w:right w:val="double" w:sz="6" w:space="0" w:color="000000"/>
            </w:tcBorders>
            <w:shd w:val="clear" w:color="000000" w:fill="D8E4BC"/>
            <w:noWrap/>
            <w:vAlign w:val="center"/>
            <w:hideMark/>
          </w:tcPr>
          <w:p w14:paraId="69B96337"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88</w:t>
            </w:r>
          </w:p>
        </w:tc>
        <w:tc>
          <w:tcPr>
            <w:tcW w:w="1540" w:type="dxa"/>
            <w:tcBorders>
              <w:top w:val="nil"/>
              <w:left w:val="double" w:sz="6" w:space="0" w:color="000000"/>
              <w:bottom w:val="double" w:sz="6" w:space="0" w:color="000000"/>
              <w:right w:val="single" w:sz="12" w:space="0" w:color="000000"/>
            </w:tcBorders>
            <w:shd w:val="clear" w:color="000000" w:fill="D8E4BC"/>
            <w:noWrap/>
            <w:vAlign w:val="center"/>
            <w:hideMark/>
          </w:tcPr>
          <w:p w14:paraId="082034BD"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165</w:t>
            </w:r>
          </w:p>
        </w:tc>
      </w:tr>
      <w:tr w:rsidR="00EC713C" w:rsidRPr="006E3780" w14:paraId="588F6134" w14:textId="77777777" w:rsidTr="000D244D">
        <w:trPr>
          <w:trHeight w:val="292"/>
          <w:jc w:val="center"/>
        </w:trPr>
        <w:tc>
          <w:tcPr>
            <w:tcW w:w="1540" w:type="dxa"/>
            <w:vMerge/>
            <w:tcBorders>
              <w:top w:val="nil"/>
              <w:left w:val="single" w:sz="12" w:space="0" w:color="000000"/>
              <w:bottom w:val="double" w:sz="6" w:space="0" w:color="000000"/>
              <w:right w:val="double" w:sz="6" w:space="0" w:color="000000"/>
            </w:tcBorders>
            <w:vAlign w:val="center"/>
            <w:hideMark/>
          </w:tcPr>
          <w:p w14:paraId="01CC8670"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p>
        </w:tc>
        <w:tc>
          <w:tcPr>
            <w:tcW w:w="1540" w:type="dxa"/>
            <w:tcBorders>
              <w:top w:val="nil"/>
              <w:left w:val="double" w:sz="6" w:space="0" w:color="000000"/>
              <w:bottom w:val="double" w:sz="6" w:space="0" w:color="000000"/>
              <w:right w:val="double" w:sz="6" w:space="0" w:color="000000"/>
            </w:tcBorders>
            <w:shd w:val="clear" w:color="000000" w:fill="D8E4BC"/>
            <w:noWrap/>
            <w:vAlign w:val="center"/>
            <w:hideMark/>
          </w:tcPr>
          <w:p w14:paraId="1E4E1C4E"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46.7%</w:t>
            </w:r>
          </w:p>
        </w:tc>
        <w:tc>
          <w:tcPr>
            <w:tcW w:w="1540" w:type="dxa"/>
            <w:tcBorders>
              <w:top w:val="nil"/>
              <w:left w:val="double" w:sz="6" w:space="0" w:color="000000"/>
              <w:bottom w:val="double" w:sz="6" w:space="0" w:color="000000"/>
              <w:right w:val="double" w:sz="6" w:space="0" w:color="000000"/>
            </w:tcBorders>
            <w:shd w:val="clear" w:color="000000" w:fill="D8E4BC"/>
            <w:noWrap/>
            <w:vAlign w:val="center"/>
            <w:hideMark/>
          </w:tcPr>
          <w:p w14:paraId="35A096DC"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53.3%</w:t>
            </w:r>
          </w:p>
        </w:tc>
        <w:tc>
          <w:tcPr>
            <w:tcW w:w="1540" w:type="dxa"/>
            <w:tcBorders>
              <w:top w:val="nil"/>
              <w:left w:val="double" w:sz="6" w:space="0" w:color="000000"/>
              <w:bottom w:val="double" w:sz="6" w:space="0" w:color="000000"/>
              <w:right w:val="single" w:sz="12" w:space="0" w:color="000000"/>
            </w:tcBorders>
            <w:shd w:val="clear" w:color="000000" w:fill="D8E4BC"/>
            <w:noWrap/>
            <w:vAlign w:val="center"/>
            <w:hideMark/>
          </w:tcPr>
          <w:p w14:paraId="6CC83B14" w14:textId="77777777" w:rsidR="00EC713C" w:rsidRPr="006E3780" w:rsidRDefault="00EC713C" w:rsidP="000D244D">
            <w:pPr>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100.0%</w:t>
            </w:r>
          </w:p>
        </w:tc>
      </w:tr>
      <w:tr w:rsidR="00EC713C" w:rsidRPr="006E3780" w14:paraId="3B62C666" w14:textId="77777777" w:rsidTr="000D244D">
        <w:trPr>
          <w:trHeight w:val="292"/>
          <w:jc w:val="center"/>
        </w:trPr>
        <w:tc>
          <w:tcPr>
            <w:tcW w:w="1540" w:type="dxa"/>
            <w:vMerge w:val="restart"/>
            <w:tcBorders>
              <w:top w:val="nil"/>
              <w:left w:val="single" w:sz="12" w:space="0" w:color="000000"/>
              <w:bottom w:val="single" w:sz="12" w:space="0" w:color="000000"/>
              <w:right w:val="double" w:sz="6" w:space="0" w:color="000000"/>
            </w:tcBorders>
            <w:shd w:val="clear" w:color="auto" w:fill="FABF8F" w:themeFill="accent6" w:themeFillTint="99"/>
            <w:vAlign w:val="center"/>
            <w:hideMark/>
          </w:tcPr>
          <w:p w14:paraId="0F90FA4F" w14:textId="77777777" w:rsidR="00EC713C" w:rsidRPr="006E3780" w:rsidRDefault="00EC713C" w:rsidP="00153E8D">
            <w:pPr>
              <w:bidi/>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tl/>
              </w:rPr>
              <w:t>المجموع</w:t>
            </w:r>
          </w:p>
        </w:tc>
        <w:tc>
          <w:tcPr>
            <w:tcW w:w="1540"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47DF6A30" w14:textId="77777777" w:rsidR="00EC713C" w:rsidRPr="006E3780" w:rsidRDefault="00EC713C" w:rsidP="00153E8D">
            <w:pPr>
              <w:bidi/>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1145</w:t>
            </w:r>
          </w:p>
        </w:tc>
        <w:tc>
          <w:tcPr>
            <w:tcW w:w="1540" w:type="dxa"/>
            <w:tcBorders>
              <w:top w:val="nil"/>
              <w:left w:val="double" w:sz="6" w:space="0" w:color="000000"/>
              <w:bottom w:val="double" w:sz="6" w:space="0" w:color="000000"/>
              <w:right w:val="double" w:sz="6" w:space="0" w:color="000000"/>
            </w:tcBorders>
            <w:shd w:val="clear" w:color="auto" w:fill="FABF8F" w:themeFill="accent6" w:themeFillTint="99"/>
            <w:noWrap/>
            <w:vAlign w:val="center"/>
            <w:hideMark/>
          </w:tcPr>
          <w:p w14:paraId="60F983D5" w14:textId="77777777" w:rsidR="00EC713C" w:rsidRPr="006E3780" w:rsidRDefault="00EC713C" w:rsidP="00153E8D">
            <w:pPr>
              <w:bidi/>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1315</w:t>
            </w:r>
          </w:p>
        </w:tc>
        <w:tc>
          <w:tcPr>
            <w:tcW w:w="1540" w:type="dxa"/>
            <w:tcBorders>
              <w:top w:val="nil"/>
              <w:left w:val="double" w:sz="6" w:space="0" w:color="000000"/>
              <w:bottom w:val="double" w:sz="6" w:space="0" w:color="000000"/>
              <w:right w:val="single" w:sz="12" w:space="0" w:color="000000"/>
            </w:tcBorders>
            <w:shd w:val="clear" w:color="auto" w:fill="FABF8F" w:themeFill="accent6" w:themeFillTint="99"/>
            <w:noWrap/>
            <w:vAlign w:val="center"/>
            <w:hideMark/>
          </w:tcPr>
          <w:p w14:paraId="5F437EC2" w14:textId="77777777" w:rsidR="00EC713C" w:rsidRPr="006E3780" w:rsidRDefault="00EC713C" w:rsidP="00153E8D">
            <w:pPr>
              <w:bidi/>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2460</w:t>
            </w:r>
          </w:p>
        </w:tc>
      </w:tr>
      <w:tr w:rsidR="00EC713C" w:rsidRPr="006E3780" w14:paraId="61CA90EB" w14:textId="77777777" w:rsidTr="000D244D">
        <w:trPr>
          <w:trHeight w:val="292"/>
          <w:jc w:val="center"/>
        </w:trPr>
        <w:tc>
          <w:tcPr>
            <w:tcW w:w="1540" w:type="dxa"/>
            <w:vMerge/>
            <w:tcBorders>
              <w:top w:val="nil"/>
              <w:left w:val="single" w:sz="12" w:space="0" w:color="000000"/>
              <w:bottom w:val="single" w:sz="12" w:space="0" w:color="000000"/>
              <w:right w:val="double" w:sz="6" w:space="0" w:color="000000"/>
            </w:tcBorders>
            <w:shd w:val="clear" w:color="auto" w:fill="FABF8F" w:themeFill="accent6" w:themeFillTint="99"/>
            <w:vAlign w:val="center"/>
            <w:hideMark/>
          </w:tcPr>
          <w:p w14:paraId="5761FC70" w14:textId="77777777" w:rsidR="00EC713C" w:rsidRPr="006E3780" w:rsidRDefault="00EC713C" w:rsidP="00153E8D">
            <w:pPr>
              <w:bidi/>
              <w:spacing w:after="0" w:line="240" w:lineRule="auto"/>
              <w:jc w:val="right"/>
              <w:rPr>
                <w:rFonts w:ascii="Simplified Arabic" w:eastAsia="Calibri" w:hAnsi="Simplified Arabic" w:cs="Simplified Arabic"/>
                <w:b/>
                <w:bCs/>
                <w:sz w:val="24"/>
                <w:szCs w:val="24"/>
              </w:rPr>
            </w:pPr>
          </w:p>
        </w:tc>
        <w:tc>
          <w:tcPr>
            <w:tcW w:w="1540"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651E362B" w14:textId="77777777" w:rsidR="00EC713C" w:rsidRPr="006E3780" w:rsidRDefault="00EC713C" w:rsidP="00153E8D">
            <w:pPr>
              <w:bidi/>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46.5%</w:t>
            </w:r>
          </w:p>
        </w:tc>
        <w:tc>
          <w:tcPr>
            <w:tcW w:w="1540" w:type="dxa"/>
            <w:tcBorders>
              <w:top w:val="nil"/>
              <w:left w:val="double" w:sz="6" w:space="0" w:color="000000"/>
              <w:bottom w:val="single" w:sz="12" w:space="0" w:color="000000"/>
              <w:right w:val="double" w:sz="6" w:space="0" w:color="000000"/>
            </w:tcBorders>
            <w:shd w:val="clear" w:color="auto" w:fill="FABF8F" w:themeFill="accent6" w:themeFillTint="99"/>
            <w:noWrap/>
            <w:vAlign w:val="center"/>
            <w:hideMark/>
          </w:tcPr>
          <w:p w14:paraId="5310F586" w14:textId="77777777" w:rsidR="00EC713C" w:rsidRPr="006E3780" w:rsidRDefault="00EC713C" w:rsidP="00153E8D">
            <w:pPr>
              <w:bidi/>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53.5%</w:t>
            </w:r>
          </w:p>
        </w:tc>
        <w:tc>
          <w:tcPr>
            <w:tcW w:w="1540" w:type="dxa"/>
            <w:tcBorders>
              <w:top w:val="nil"/>
              <w:left w:val="double" w:sz="6" w:space="0" w:color="000000"/>
              <w:bottom w:val="single" w:sz="12" w:space="0" w:color="000000"/>
              <w:right w:val="single" w:sz="12" w:space="0" w:color="000000"/>
            </w:tcBorders>
            <w:shd w:val="clear" w:color="auto" w:fill="FABF8F" w:themeFill="accent6" w:themeFillTint="99"/>
            <w:noWrap/>
            <w:vAlign w:val="center"/>
            <w:hideMark/>
          </w:tcPr>
          <w:p w14:paraId="4CA7F0B8" w14:textId="77777777" w:rsidR="00EC713C" w:rsidRPr="006E3780" w:rsidRDefault="00EC713C" w:rsidP="00153E8D">
            <w:pPr>
              <w:bidi/>
              <w:spacing w:after="0" w:line="240" w:lineRule="auto"/>
              <w:jc w:val="right"/>
              <w:rPr>
                <w:rFonts w:ascii="Simplified Arabic" w:eastAsia="Calibri" w:hAnsi="Simplified Arabic" w:cs="Simplified Arabic"/>
                <w:b/>
                <w:bCs/>
                <w:sz w:val="24"/>
                <w:szCs w:val="24"/>
              </w:rPr>
            </w:pPr>
            <w:r w:rsidRPr="006E3780">
              <w:rPr>
                <w:rFonts w:ascii="Simplified Arabic" w:eastAsia="Calibri" w:hAnsi="Simplified Arabic" w:cs="Simplified Arabic"/>
                <w:b/>
                <w:bCs/>
                <w:sz w:val="24"/>
                <w:szCs w:val="24"/>
              </w:rPr>
              <w:t>100.0%</w:t>
            </w:r>
          </w:p>
        </w:tc>
      </w:tr>
    </w:tbl>
    <w:p w14:paraId="33266B8D"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أعلنت (46,5%) من مجموع المبحوثات المستطلعات بأنهن </w:t>
      </w:r>
      <w:r w:rsidRPr="004D42C2">
        <w:rPr>
          <w:rFonts w:ascii="Simplified Arabic" w:eastAsia="Calibri" w:hAnsi="Simplified Arabic" w:cs="Simplified Arabic"/>
          <w:sz w:val="28"/>
          <w:szCs w:val="28"/>
          <w:rtl/>
        </w:rPr>
        <w:t>صوتن ل</w:t>
      </w:r>
      <w:r w:rsidRPr="004D42C2">
        <w:rPr>
          <w:rFonts w:ascii="Simplified Arabic" w:eastAsia="Calibri" w:hAnsi="Simplified Arabic" w:cs="Simplified Arabic" w:hint="cs"/>
          <w:sz w:val="28"/>
          <w:szCs w:val="28"/>
          <w:rtl/>
        </w:rPr>
        <w:t>صالح مرشح رجل. أي إن ما يقل قليلاً عن نصف وحدات الدراسة فضلن التصويت لمرشح رجل. توزعت نسبهن بحسب موقع المركز الانتخابي على النحو الآتي: (الناحية 48%، القرية 47%، القضاء 47%، مركز المحافظة 46%)، أي إن خمسة من بين كل عشرة نساء مستطلعات فضلن التصويت واختيار مرشح رجل ليمثلهن سياسياً.</w:t>
      </w:r>
    </w:p>
    <w:p w14:paraId="63F8D471"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      قابلهن وعلى نحوٍ معاكس تماماً (1,315) مبحوثةً وبنسبة (53,5%) من مجموع المبحوثات المستطلعات أعلنت انها صوتتا</w:t>
      </w:r>
      <w:r w:rsidRPr="004D42C2">
        <w:rPr>
          <w:rFonts w:ascii="Simplified Arabic" w:eastAsia="Calibri" w:hAnsi="Simplified Arabic" w:cs="Simplified Arabic"/>
          <w:sz w:val="28"/>
          <w:szCs w:val="28"/>
          <w:rtl/>
        </w:rPr>
        <w:t xml:space="preserve"> ل</w:t>
      </w:r>
      <w:r w:rsidRPr="004D42C2">
        <w:rPr>
          <w:rFonts w:ascii="Simplified Arabic" w:eastAsia="Calibri" w:hAnsi="Simplified Arabic" w:cs="Simplified Arabic" w:hint="cs"/>
          <w:sz w:val="28"/>
          <w:szCs w:val="28"/>
          <w:rtl/>
        </w:rPr>
        <w:t xml:space="preserve">صالح نساء مرشحات، توزعت نسبهن بحسب موقع المركز الانتخابي على النحو الآتي: (الناحية 52%، القضاء 53%، القرية 53%، مركز المحافظة 54%)، وبحسب البيانات آنفاً يتضح (تفضيل الاختيار جندرياً) قد أظهر تفاوتاً بفروق طفيفة لصالح اختيار نساء مرشحات وبحسب </w:t>
      </w:r>
      <w:r w:rsidRPr="004D42C2">
        <w:rPr>
          <w:rFonts w:ascii="Simplified Arabic" w:eastAsia="Calibri" w:hAnsi="Simplified Arabic" w:cs="Simplified Arabic" w:hint="cs"/>
          <w:sz w:val="28"/>
          <w:szCs w:val="28"/>
          <w:rtl/>
        </w:rPr>
        <w:lastRenderedPageBreak/>
        <w:t>القرى والنواحي والأقضية ومراكز المحافظات، إذ تراوحت بين (4-6) نقاط بين أعلى وأقل نسبة.</w:t>
      </w:r>
    </w:p>
    <w:p w14:paraId="5BFAD32F" w14:textId="77777777" w:rsidR="00EC713C" w:rsidRPr="004D42C2" w:rsidRDefault="00EC713C" w:rsidP="00153E8D">
      <w:pPr>
        <w:bidi/>
        <w:jc w:val="lowKashida"/>
        <w:rPr>
          <w:rFonts w:ascii="Simplified Arabic" w:eastAsia="Calibri" w:hAnsi="Simplified Arabic" w:cs="Simplified Arabic"/>
          <w:sz w:val="28"/>
          <w:szCs w:val="28"/>
        </w:rPr>
      </w:pPr>
      <w:r w:rsidRPr="004D42C2">
        <w:rPr>
          <w:rFonts w:ascii="Simplified Arabic" w:eastAsia="Calibri" w:hAnsi="Simplified Arabic" w:cs="Simplified Arabic" w:hint="cs"/>
          <w:sz w:val="28"/>
          <w:szCs w:val="28"/>
          <w:rtl/>
        </w:rPr>
        <w:t xml:space="preserve">عبرت اجابات المبحوثات ووجهة تصويتهن عن تحول في مواقفهن من انتخاب النساءفمقارنة بنتائج استطلاع حول السلوك التصويتي للمرأة أجري قبيل الانتخابات التي جرت في العام 2018 أفصحت فيه </w:t>
      </w:r>
      <w:r w:rsidRPr="004D42C2">
        <w:rPr>
          <w:rFonts w:ascii="Simplified Arabic" w:eastAsia="Calibri" w:hAnsi="Simplified Arabic" w:cs="Simplified Arabic"/>
          <w:sz w:val="28"/>
          <w:szCs w:val="28"/>
          <w:rtl/>
        </w:rPr>
        <w:t>72%</w:t>
      </w:r>
      <w:r w:rsidRPr="004D42C2">
        <w:rPr>
          <w:rFonts w:ascii="Simplified Arabic" w:eastAsia="Calibri" w:hAnsi="Simplified Arabic" w:cs="Simplified Arabic" w:hint="cs"/>
          <w:sz w:val="28"/>
          <w:szCs w:val="28"/>
          <w:rtl/>
        </w:rPr>
        <w:t>مبحوثة</w:t>
      </w:r>
      <w:r w:rsidRPr="004D42C2">
        <w:rPr>
          <w:rFonts w:ascii="Simplified Arabic" w:eastAsia="Calibri" w:hAnsi="Simplified Arabic" w:cs="Simplified Arabic"/>
          <w:sz w:val="28"/>
          <w:szCs w:val="28"/>
          <w:rtl/>
        </w:rPr>
        <w:t xml:space="preserve"> انها ستصوت لمرشح ذكر </w:t>
      </w:r>
      <w:r w:rsidRPr="004D42C2">
        <w:rPr>
          <w:rFonts w:ascii="Simplified Arabic" w:eastAsia="Calibri" w:hAnsi="Simplified Arabic" w:cs="Simplified Arabic" w:hint="cs"/>
          <w:sz w:val="28"/>
          <w:szCs w:val="28"/>
          <w:rtl/>
        </w:rPr>
        <w:t>في حين لم تتجاوز نسبة اللواتي أعلن انهن سيصوتن</w:t>
      </w:r>
      <w:r w:rsidRPr="004D42C2">
        <w:rPr>
          <w:rFonts w:ascii="Simplified Arabic" w:eastAsia="Calibri" w:hAnsi="Simplified Arabic" w:cs="Simplified Arabic"/>
          <w:sz w:val="28"/>
          <w:szCs w:val="28"/>
          <w:rtl/>
        </w:rPr>
        <w:t xml:space="preserve"> لمرشحة 28% </w:t>
      </w:r>
      <w:r w:rsidRPr="004D42C2">
        <w:rPr>
          <w:rFonts w:ascii="Simplified Arabic" w:eastAsia="Calibri" w:hAnsi="Simplified Arabic" w:cs="Simplified Arabic" w:hint="cs"/>
          <w:sz w:val="28"/>
          <w:szCs w:val="28"/>
          <w:rtl/>
        </w:rPr>
        <w:t>فقط</w:t>
      </w:r>
      <w:r w:rsidRPr="000B52CC">
        <w:rPr>
          <w:rFonts w:ascii="Simplified Arabic" w:eastAsia="Calibri" w:hAnsi="Simplified Arabic" w:cs="Simplified Arabic"/>
          <w:sz w:val="28"/>
          <w:szCs w:val="28"/>
          <w:vertAlign w:val="superscript"/>
          <w:rtl/>
        </w:rPr>
        <w:endnoteReference w:id="8"/>
      </w:r>
      <w:r w:rsidRPr="004D42C2">
        <w:rPr>
          <w:rFonts w:ascii="Simplified Arabic" w:eastAsia="Calibri" w:hAnsi="Simplified Arabic" w:cs="Simplified Arabic" w:hint="cs"/>
          <w:sz w:val="28"/>
          <w:szCs w:val="28"/>
          <w:rtl/>
        </w:rPr>
        <w:t>. فان هناك تغيير ايجابي لصالح المرشحات الاناث</w:t>
      </w:r>
      <w:r>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 xml:space="preserve">من جانب آخر وفي السياق ذاته، تتوافق نتائج الاستطلاع الحالي مع النتائج المعلنة من قبل المفوضية بشأن عدد النساء الفائزات بمقاعد في البرلمان، حيث بلغن نحو (97) إمرأة مرشحة فائزة، وبنسبة تقرب من (30%) من مجموع مقاعد البرلمان، من بينهن (57) إمرأة فائزة تخطين عتبة النجاح ومن دون (كوتا). يحصل هذا لأول مرة في العراق، وربما يعود السبب في ذلك إلى تحول في وعي الناخبين والناخبات، فضلاً عن ميزات وخصائص القانون الجديد.  </w:t>
      </w:r>
    </w:p>
    <w:p w14:paraId="40848DA3" w14:textId="77777777" w:rsidR="00EC713C" w:rsidRPr="000B52CC" w:rsidRDefault="00EC713C" w:rsidP="00153E8D">
      <w:pPr>
        <w:tabs>
          <w:tab w:val="left" w:pos="8164"/>
        </w:tabs>
        <w:bidi/>
        <w:jc w:val="lowKashida"/>
        <w:rPr>
          <w:rFonts w:ascii="Simplified Arabic" w:eastAsia="Calibri" w:hAnsi="Simplified Arabic" w:cs="Simplified Arabic"/>
          <w:b/>
          <w:bCs/>
          <w:sz w:val="28"/>
          <w:szCs w:val="28"/>
          <w:rtl/>
        </w:rPr>
      </w:pPr>
      <w:r w:rsidRPr="000B52CC">
        <w:rPr>
          <w:rFonts w:ascii="Simplified Arabic" w:eastAsia="Calibri" w:hAnsi="Simplified Arabic" w:cs="Simplified Arabic" w:hint="cs"/>
          <w:b/>
          <w:bCs/>
          <w:sz w:val="28"/>
          <w:szCs w:val="28"/>
          <w:rtl/>
        </w:rPr>
        <w:t>ثالثاً: العوامل التي حفزت النساء للتصويت للمرشحين</w:t>
      </w:r>
    </w:p>
    <w:p w14:paraId="383A7EB5" w14:textId="77777777" w:rsidR="00EC713C" w:rsidRPr="004D42C2" w:rsidRDefault="00EC713C" w:rsidP="00153E8D">
      <w:pPr>
        <w:tabs>
          <w:tab w:val="left" w:pos="8164"/>
        </w:tabs>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    صمم السؤال الحالي للكشف عن تراتب أهمية بواعث السلوك التصويتي المفضل لدى المبحوثات، بمعنى إنه يوضح تراتب أهمية العوامل التي حفزتهن وجذبتهن للتصويت. جرى ترك بدائل الاجابة مفتوحة وغير محددة (إجابات متعددة)، لذا ظهر مجموع الاجابات أعلى من حجم العينة الكلي، إذ أشرن بعضهن على أكثر من خيار، وقد خلصت إجاباتهن إلى عشرة عوامل أثرت في اختيارهن للمرشحين ودفعتهن للتصويت لصالحهم.</w:t>
      </w:r>
    </w:p>
    <w:p w14:paraId="371BAD16" w14:textId="77777777" w:rsidR="00EC713C" w:rsidRPr="004D42C2" w:rsidRDefault="00EC713C" w:rsidP="00EC713C">
      <w:pPr>
        <w:tabs>
          <w:tab w:val="left" w:pos="1256"/>
        </w:tabs>
        <w:jc w:val="right"/>
        <w:rPr>
          <w:rFonts w:ascii="Simplified Arabic" w:eastAsia="Calibri" w:hAnsi="Simplified Arabic" w:cs="Simplified Arabic"/>
          <w:sz w:val="28"/>
          <w:szCs w:val="28"/>
          <w:rtl/>
        </w:rPr>
      </w:pPr>
      <w:r w:rsidRPr="00E245BC">
        <w:rPr>
          <w:rFonts w:ascii="Simplified Arabic" w:hAnsi="Simplified Arabic" w:cs="Simplified Arabic"/>
          <w:noProof/>
          <w:sz w:val="28"/>
          <w:szCs w:val="28"/>
          <w:rtl/>
        </w:rPr>
        <w:lastRenderedPageBreak/>
        <w:drawing>
          <wp:inline distT="0" distB="0" distL="0" distR="0" wp14:anchorId="5CF6F241" wp14:editId="08B8A246">
            <wp:extent cx="5000625" cy="7115175"/>
            <wp:effectExtent l="57150" t="19050" r="28575" b="0"/>
            <wp:docPr id="65" name="مخطط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BCBFBD6" w14:textId="77777777" w:rsidR="00EC713C" w:rsidRPr="004D42C2" w:rsidRDefault="00EC713C" w:rsidP="00153E8D">
      <w:pPr>
        <w:tabs>
          <w:tab w:val="left" w:pos="8164"/>
        </w:tabs>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lastRenderedPageBreak/>
        <w:t xml:space="preserve">      جاءت إجابات نحو (880) مبحوثة، وبنسبة تراكمية بلغت (25%) من مجموع وحدات العينة بمحفزات ذات طابعٍ سلبي (فئوي/جماعاتي/ نفعي) إنحسرت في أربعة عوامل حفزتهن على التصويت لصالح جهة سياسية أو شخصيات وفقاً للأسباب الآتية: حل أولاً (كون </w:t>
      </w:r>
      <w:r w:rsidRPr="004D42C2">
        <w:rPr>
          <w:rFonts w:ascii="Simplified Arabic" w:eastAsia="Calibri" w:hAnsi="Simplified Arabic" w:cs="Simplified Arabic"/>
          <w:sz w:val="28"/>
          <w:szCs w:val="28"/>
          <w:rtl/>
        </w:rPr>
        <w:t>رجال العائلة يفضلون هذا المرشح ويصوتون له</w:t>
      </w:r>
      <w:r w:rsidRPr="004D42C2">
        <w:rPr>
          <w:rFonts w:ascii="Simplified Arabic" w:eastAsia="Calibri" w:hAnsi="Simplified Arabic" w:cs="Simplified Arabic" w:hint="cs"/>
          <w:sz w:val="28"/>
          <w:szCs w:val="28"/>
          <w:rtl/>
        </w:rPr>
        <w:t xml:space="preserve"> وبنسبة (9%)، تبعه </w:t>
      </w:r>
      <w:r w:rsidRPr="004D42C2">
        <w:rPr>
          <w:rFonts w:ascii="Simplified Arabic" w:eastAsia="Calibri" w:hAnsi="Simplified Arabic" w:cs="Simplified Arabic"/>
          <w:sz w:val="28"/>
          <w:szCs w:val="28"/>
          <w:rtl/>
        </w:rPr>
        <w:t>الخدمات التي يوفِّرها المرشّح للعائلة</w:t>
      </w:r>
      <w:r w:rsidRPr="004D42C2">
        <w:rPr>
          <w:rFonts w:ascii="Simplified Arabic" w:eastAsia="Calibri" w:hAnsi="Simplified Arabic" w:cs="Simplified Arabic" w:hint="cs"/>
          <w:sz w:val="28"/>
          <w:szCs w:val="28"/>
          <w:rtl/>
        </w:rPr>
        <w:t xml:space="preserve"> وبنسبة (7%)، فيما ورد ثالثاً خيار </w:t>
      </w:r>
      <w:r w:rsidRPr="004D42C2">
        <w:rPr>
          <w:rFonts w:ascii="Simplified Arabic" w:eastAsia="Calibri" w:hAnsi="Simplified Arabic" w:cs="Simplified Arabic"/>
          <w:sz w:val="28"/>
          <w:szCs w:val="28"/>
          <w:rtl/>
        </w:rPr>
        <w:t>ل</w:t>
      </w:r>
      <w:r w:rsidRPr="004D42C2">
        <w:rPr>
          <w:rFonts w:ascii="Simplified Arabic" w:eastAsia="Calibri" w:hAnsi="Simplified Arabic" w:cs="Simplified Arabic" w:hint="cs"/>
          <w:sz w:val="28"/>
          <w:szCs w:val="28"/>
          <w:rtl/>
        </w:rPr>
        <w:t>أ</w:t>
      </w:r>
      <w:r w:rsidRPr="004D42C2">
        <w:rPr>
          <w:rFonts w:ascii="Simplified Arabic" w:eastAsia="Calibri" w:hAnsi="Simplified Arabic" w:cs="Simplified Arabic"/>
          <w:sz w:val="28"/>
          <w:szCs w:val="28"/>
          <w:rtl/>
        </w:rPr>
        <w:t xml:space="preserve">نه ينتمي لعشيرتي أو طائفتي </w:t>
      </w:r>
      <w:r w:rsidRPr="004D42C2">
        <w:rPr>
          <w:rFonts w:ascii="Simplified Arabic" w:eastAsia="Calibri" w:hAnsi="Simplified Arabic" w:cs="Simplified Arabic" w:hint="cs"/>
          <w:sz w:val="28"/>
          <w:szCs w:val="28"/>
          <w:rtl/>
        </w:rPr>
        <w:t>أ</w:t>
      </w:r>
      <w:r w:rsidRPr="004D42C2">
        <w:rPr>
          <w:rFonts w:ascii="Simplified Arabic" w:eastAsia="Calibri" w:hAnsi="Simplified Arabic" w:cs="Simplified Arabic"/>
          <w:sz w:val="28"/>
          <w:szCs w:val="28"/>
          <w:rtl/>
        </w:rPr>
        <w:t>وقوميتي</w:t>
      </w:r>
      <w:r w:rsidRPr="004D42C2">
        <w:rPr>
          <w:rFonts w:ascii="Simplified Arabic" w:eastAsia="Calibri" w:hAnsi="Simplified Arabic" w:cs="Simplified Arabic" w:hint="cs"/>
          <w:sz w:val="28"/>
          <w:szCs w:val="28"/>
          <w:rtl/>
        </w:rPr>
        <w:t xml:space="preserve"> وبنسبة (6%)، لحقه رابعاً وأخيراً خيار </w:t>
      </w:r>
      <w:r w:rsidRPr="004D42C2">
        <w:rPr>
          <w:rFonts w:ascii="Simplified Arabic" w:eastAsia="Calibri" w:hAnsi="Simplified Arabic" w:cs="Simplified Arabic"/>
          <w:sz w:val="28"/>
          <w:szCs w:val="28"/>
          <w:rtl/>
        </w:rPr>
        <w:t>المرشح يُمثِّل مصالح الطائفة</w:t>
      </w:r>
      <w:r w:rsidRPr="004D42C2">
        <w:rPr>
          <w:rFonts w:ascii="Simplified Arabic" w:eastAsia="Calibri" w:hAnsi="Simplified Arabic" w:cs="Simplified Arabic" w:hint="cs"/>
          <w:sz w:val="28"/>
          <w:szCs w:val="28"/>
          <w:rtl/>
        </w:rPr>
        <w:t xml:space="preserve"> وبنسبة (3%). فيما توزعت إجابات نحو (2,616) مبحوثةُ، وبنسبة تراكمية بلغت (75%) من مجموع وحدات العينة، بمحفزات ذات طابعٍ إيجابي (مصلحة عامة/مميزات وكفاءة/ تقييم أداء) إنحسرتإستجاباتهن في ستة عوامل حفزتهن على التصويت لصالح جهة سياسية أو شخصيات وفقاً للأسباب الآتية: حل أولاً خيار كون </w:t>
      </w:r>
      <w:r w:rsidRPr="004D42C2">
        <w:rPr>
          <w:rFonts w:ascii="Simplified Arabic" w:eastAsia="Calibri" w:hAnsi="Simplified Arabic" w:cs="Simplified Arabic"/>
          <w:sz w:val="28"/>
          <w:szCs w:val="28"/>
          <w:rtl/>
        </w:rPr>
        <w:t>حملته الانتخابية كانت ممتازة</w:t>
      </w:r>
      <w:r w:rsidRPr="004D42C2">
        <w:rPr>
          <w:rFonts w:ascii="Simplified Arabic" w:eastAsia="Calibri" w:hAnsi="Simplified Arabic" w:cs="Simplified Arabic" w:hint="cs"/>
          <w:sz w:val="28"/>
          <w:szCs w:val="28"/>
          <w:rtl/>
        </w:rPr>
        <w:t xml:space="preserve"> وبنسبة (22,8%)، تبعه خيار </w:t>
      </w:r>
      <w:r w:rsidRPr="004D42C2">
        <w:rPr>
          <w:rFonts w:ascii="Simplified Arabic" w:eastAsia="Calibri" w:hAnsi="Simplified Arabic" w:cs="Simplified Arabic"/>
          <w:sz w:val="28"/>
          <w:szCs w:val="28"/>
          <w:rtl/>
        </w:rPr>
        <w:t>الخدمات التي قدِّمها المرشح  للمنطقة</w:t>
      </w:r>
      <w:r w:rsidRPr="004D42C2">
        <w:rPr>
          <w:rFonts w:ascii="Simplified Arabic" w:eastAsia="Calibri" w:hAnsi="Simplified Arabic" w:cs="Simplified Arabic" w:hint="cs"/>
          <w:sz w:val="28"/>
          <w:szCs w:val="28"/>
          <w:rtl/>
        </w:rPr>
        <w:t xml:space="preserve"> وبنسبة (22%)، وورد ثالثاً خيار </w:t>
      </w:r>
      <w:r w:rsidRPr="004D42C2">
        <w:rPr>
          <w:rFonts w:ascii="Simplified Arabic" w:eastAsia="Calibri" w:hAnsi="Simplified Arabic" w:cs="Simplified Arabic"/>
          <w:sz w:val="28"/>
          <w:szCs w:val="28"/>
          <w:rtl/>
        </w:rPr>
        <w:t>أداء المرشّح في الماضي</w:t>
      </w:r>
      <w:r w:rsidRPr="004D42C2">
        <w:rPr>
          <w:rFonts w:ascii="Simplified Arabic" w:eastAsia="Calibri" w:hAnsi="Simplified Arabic" w:cs="Simplified Arabic" w:hint="cs"/>
          <w:sz w:val="28"/>
          <w:szCs w:val="28"/>
          <w:rtl/>
        </w:rPr>
        <w:t xml:space="preserve"> وبنسبة (15%)، فيما ظهر رابعاً خيار كون </w:t>
      </w:r>
      <w:r w:rsidRPr="004D42C2">
        <w:rPr>
          <w:rFonts w:ascii="Simplified Arabic" w:eastAsia="Calibri" w:hAnsi="Simplified Arabic" w:cs="Simplified Arabic"/>
          <w:sz w:val="28"/>
          <w:szCs w:val="28"/>
          <w:rtl/>
        </w:rPr>
        <w:t>المرشّح يدعم القضايا التي تهمّ المرأة</w:t>
      </w:r>
      <w:r w:rsidRPr="004D42C2">
        <w:rPr>
          <w:rFonts w:ascii="Simplified Arabic" w:eastAsia="Calibri" w:hAnsi="Simplified Arabic" w:cs="Simplified Arabic" w:hint="cs"/>
          <w:sz w:val="28"/>
          <w:szCs w:val="28"/>
          <w:rtl/>
        </w:rPr>
        <w:t xml:space="preserve"> وبنسبة (14,9%)، لحقه خيار </w:t>
      </w:r>
      <w:r w:rsidRPr="004D42C2">
        <w:rPr>
          <w:rFonts w:ascii="Simplified Arabic" w:eastAsia="Calibri" w:hAnsi="Simplified Arabic" w:cs="Simplified Arabic"/>
          <w:sz w:val="28"/>
          <w:szCs w:val="28"/>
          <w:rtl/>
        </w:rPr>
        <w:t>ل</w:t>
      </w:r>
      <w:r w:rsidRPr="004D42C2">
        <w:rPr>
          <w:rFonts w:ascii="Simplified Arabic" w:eastAsia="Calibri" w:hAnsi="Simplified Arabic" w:cs="Simplified Arabic" w:hint="cs"/>
          <w:sz w:val="28"/>
          <w:szCs w:val="28"/>
          <w:rtl/>
        </w:rPr>
        <w:t>أ</w:t>
      </w:r>
      <w:r w:rsidRPr="004D42C2">
        <w:rPr>
          <w:rFonts w:ascii="Simplified Arabic" w:eastAsia="Calibri" w:hAnsi="Simplified Arabic" w:cs="Simplified Arabic"/>
          <w:sz w:val="28"/>
          <w:szCs w:val="28"/>
          <w:rtl/>
        </w:rPr>
        <w:t xml:space="preserve"> نه وجه جديد</w:t>
      </w:r>
      <w:r w:rsidRPr="004D42C2">
        <w:rPr>
          <w:rFonts w:ascii="Simplified Arabic" w:eastAsia="Calibri" w:hAnsi="Simplified Arabic" w:cs="Simplified Arabic" w:hint="cs"/>
          <w:sz w:val="28"/>
          <w:szCs w:val="28"/>
          <w:rtl/>
        </w:rPr>
        <w:t xml:space="preserve"> وبنسبة (0,2%)، في حين حل سادساً وأخيراً خيار </w:t>
      </w:r>
      <w:r w:rsidRPr="004D42C2">
        <w:rPr>
          <w:rFonts w:ascii="Simplified Arabic" w:eastAsia="Calibri" w:hAnsi="Simplified Arabic" w:cs="Simplified Arabic"/>
          <w:sz w:val="28"/>
          <w:szCs w:val="28"/>
          <w:rtl/>
        </w:rPr>
        <w:t>ل</w:t>
      </w:r>
      <w:r w:rsidRPr="004D42C2">
        <w:rPr>
          <w:rFonts w:ascii="Simplified Arabic" w:eastAsia="Calibri" w:hAnsi="Simplified Arabic" w:cs="Simplified Arabic" w:hint="cs"/>
          <w:sz w:val="28"/>
          <w:szCs w:val="28"/>
          <w:rtl/>
        </w:rPr>
        <w:t>أ</w:t>
      </w:r>
      <w:r w:rsidRPr="004D42C2">
        <w:rPr>
          <w:rFonts w:ascii="Simplified Arabic" w:eastAsia="Calibri" w:hAnsi="Simplified Arabic" w:cs="Simplified Arabic"/>
          <w:sz w:val="28"/>
          <w:szCs w:val="28"/>
          <w:rtl/>
        </w:rPr>
        <w:t>نه مصدر ثقة</w:t>
      </w:r>
      <w:r w:rsidRPr="004D42C2">
        <w:rPr>
          <w:rFonts w:ascii="Simplified Arabic" w:eastAsia="Calibri" w:hAnsi="Simplified Arabic" w:cs="Simplified Arabic" w:hint="cs"/>
          <w:sz w:val="28"/>
          <w:szCs w:val="28"/>
          <w:rtl/>
        </w:rPr>
        <w:t xml:space="preserve"> وبنسبة (0,1%)).</w:t>
      </w:r>
    </w:p>
    <w:p w14:paraId="1B89083A" w14:textId="77777777" w:rsidR="00EC713C" w:rsidRPr="004D42C2" w:rsidRDefault="00EC713C" w:rsidP="00153E8D">
      <w:pPr>
        <w:tabs>
          <w:tab w:val="left" w:pos="10204"/>
        </w:tabs>
        <w:bidi/>
        <w:ind w:left="-58"/>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     وبحسب البيانات الواردة آنفاً يمكننا القول إن ثلاثة مبحوثات من بين كل أربعة حفزتهن عوامل إيجابية قائمة على  (المصلحة العامة أو مميزات وكفاءة المرشح أو تقييم أداءه) وأثرت فيهن ودفعتهن للتصويت لصالحهم من دون غيرهم. كما يجدر الاشارة أيضاً بأن نتائج الاستطلاع الحالي لم تظهر فروقاً جوهرية بين مواقع المراكز الانتخابية وطبيعة انتشارها في القرى والنواحي والأقضية ومراكز المحافظات إزاء السؤال الحالي، حيث جاءت في أغلبها متقاربة.</w:t>
      </w:r>
    </w:p>
    <w:p w14:paraId="730D577C" w14:textId="77777777" w:rsidR="00EC713C" w:rsidRPr="004D42C2" w:rsidRDefault="00EC713C" w:rsidP="00153E8D">
      <w:pPr>
        <w:tabs>
          <w:tab w:val="left" w:pos="1256"/>
        </w:tabs>
        <w:bidi/>
        <w:jc w:val="lowKashida"/>
        <w:rPr>
          <w:rFonts w:ascii="Simplified Arabic" w:eastAsia="Calibri" w:hAnsi="Simplified Arabic" w:cs="Simplified Arabic"/>
          <w:sz w:val="28"/>
          <w:szCs w:val="28"/>
        </w:rPr>
      </w:pPr>
    </w:p>
    <w:p w14:paraId="61E215A6" w14:textId="77777777" w:rsidR="00EC713C" w:rsidRPr="000B52CC" w:rsidRDefault="00EC713C" w:rsidP="00153E8D">
      <w:pPr>
        <w:bidi/>
        <w:jc w:val="lowKashida"/>
        <w:rPr>
          <w:rFonts w:ascii="Simplified Arabic" w:eastAsia="Calibri" w:hAnsi="Simplified Arabic" w:cs="Simplified Arabic"/>
          <w:b/>
          <w:bCs/>
          <w:sz w:val="32"/>
          <w:szCs w:val="32"/>
          <w:rtl/>
        </w:rPr>
      </w:pPr>
      <w:r w:rsidRPr="000B52CC">
        <w:rPr>
          <w:rFonts w:ascii="Simplified Arabic" w:eastAsia="Calibri" w:hAnsi="Simplified Arabic" w:cs="Simplified Arabic" w:hint="cs"/>
          <w:b/>
          <w:bCs/>
          <w:sz w:val="32"/>
          <w:szCs w:val="32"/>
          <w:rtl/>
        </w:rPr>
        <w:lastRenderedPageBreak/>
        <w:t>الفصل الثالث الاستنتاجات والتوصيات</w:t>
      </w:r>
    </w:p>
    <w:p w14:paraId="396566D5" w14:textId="77777777" w:rsidR="00EC713C" w:rsidRPr="000B52CC" w:rsidRDefault="00EC713C" w:rsidP="00153E8D">
      <w:pPr>
        <w:bidi/>
        <w:jc w:val="lowKashida"/>
        <w:rPr>
          <w:rFonts w:ascii="Simplified Arabic" w:eastAsia="Calibri" w:hAnsi="Simplified Arabic" w:cs="Simplified Arabic"/>
          <w:b/>
          <w:bCs/>
          <w:sz w:val="28"/>
          <w:szCs w:val="28"/>
          <w:rtl/>
        </w:rPr>
      </w:pPr>
      <w:r w:rsidRPr="000B52CC">
        <w:rPr>
          <w:rFonts w:ascii="Simplified Arabic" w:eastAsia="Calibri" w:hAnsi="Simplified Arabic" w:cs="Simplified Arabic" w:hint="cs"/>
          <w:b/>
          <w:bCs/>
          <w:sz w:val="28"/>
          <w:szCs w:val="28"/>
          <w:rtl/>
        </w:rPr>
        <w:t xml:space="preserve">أولاً: الاستنتاجات </w:t>
      </w:r>
    </w:p>
    <w:p w14:paraId="0226D7F1" w14:textId="77777777" w:rsidR="00EC713C" w:rsidRPr="004D42C2" w:rsidRDefault="00EC713C" w:rsidP="00153E8D">
      <w:pPr>
        <w:bidi/>
        <w:jc w:val="lowKashida"/>
        <w:rPr>
          <w:rFonts w:ascii="Simplified Arabic" w:eastAsia="Calibri" w:hAnsi="Simplified Arabic" w:cs="Simplified Arabic"/>
          <w:sz w:val="28"/>
          <w:szCs w:val="28"/>
          <w:rtl/>
        </w:rPr>
      </w:pPr>
      <w:bookmarkStart w:id="9" w:name="_Hlk138508003"/>
      <w:r w:rsidRPr="004D42C2">
        <w:rPr>
          <w:rFonts w:ascii="Simplified Arabic" w:eastAsia="Calibri" w:hAnsi="Simplified Arabic" w:cs="Simplified Arabic" w:hint="cs"/>
          <w:sz w:val="28"/>
          <w:szCs w:val="28"/>
          <w:rtl/>
        </w:rPr>
        <w:t>تهتم النساء في العراق بالعملية الانتخابية وتشارك في عملية التصويت رغم ضعف أهتمامها بالسياسية</w:t>
      </w:r>
    </w:p>
    <w:p w14:paraId="2736F4DF"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وماتزال الحاجة الى تحسين الاوضاع وتحقيق الامن والاستقرار هو الدافع الرئيس الذي يفسر أقبالهن على المشاركة في الاقتراع مع ملاحظة انخفاض وانحسار تأثير المنظومة الدينية على السلوك التصويتي للمرأة مقارنة بما كانت عليه في أول انتخابات اجريت بعد العام 2003.</w:t>
      </w:r>
    </w:p>
    <w:p w14:paraId="025CCAF6"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لم يكن سلوك المرأة التصويتي حراً تماماً ومشاركتها في الانتخابات لايمكن وصفها بالواعية والمتنورة فقرارات نصف الناخبات تقريبا في التوجه للاقتراع كانت تابعة لتأثير الاخرين. وقرار</w:t>
      </w:r>
      <w:r w:rsidR="00153E8D">
        <w:rPr>
          <w:rFonts w:ascii="Simplified Arabic" w:eastAsia="Calibri" w:hAnsi="Simplified Arabic" w:cs="Simplified Arabic" w:hint="cs"/>
          <w:sz w:val="28"/>
          <w:szCs w:val="28"/>
          <w:rtl/>
        </w:rPr>
        <w:t xml:space="preserve"> </w:t>
      </w:r>
      <w:r w:rsidRPr="004D42C2">
        <w:rPr>
          <w:rFonts w:ascii="Simplified Arabic" w:eastAsia="Calibri" w:hAnsi="Simplified Arabic" w:cs="Simplified Arabic" w:hint="cs"/>
          <w:sz w:val="28"/>
          <w:szCs w:val="28"/>
          <w:rtl/>
        </w:rPr>
        <w:t xml:space="preserve">المرأة التصويتي ولمن ستمنح صوتها  يعبران عن خضوعها وتماهيها مع ذكور العائلة وتوجهاتهم الايديولوجية من خلال اجبارها أو اقناعها أو تبنيها لقاناعاتهم . وكان تأثير الذكور في القرى والأقضية أكبر مقارنة بمراكز المحافظات . ولم يكن للحملات وبالبرامج الانتخابية تأثير على السلوك التصويتي للمرأة. وان انشطة وبرامج تثقيف الناخبات وتوعيتهن لم تصل الى جميع النساء </w:t>
      </w:r>
    </w:p>
    <w:p w14:paraId="3CE2EF79"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كما خضع السلوك التصويتي لبعض مظاهر العنف والتهديد والمنع وان كان بشكل محدود والى تدخلات الاخرين نتيجة لعدم مراعاة الحق في سرية الاقتراع. </w:t>
      </w:r>
    </w:p>
    <w:bookmarkEnd w:id="9"/>
    <w:p w14:paraId="6909BFF6"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وثمة تحول ايجابي في السلوك التصويتي للمرأة لصالح انتخاب المرشحات الاناث . فنصف المصوتات تقريبا منحن أصواتهن لمرشحات وليس لمرشحين وهو مايتوافق  مع النتائج المعلنة من قبل المفوضية بشأن عدد النساء الفائزات بمقاعد في البرلمان، حيث بلغن نحو (97) إمرأة مرشحة فائزة، وبنسبة تقرب من (30%) من مجموع مقاعد </w:t>
      </w:r>
      <w:r w:rsidRPr="004D42C2">
        <w:rPr>
          <w:rFonts w:ascii="Simplified Arabic" w:eastAsia="Calibri" w:hAnsi="Simplified Arabic" w:cs="Simplified Arabic" w:hint="cs"/>
          <w:sz w:val="28"/>
          <w:szCs w:val="28"/>
          <w:rtl/>
        </w:rPr>
        <w:lastRenderedPageBreak/>
        <w:t>البرلمان، من بينهن (57) إمرأة فائزة تخطين عتبة النجاح ومن دون (كوتا). يحصل هذا لأول مرة في العراق.</w:t>
      </w:r>
    </w:p>
    <w:p w14:paraId="36162A64" w14:textId="77777777" w:rsidR="00EC713C" w:rsidRPr="004D42C2" w:rsidRDefault="00EC713C" w:rsidP="00153E8D">
      <w:pPr>
        <w:bidi/>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لم يكن هناك فروقات واضحة في السلوك التصويتي بين النساء في الريف واشباه المدن عنها في المدن مما يدل ان المرأة سواء كانت في الريف أو الحضر تخضع لنفس المؤثرات .وعلى الرغم من الاجراءات التي اتخذتها المفوضية العليا المستقلة للانتخابات لمراعاة احتياجات النساء واهتماماتهن وتذليل الصعوبات التي يمكن ان تحد من مشاركتهن وتؤثر على تصويتهن غير ان هذه الاجراءات لم تكن شاملة لجميع مراكز ومحطات الاقتراع في العراق .</w:t>
      </w:r>
    </w:p>
    <w:p w14:paraId="0B6518FF" w14:textId="77777777" w:rsidR="00EC713C" w:rsidRPr="000B52CC" w:rsidRDefault="00EC713C" w:rsidP="00153E8D">
      <w:pPr>
        <w:bidi/>
        <w:jc w:val="lowKashida"/>
        <w:rPr>
          <w:rFonts w:ascii="Simplified Arabic" w:eastAsia="Calibri" w:hAnsi="Simplified Arabic" w:cs="Simplified Arabic"/>
          <w:b/>
          <w:bCs/>
          <w:sz w:val="32"/>
          <w:szCs w:val="32"/>
          <w:rtl/>
        </w:rPr>
      </w:pPr>
      <w:r w:rsidRPr="000B52CC">
        <w:rPr>
          <w:rFonts w:ascii="Simplified Arabic" w:eastAsia="Calibri" w:hAnsi="Simplified Arabic" w:cs="Simplified Arabic" w:hint="cs"/>
          <w:b/>
          <w:bCs/>
          <w:sz w:val="32"/>
          <w:szCs w:val="32"/>
          <w:rtl/>
        </w:rPr>
        <w:t>ثانياً: التوصيات</w:t>
      </w:r>
    </w:p>
    <w:p w14:paraId="407C99DF" w14:textId="77777777" w:rsidR="00EC713C" w:rsidRPr="004D42C2" w:rsidRDefault="00EC713C" w:rsidP="00153E8D">
      <w:pPr>
        <w:pStyle w:val="ListParagraph"/>
        <w:numPr>
          <w:ilvl w:val="0"/>
          <w:numId w:val="35"/>
        </w:numPr>
        <w:bidi/>
        <w:spacing w:after="200" w:line="276" w:lineRule="auto"/>
        <w:jc w:val="lowKashida"/>
        <w:rPr>
          <w:rFonts w:ascii="Simplified Arabic" w:eastAsia="Calibri" w:hAnsi="Simplified Arabic" w:cs="Simplified Arabic"/>
          <w:sz w:val="28"/>
          <w:szCs w:val="28"/>
        </w:rPr>
      </w:pPr>
      <w:r w:rsidRPr="004D42C2">
        <w:rPr>
          <w:rFonts w:ascii="Simplified Arabic" w:eastAsia="Calibri" w:hAnsi="Simplified Arabic" w:cs="Simplified Arabic" w:hint="cs"/>
          <w:sz w:val="28"/>
          <w:szCs w:val="28"/>
          <w:rtl/>
        </w:rPr>
        <w:t>تحتاج النساء في العراق وبمختلف البيئات والخلفيات الاجتماعية والتعليمية والمعاشية إلى مزيداً من برامج التمكين والتوعية بأهمية الانضمام لمؤسسات المجتمع المدني، فضلاً عن تذليل العقبات أمامهن لضمان مشاركة فاعلة. لما يعطيه الانخراط في التنظيمات الحزبية ومنظمات المجتمع من حافز  كبيرللمشاركة في عملية الاقتراع ويعد أحد العوامل المؤثرة في السلوك التصويتي للمرأة.</w:t>
      </w:r>
    </w:p>
    <w:p w14:paraId="0727D270" w14:textId="77777777" w:rsidR="00EC713C" w:rsidRPr="004D42C2" w:rsidRDefault="00EC713C" w:rsidP="00153E8D">
      <w:pPr>
        <w:pStyle w:val="ListParagraph"/>
        <w:numPr>
          <w:ilvl w:val="0"/>
          <w:numId w:val="35"/>
        </w:numPr>
        <w:bidi/>
        <w:spacing w:after="200" w:line="276" w:lineRule="auto"/>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يتطلب من منظمات المجتمع المدني والمنظمات الدولية توسعة برامج التمكين السياسي للمرأة في العراق والتوعية بأهمية التنظيمات السياسية ومشاركة المرأة فيها لحضور صوتها وتأثيرها في الواقع السياسي والاجتماعي بشكلٍ إيجابي. </w:t>
      </w:r>
    </w:p>
    <w:p w14:paraId="1DC0BEAC" w14:textId="77777777" w:rsidR="00EC713C" w:rsidRPr="004D42C2" w:rsidRDefault="00EC713C" w:rsidP="00153E8D">
      <w:pPr>
        <w:pStyle w:val="ListParagraph"/>
        <w:numPr>
          <w:ilvl w:val="0"/>
          <w:numId w:val="35"/>
        </w:numPr>
        <w:bidi/>
        <w:spacing w:after="200" w:line="276" w:lineRule="auto"/>
        <w:jc w:val="lowKashida"/>
        <w:rPr>
          <w:rFonts w:ascii="Simplified Arabic" w:eastAsia="Calibri" w:hAnsi="Simplified Arabic" w:cs="Simplified Arabic"/>
          <w:sz w:val="28"/>
          <w:szCs w:val="28"/>
        </w:rPr>
      </w:pPr>
      <w:r w:rsidRPr="004D42C2">
        <w:rPr>
          <w:rFonts w:ascii="Simplified Arabic" w:eastAsia="Calibri" w:hAnsi="Simplified Arabic" w:cs="Simplified Arabic" w:hint="cs"/>
          <w:sz w:val="28"/>
          <w:szCs w:val="28"/>
          <w:rtl/>
        </w:rPr>
        <w:t xml:space="preserve">على المفوضية المستقلة للانتخابات إعادة النظر في توزيع المراكز الانتخابية في الدورات الانتخابية القادمة، وأن تحسن اختيارها وتوفر لها الحماية </w:t>
      </w:r>
      <w:r w:rsidRPr="004D42C2">
        <w:rPr>
          <w:rFonts w:ascii="Simplified Arabic" w:eastAsia="Calibri" w:hAnsi="Simplified Arabic" w:cs="Simplified Arabic" w:hint="cs"/>
          <w:sz w:val="28"/>
          <w:szCs w:val="28"/>
          <w:rtl/>
        </w:rPr>
        <w:lastRenderedPageBreak/>
        <w:t>الكاملة، ليس فقط من خلال تواجد القوات الأمنية (والتي غالباً ما تكون من الرجال)، بل ينبغي توفير الحماية من خلال زج العناصر النسوية للحماية والتفتيش والمراقبة، ليس فقط داخل المراكز الانتخابية أو بالقرب منها، بل حتى في الشوارع المؤدية إليها، فضلاً عن توفيرها لوسائط نقل مجانية في المناطق النائية أو البعيدة لعامة الناس نهايك عن ذوي الدخل المحدود.</w:t>
      </w:r>
    </w:p>
    <w:p w14:paraId="065F97DE" w14:textId="77777777" w:rsidR="00EC713C" w:rsidRPr="004D42C2" w:rsidRDefault="00EC713C" w:rsidP="00153E8D">
      <w:pPr>
        <w:pStyle w:val="ListParagraph"/>
        <w:numPr>
          <w:ilvl w:val="0"/>
          <w:numId w:val="35"/>
        </w:numPr>
        <w:bidi/>
        <w:spacing w:after="200" w:line="276" w:lineRule="auto"/>
        <w:jc w:val="lowKashida"/>
        <w:rPr>
          <w:rFonts w:ascii="Simplified Arabic" w:eastAsia="Calibri" w:hAnsi="Simplified Arabic" w:cs="Simplified Arabic"/>
          <w:sz w:val="28"/>
          <w:szCs w:val="28"/>
        </w:rPr>
      </w:pPr>
      <w:r w:rsidRPr="004D42C2">
        <w:rPr>
          <w:rFonts w:ascii="Simplified Arabic" w:eastAsia="Calibri" w:hAnsi="Simplified Arabic" w:cs="Simplified Arabic" w:hint="cs"/>
          <w:sz w:val="28"/>
          <w:szCs w:val="28"/>
          <w:rtl/>
        </w:rPr>
        <w:t>ينبغي إعادة النظر بالاجراءات المعتمدة من قبل المفوضية المستقلة للإنتخابات خلال العملية الانتخابية في يوم الاقتراع، وبعض المراكز والمحطات، والتي من شأنها مراعاة خصوصية النساء وتعزيز مشاركتهن من عدمها من قبيل (توفير موظفات نساء لاستقبال الناخبات وتوجيههن لعملية التصويت، توفير طوابير خاصة بالنساء وان لايكون الدخول للمركز من بوابات مشتركة، توفير كابينات تصويت خاصة بالنساء، أعطاء النساء الأولوية بالتصويت في حال التزاحم) تلك الاجراءات بمجملها تمثل تمايزاً إيجابياً لصالح النساء خلال عملية الإقتراع من شأنه أن يفضي إلى سلوك تصويتي حرٌ ونزيه وبعيداً عن التدخل والتأثير.</w:t>
      </w:r>
    </w:p>
    <w:p w14:paraId="1C51C8C9" w14:textId="77777777" w:rsidR="00EC713C" w:rsidRPr="004D42C2" w:rsidRDefault="00EC713C" w:rsidP="00153E8D">
      <w:pPr>
        <w:pStyle w:val="ListParagraph"/>
        <w:numPr>
          <w:ilvl w:val="0"/>
          <w:numId w:val="35"/>
        </w:numPr>
        <w:bidi/>
        <w:spacing w:after="200" w:line="276" w:lineRule="auto"/>
        <w:jc w:val="lowKashida"/>
        <w:rPr>
          <w:rFonts w:ascii="Simplified Arabic" w:eastAsia="Calibri" w:hAnsi="Simplified Arabic" w:cs="Simplified Arabic"/>
          <w:sz w:val="28"/>
          <w:szCs w:val="28"/>
        </w:rPr>
      </w:pPr>
      <w:r w:rsidRPr="004D42C2">
        <w:rPr>
          <w:rFonts w:ascii="Simplified Arabic" w:eastAsia="Calibri" w:hAnsi="Simplified Arabic" w:cs="Simplified Arabic" w:hint="cs"/>
          <w:sz w:val="28"/>
          <w:szCs w:val="28"/>
          <w:rtl/>
        </w:rPr>
        <w:t>ينبغي على المفوضية والبعثات الدولية أخذ ذلك في الحسبات ومعالجته، لا سيما في المراكز البعيدة والنائية والتي يسيطر عليها مكون أو جماعة سياسية ما.</w:t>
      </w:r>
    </w:p>
    <w:p w14:paraId="08909626" w14:textId="77777777" w:rsidR="00EC713C" w:rsidRPr="004D42C2" w:rsidRDefault="00EC713C" w:rsidP="00153E8D">
      <w:pPr>
        <w:bidi/>
        <w:ind w:left="435"/>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6. من الضروري ان تجري الجهات المشرفة على الانتخابات تقييماً للاخطار قبل العملية الانتخابية لتحديد مواطن الضعف والمناطق والاشخاص المعرضين لخطر العنف اثناء الانتخابات . وللكشف عن احتمال خضوع الناخبات الى المنع والترهيب أو التأثير على ممارسة حقهن في التصويت بطريقة حرة ونزيهة ومن </w:t>
      </w:r>
      <w:r w:rsidRPr="004D42C2">
        <w:rPr>
          <w:rFonts w:ascii="Simplified Arabic" w:eastAsia="Calibri" w:hAnsi="Simplified Arabic" w:cs="Simplified Arabic" w:hint="cs"/>
          <w:sz w:val="28"/>
          <w:szCs w:val="28"/>
          <w:rtl/>
        </w:rPr>
        <w:lastRenderedPageBreak/>
        <w:t>الضروري أيضاً القيام برصد ومراقبة العنف أثناء الانتخابات وأعداد التقارير حوله ليتسن اتخاذ الاجراءات اللازمة</w:t>
      </w:r>
      <w:r w:rsidRPr="004D42C2">
        <w:rPr>
          <w:rFonts w:ascii="Simplified Arabic" w:eastAsia="Calibri" w:hAnsi="Simplified Arabic" w:cs="Simplified Arabic"/>
          <w:sz w:val="28"/>
          <w:szCs w:val="28"/>
          <w:rtl/>
        </w:rPr>
        <w:endnoteReference w:id="9"/>
      </w:r>
      <w:r w:rsidRPr="004D42C2">
        <w:rPr>
          <w:rFonts w:ascii="Simplified Arabic" w:eastAsia="Calibri" w:hAnsi="Simplified Arabic" w:cs="Simplified Arabic" w:hint="cs"/>
          <w:sz w:val="28"/>
          <w:szCs w:val="28"/>
          <w:rtl/>
        </w:rPr>
        <w:t>.</w:t>
      </w:r>
    </w:p>
    <w:p w14:paraId="2DDCDC17" w14:textId="77777777" w:rsidR="00EC713C" w:rsidRPr="004D42C2" w:rsidRDefault="00EC713C" w:rsidP="00153E8D">
      <w:pPr>
        <w:pStyle w:val="ListParagraph"/>
        <w:numPr>
          <w:ilvl w:val="0"/>
          <w:numId w:val="36"/>
        </w:numPr>
        <w:bidi/>
        <w:jc w:val="lowKashida"/>
        <w:rPr>
          <w:rFonts w:ascii="Simplified Arabic" w:eastAsia="Calibri" w:hAnsi="Simplified Arabic" w:cs="Simplified Arabic"/>
          <w:sz w:val="28"/>
          <w:szCs w:val="28"/>
        </w:rPr>
      </w:pPr>
      <w:r w:rsidRPr="004D42C2">
        <w:rPr>
          <w:rFonts w:ascii="Simplified Arabic" w:eastAsia="Calibri" w:hAnsi="Simplified Arabic" w:cs="Simplified Arabic" w:hint="cs"/>
          <w:sz w:val="28"/>
          <w:szCs w:val="28"/>
          <w:rtl/>
        </w:rPr>
        <w:t>يتطلب من المفوضية المستقلة للانتخابات إعادة النظر في إجراءات الرقابة وتدابير حفظ سرية الاقتراع، وأن تحسن اختيارها للعاملين في المحطات، ليس فقط من خلال تواجد المراقبين، بل ينبغي توفير كاميرات داخل المراكز الانتخابية وفي كل محطة، تتم متابعتها بشكل آني من قبل مدير المركز الانتخابي، فضلاً عن مخول الجهة المركزية المسؤولة على سلامة وشفافية ونزاهة العملية الانتخابية. وعلى مفوضية الانتخابات أصدار تعليمات واضحة لحماية حق الاقتراع السري مع تحديد الجهات التي تبت في الشكاوى والعقوبات المترتبة على عدم الالتزام بهذه التعليمات</w:t>
      </w:r>
    </w:p>
    <w:p w14:paraId="0CF41F3F" w14:textId="77777777" w:rsidR="00EC713C" w:rsidRPr="004D42C2" w:rsidRDefault="00EC713C" w:rsidP="00153E8D">
      <w:pPr>
        <w:bidi/>
        <w:ind w:left="360"/>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8. من الضروري ان تتضمن نشاطات التوعية وتثقيف الناخبين ارسال رسائل للرجال والنساء تتضمن حق المراة باتخاذها قرارها الخاص عندما تدلي بصوتها .</w:t>
      </w:r>
    </w:p>
    <w:p w14:paraId="0C5F72E8" w14:textId="77777777" w:rsidR="00EC713C" w:rsidRPr="004D42C2" w:rsidRDefault="00EC713C" w:rsidP="00153E8D">
      <w:pPr>
        <w:bidi/>
        <w:spacing w:after="200" w:line="276" w:lineRule="auto"/>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9. </w:t>
      </w:r>
      <w:r w:rsidRPr="004D42C2">
        <w:rPr>
          <w:rFonts w:ascii="Simplified Arabic" w:eastAsia="Calibri" w:hAnsi="Simplified Arabic" w:cs="Simplified Arabic"/>
          <w:sz w:val="28"/>
          <w:szCs w:val="28"/>
          <w:rtl/>
        </w:rPr>
        <w:t>على التنظيمات النسائية ان تعمل على تثقيف النساء حول اهمية الانتخاب والتصويت للمرشحات النساء وقيادة وادارة حملات انتخابية ناجحة نشجع من خلالها النساء على انتخاب النساء وندعو فيها الى ان ( صوت النساء للنساء)</w:t>
      </w:r>
    </w:p>
    <w:p w14:paraId="44C7D88A" w14:textId="77777777" w:rsidR="00EC713C" w:rsidRPr="004D42C2" w:rsidRDefault="00EC713C" w:rsidP="00153E8D">
      <w:pPr>
        <w:pStyle w:val="ListParagraph"/>
        <w:numPr>
          <w:ilvl w:val="0"/>
          <w:numId w:val="34"/>
        </w:numPr>
        <w:bidi/>
        <w:spacing w:after="200" w:line="276" w:lineRule="auto"/>
        <w:jc w:val="lowKashida"/>
        <w:rPr>
          <w:rFonts w:ascii="Simplified Arabic" w:eastAsia="Calibri" w:hAnsi="Simplified Arabic" w:cs="Simplified Arabic"/>
          <w:sz w:val="28"/>
          <w:szCs w:val="28"/>
        </w:rPr>
      </w:pPr>
      <w:r w:rsidRPr="004D42C2">
        <w:rPr>
          <w:rFonts w:ascii="Simplified Arabic" w:eastAsia="Calibri" w:hAnsi="Simplified Arabic" w:cs="Simplified Arabic" w:hint="cs"/>
          <w:sz w:val="28"/>
          <w:szCs w:val="28"/>
          <w:rtl/>
        </w:rPr>
        <w:t>وجب على منظمات المجتمع المدني زيادة عدد الورش الخاصة بتوعية واعلام الناخبين ومراعاة انتشارها ووصولها الى جمهور النساء، والسعي إلى إشراك أكبر عدد ممكن من النساء، لا سيما في القرى والنواحي.</w:t>
      </w:r>
    </w:p>
    <w:p w14:paraId="41CB110E" w14:textId="77777777" w:rsidR="00EC713C" w:rsidRPr="004D42C2" w:rsidRDefault="00EC713C" w:rsidP="00153E8D">
      <w:pPr>
        <w:pStyle w:val="ListParagraph"/>
        <w:numPr>
          <w:ilvl w:val="0"/>
          <w:numId w:val="34"/>
        </w:numPr>
        <w:bidi/>
        <w:spacing w:after="200" w:line="276" w:lineRule="auto"/>
        <w:jc w:val="lowKashida"/>
        <w:rPr>
          <w:rFonts w:ascii="Simplified Arabic" w:eastAsia="Calibri" w:hAnsi="Simplified Arabic" w:cs="Simplified Arabic"/>
          <w:sz w:val="28"/>
          <w:szCs w:val="28"/>
          <w:rtl/>
        </w:rPr>
      </w:pPr>
      <w:r w:rsidRPr="004D42C2">
        <w:rPr>
          <w:rFonts w:ascii="Simplified Arabic" w:eastAsia="Calibri" w:hAnsi="Simplified Arabic" w:cs="Simplified Arabic" w:hint="cs"/>
          <w:sz w:val="28"/>
          <w:szCs w:val="28"/>
          <w:rtl/>
        </w:rPr>
        <w:t xml:space="preserve">تجنب المعرفة المسبقة بتعليمات واجراءات التصويت الحاجة لتدخلات موظفي المركز الانتخابي أو الحاضرين في قاعة التصويت مما قد يعرض المبحوثة للتأثير بهم، وبالتالي يتأثر سلوكها التصويتي. </w:t>
      </w:r>
    </w:p>
    <w:p w14:paraId="265A27A5" w14:textId="77777777" w:rsidR="00EC713C" w:rsidRPr="004D42C2" w:rsidRDefault="00EC713C" w:rsidP="00EC713C">
      <w:pPr>
        <w:jc w:val="right"/>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lastRenderedPageBreak/>
        <w:t>الهوامش</w:t>
      </w:r>
    </w:p>
    <w:p w14:paraId="6BAFAB72" w14:textId="77777777" w:rsidR="003578ED" w:rsidRPr="00EC713C" w:rsidRDefault="003578ED" w:rsidP="00EC713C">
      <w:pPr>
        <w:rPr>
          <w:sz w:val="28"/>
          <w:rtl/>
        </w:rPr>
      </w:pPr>
    </w:p>
    <w:sectPr w:rsidR="003578ED" w:rsidRPr="00EC713C" w:rsidSect="00CE3D2A">
      <w:headerReference w:type="even" r:id="rId16"/>
      <w:headerReference w:type="default" r:id="rId17"/>
      <w:footerReference w:type="even" r:id="rId18"/>
      <w:footerReference w:type="default" r:id="rId19"/>
      <w:pgSz w:w="10318" w:h="14570" w:code="13"/>
      <w:pgMar w:top="1418" w:right="1418" w:bottom="1418" w:left="1418" w:header="709" w:footer="709" w:gutter="0"/>
      <w:pgNumType w:start="22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9B05D" w14:textId="77777777" w:rsidR="0061402E" w:rsidRDefault="0061402E" w:rsidP="00F305B7">
      <w:pPr>
        <w:spacing w:after="0" w:line="240" w:lineRule="auto"/>
      </w:pPr>
      <w:r>
        <w:separator/>
      </w:r>
    </w:p>
  </w:endnote>
  <w:endnote w:type="continuationSeparator" w:id="0">
    <w:p w14:paraId="46E9A069" w14:textId="77777777" w:rsidR="0061402E" w:rsidRDefault="0061402E" w:rsidP="00F305B7">
      <w:pPr>
        <w:spacing w:after="0" w:line="240" w:lineRule="auto"/>
      </w:pPr>
      <w:r>
        <w:continuationSeparator/>
      </w:r>
    </w:p>
  </w:endnote>
  <w:endnote w:id="1">
    <w:p w14:paraId="6CA2CA68" w14:textId="77777777" w:rsidR="00EC713C" w:rsidRPr="006461EA" w:rsidRDefault="00EC713C" w:rsidP="00EC713C">
      <w:pPr>
        <w:rPr>
          <w:sz w:val="20"/>
          <w:szCs w:val="20"/>
          <w:lang w:bidi="ar-IQ"/>
        </w:rPr>
      </w:pPr>
      <w:r w:rsidRPr="006461EA">
        <w:rPr>
          <w:sz w:val="20"/>
          <w:szCs w:val="20"/>
          <w:lang w:bidi="ar-IQ"/>
        </w:rPr>
        <w:endnoteRef/>
      </w:r>
      <w:r w:rsidRPr="006461EA">
        <w:rPr>
          <w:sz w:val="20"/>
          <w:szCs w:val="20"/>
          <w:lang w:bidi="ar-IQ"/>
        </w:rPr>
        <w:br/>
      </w:r>
      <w:r w:rsidRPr="006461EA">
        <w:rPr>
          <w:sz w:val="20"/>
          <w:szCs w:val="20"/>
          <w:rtl/>
          <w:lang w:bidi="ar-IQ"/>
        </w:rPr>
        <w:t>الحق في التصويت</w:t>
      </w:r>
      <w:r w:rsidRPr="006461EA">
        <w:rPr>
          <w:rFonts w:hint="cs"/>
          <w:sz w:val="20"/>
          <w:szCs w:val="20"/>
          <w:rtl/>
          <w:lang w:bidi="ar-IQ"/>
        </w:rPr>
        <w:t xml:space="preserve">/ </w:t>
      </w:r>
      <w:r w:rsidRPr="006461EA">
        <w:rPr>
          <w:sz w:val="20"/>
          <w:szCs w:val="20"/>
          <w:rtl/>
          <w:lang w:bidi="ar-IQ"/>
        </w:rPr>
        <w:t>دليل دراسي</w:t>
      </w:r>
    </w:p>
    <w:p w14:paraId="3C3BDB5D" w14:textId="77777777" w:rsidR="00EC713C" w:rsidRDefault="00EC713C" w:rsidP="00CE3D2A">
      <w:pPr>
        <w:pStyle w:val="EndnoteText"/>
        <w:spacing w:line="360" w:lineRule="auto"/>
        <w:jc w:val="right"/>
        <w:rPr>
          <w:rtl/>
          <w:lang w:bidi="ar-IQ"/>
        </w:rPr>
      </w:pPr>
    </w:p>
  </w:endnote>
  <w:endnote w:id="2">
    <w:p w14:paraId="5F5B41B2" w14:textId="77777777" w:rsidR="00EC713C" w:rsidRDefault="00EC713C" w:rsidP="00CE3D2A">
      <w:pPr>
        <w:pStyle w:val="EndnoteText"/>
        <w:bidi/>
        <w:spacing w:line="360" w:lineRule="auto"/>
        <w:rPr>
          <w:lang w:bidi="ar-IQ"/>
        </w:rPr>
      </w:pPr>
      <w:r w:rsidRPr="006461EA">
        <w:rPr>
          <w:lang w:bidi="ar-IQ"/>
        </w:rPr>
        <w:endnoteRef/>
      </w:r>
      <w:r w:rsidRPr="006461EA">
        <w:rPr>
          <w:rFonts w:hint="cs"/>
          <w:rtl/>
          <w:lang w:bidi="ar-IQ"/>
        </w:rPr>
        <w:t xml:space="preserve"> ياسر حسن الصاوي</w:t>
      </w:r>
      <w:r>
        <w:rPr>
          <w:rFonts w:hint="cs"/>
          <w:rtl/>
          <w:lang w:bidi="ar-IQ"/>
        </w:rPr>
        <w:t xml:space="preserve">: </w:t>
      </w:r>
      <w:r w:rsidRPr="006461EA">
        <w:rPr>
          <w:rFonts w:hint="cs"/>
          <w:rtl/>
          <w:lang w:bidi="ar-IQ"/>
        </w:rPr>
        <w:t>المشاركة السياسية في المجتمع اليمني رسالة ماجستير منشورة على الموقع الالكتروني</w:t>
      </w:r>
      <w:hyperlink r:id="rId1" w:history="1">
        <w:r w:rsidRPr="006461EA">
          <w:rPr>
            <w:lang w:bidi="ar-IQ"/>
          </w:rPr>
          <w:t>http://www.awapp.org/wmview.php?ArtCat=27</w:t>
        </w:r>
      </w:hyperlink>
    </w:p>
  </w:endnote>
  <w:endnote w:id="3">
    <w:p w14:paraId="1430AFF5" w14:textId="15F8CBD8" w:rsidR="00EC713C" w:rsidRDefault="00EC713C" w:rsidP="00CE3D2A">
      <w:pPr>
        <w:bidi/>
        <w:spacing w:line="360" w:lineRule="auto"/>
        <w:jc w:val="both"/>
        <w:rPr>
          <w:rtl/>
          <w:lang w:bidi="ar-IQ"/>
        </w:rPr>
      </w:pPr>
      <w:r w:rsidRPr="006461EA">
        <w:rPr>
          <w:sz w:val="20"/>
          <w:szCs w:val="20"/>
          <w:lang w:bidi="ar-IQ"/>
        </w:rPr>
        <w:endnoteRef/>
      </w:r>
      <w:r w:rsidRPr="006461EA">
        <w:rPr>
          <w:rFonts w:hint="cs"/>
          <w:sz w:val="20"/>
          <w:szCs w:val="20"/>
          <w:rtl/>
          <w:lang w:bidi="ar-IQ"/>
        </w:rPr>
        <w:t>العمليات الانتخابية الشاملة للجميع / دليل لهيئات إدارة الانتخابات حول تعزيز المساواة في النوع الاجتماعي ومشاركة المرأة / 2015 / برنامج الامم المتحدة الإنمائي وهيئة الامم المتحدة للمرأة. ص73</w:t>
      </w:r>
    </w:p>
  </w:endnote>
  <w:endnote w:id="4">
    <w:p w14:paraId="2ADB18AE" w14:textId="77777777" w:rsidR="00EC713C" w:rsidRDefault="00EC713C" w:rsidP="00CE3D2A">
      <w:pPr>
        <w:pStyle w:val="EndnoteText"/>
        <w:bidi/>
        <w:spacing w:line="360" w:lineRule="auto"/>
        <w:rPr>
          <w:rtl/>
          <w:lang w:bidi="ar-IQ"/>
        </w:rPr>
      </w:pPr>
      <w:r w:rsidRPr="006461EA">
        <w:rPr>
          <w:lang w:bidi="ar-IQ"/>
        </w:rPr>
        <w:endnoteRef/>
      </w:r>
      <w:r>
        <w:rPr>
          <w:rFonts w:hint="cs"/>
          <w:rtl/>
          <w:lang w:bidi="ar-IQ"/>
        </w:rPr>
        <w:t>رابح النابلي وزهير بن جنات : المشاركة السياسية والسلوك الانتخابي للمرأة بجمال. جمعية صوت المرأة بجمال ومركز المرأة العربية للتدريب والبحوث(كوثر) تونس 2012.ص25</w:t>
      </w:r>
    </w:p>
  </w:endnote>
  <w:endnote w:id="5">
    <w:p w14:paraId="324E9A69" w14:textId="77777777" w:rsidR="00EC713C" w:rsidRDefault="00EC713C" w:rsidP="00CE3D2A">
      <w:pPr>
        <w:pStyle w:val="EndnoteText"/>
        <w:bidi/>
        <w:spacing w:line="360" w:lineRule="auto"/>
        <w:rPr>
          <w:rtl/>
          <w:lang w:bidi="ar-IQ"/>
        </w:rPr>
      </w:pPr>
      <w:r w:rsidRPr="006461EA">
        <w:rPr>
          <w:lang w:bidi="ar-IQ"/>
        </w:rPr>
        <w:endnoteRef/>
      </w:r>
      <w:r>
        <w:rPr>
          <w:rFonts w:hint="cs"/>
          <w:rtl/>
          <w:lang w:bidi="ar-IQ"/>
        </w:rPr>
        <w:t>دليل الاتحاد الاوربي لمراقبة الانتخابات: الاصدار الثالث. الدائرة الاوربية للشؤون الخارجية.لكسمبرغ.2016.ص95</w:t>
      </w:r>
    </w:p>
  </w:endnote>
  <w:endnote w:id="6">
    <w:p w14:paraId="0C8687C3" w14:textId="77777777" w:rsidR="00EC713C" w:rsidRDefault="00EC713C" w:rsidP="00CE3D2A">
      <w:pPr>
        <w:pStyle w:val="EndnoteText"/>
        <w:bidi/>
        <w:spacing w:line="360" w:lineRule="auto"/>
        <w:rPr>
          <w:rtl/>
          <w:lang w:bidi="ar-IQ"/>
        </w:rPr>
      </w:pPr>
      <w:r w:rsidRPr="006461EA">
        <w:rPr>
          <w:lang w:bidi="ar-IQ"/>
        </w:rPr>
        <w:endnoteRef/>
      </w:r>
      <w:r>
        <w:rPr>
          <w:rFonts w:hint="cs"/>
          <w:rtl/>
          <w:lang w:bidi="ar-IQ"/>
        </w:rPr>
        <w:t xml:space="preserve">ا للمزيد ينظر : الدليل الارشادي الذي أصدره  مركز دراسات المرأة وهيئة الامم المتحدة للمرأة والذي اعدته علياء الانصاري حول ادماج النوع الاجتماعي في اجراءات المفوضية العليا المستقلة للانتخابات يوم الاقتراع. عمان 2021 </w:t>
      </w:r>
    </w:p>
  </w:endnote>
  <w:endnote w:id="7">
    <w:p w14:paraId="2013009C" w14:textId="77777777" w:rsidR="00EC713C" w:rsidRDefault="00EC713C" w:rsidP="00CE3D2A">
      <w:pPr>
        <w:pStyle w:val="EndnoteText"/>
        <w:bidi/>
        <w:spacing w:line="360" w:lineRule="auto"/>
        <w:rPr>
          <w:rtl/>
          <w:lang w:bidi="ar-IQ"/>
        </w:rPr>
      </w:pPr>
      <w:r w:rsidRPr="006461EA">
        <w:rPr>
          <w:lang w:bidi="ar-IQ"/>
        </w:rPr>
        <w:endnoteRef/>
      </w:r>
      <w:r w:rsidRPr="006461EA">
        <w:rPr>
          <w:rFonts w:hint="cs"/>
          <w:rtl/>
          <w:lang w:bidi="ar-IQ"/>
        </w:rPr>
        <w:t>العمليات الانتخابية الشاملة للجميع / دليل لهيئات إدارة الانتخابات حول تعزيز المساواة في النوع الاجتماعي ومشاركة المرأة / 2015 / برنامج الامم المتحدة الإنمائي وهيئة الامم المتحدة للمرأة. ص82</w:t>
      </w:r>
    </w:p>
  </w:endnote>
  <w:endnote w:id="8">
    <w:p w14:paraId="140B2010" w14:textId="77777777" w:rsidR="00EC713C" w:rsidRDefault="00EC713C" w:rsidP="00CE3D2A">
      <w:pPr>
        <w:pStyle w:val="EndnoteText"/>
        <w:bidi/>
        <w:spacing w:line="360" w:lineRule="auto"/>
        <w:rPr>
          <w:lang w:bidi="ar-IQ"/>
        </w:rPr>
      </w:pPr>
      <w:r w:rsidRPr="006461EA">
        <w:rPr>
          <w:lang w:bidi="ar-IQ"/>
        </w:rPr>
        <w:endnoteRef/>
      </w:r>
      <w:r>
        <w:rPr>
          <w:rFonts w:hint="cs"/>
          <w:rtl/>
          <w:lang w:bidi="ar-IQ"/>
        </w:rPr>
        <w:t>أسماء جميل رشيد:</w:t>
      </w:r>
      <w:r w:rsidRPr="004B1004">
        <w:rPr>
          <w:rFonts w:hint="cs"/>
          <w:rtl/>
          <w:lang w:bidi="ar-IQ"/>
        </w:rPr>
        <w:t>السلوك التصويتي للمرأة في الانتخابات العراقية:الدوافع، والاختيارات، والهيمنة الذكورية</w:t>
      </w:r>
      <w:r>
        <w:rPr>
          <w:rFonts w:hint="cs"/>
          <w:rtl/>
          <w:lang w:bidi="ar-IQ"/>
        </w:rPr>
        <w:t>.دراسة غير منشورة مقدمة الى مؤتمر السلوك الانتخابي في الانتخابات العراقية الذي اقامته جمعية علم النفس السياسي في مايس2018 بغداد</w:t>
      </w:r>
    </w:p>
  </w:endnote>
  <w:endnote w:id="9">
    <w:p w14:paraId="09D9D2EB" w14:textId="77777777" w:rsidR="00EC713C" w:rsidRDefault="00EC713C" w:rsidP="00CE3D2A">
      <w:pPr>
        <w:pStyle w:val="EndnoteText"/>
        <w:bidi/>
        <w:spacing w:line="360" w:lineRule="auto"/>
        <w:rPr>
          <w:rtl/>
          <w:lang w:bidi="ar-IQ"/>
        </w:rPr>
      </w:pPr>
      <w:r w:rsidRPr="000B52CC">
        <w:rPr>
          <w:lang w:bidi="ar-IQ"/>
        </w:rPr>
        <w:endnoteRef/>
      </w:r>
      <w:r w:rsidRPr="000B52CC">
        <w:rPr>
          <w:rFonts w:hint="cs"/>
          <w:rtl/>
          <w:lang w:bidi="ar-IQ"/>
        </w:rPr>
        <w:t xml:space="preserve">العمليات الانتخابية الشاملة للجميع / دليل لهيئات إدارة الانتخابات حول تعزيز المساواة في النوع الاجتماعي ومشاركة المرأة / 2015 / برنامج الامم </w:t>
      </w:r>
    </w:p>
    <w:p w14:paraId="047D3154" w14:textId="77777777" w:rsidR="00EC713C" w:rsidRDefault="00EC713C" w:rsidP="00CE3D2A">
      <w:pPr>
        <w:pStyle w:val="EndnoteText"/>
        <w:bidi/>
        <w:spacing w:line="360" w:lineRule="auto"/>
        <w:rPr>
          <w:sz w:val="28"/>
          <w:szCs w:val="28"/>
          <w:rtl/>
          <w:lang w:bidi="ar-IQ"/>
        </w:rPr>
      </w:pPr>
      <w:r w:rsidRPr="000B52CC">
        <w:rPr>
          <w:rFonts w:hint="cs"/>
          <w:rtl/>
          <w:lang w:bidi="ar-IQ"/>
        </w:rPr>
        <w:t>المتحدة الإنمائي وهيئة الامم المتحدة للمرأة. ص</w:t>
      </w:r>
      <w:r w:rsidRPr="00A37E89">
        <w:rPr>
          <w:rFonts w:hint="cs"/>
          <w:rtl/>
          <w:lang w:bidi="ar-IQ"/>
        </w:rPr>
        <w:t>82</w:t>
      </w:r>
    </w:p>
    <w:p w14:paraId="51DA2095" w14:textId="77777777" w:rsidR="00EC713C" w:rsidRDefault="00EC713C" w:rsidP="00EC713C">
      <w:pPr>
        <w:pStyle w:val="EndnoteText"/>
        <w:bidi/>
        <w:rPr>
          <w:sz w:val="28"/>
          <w:szCs w:val="28"/>
          <w:rtl/>
          <w:lang w:bidi="ar-IQ"/>
        </w:rPr>
      </w:pPr>
    </w:p>
    <w:p w14:paraId="3820CF64" w14:textId="77777777" w:rsidR="00EC713C" w:rsidRDefault="00EC713C" w:rsidP="00EC713C">
      <w:pPr>
        <w:pStyle w:val="EndnoteText"/>
        <w:bidi/>
        <w:rPr>
          <w:sz w:val="28"/>
          <w:szCs w:val="28"/>
          <w:rtl/>
          <w:lang w:bidi="ar-IQ"/>
        </w:rPr>
      </w:pPr>
    </w:p>
    <w:p w14:paraId="5DC1124F" w14:textId="77777777" w:rsidR="00EC713C" w:rsidRDefault="00EC713C" w:rsidP="00EC713C">
      <w:pPr>
        <w:pStyle w:val="EndnoteText"/>
        <w:bidi/>
        <w:rPr>
          <w:sz w:val="28"/>
          <w:szCs w:val="28"/>
          <w:rtl/>
          <w:lang w:bidi="ar-IQ"/>
        </w:rPr>
      </w:pPr>
    </w:p>
    <w:p w14:paraId="5A5A704A" w14:textId="77777777" w:rsidR="00EC713C" w:rsidRDefault="00EC713C" w:rsidP="00EC713C">
      <w:pPr>
        <w:pStyle w:val="EndnoteText"/>
        <w:bidi/>
        <w:rPr>
          <w:sz w:val="28"/>
          <w:szCs w:val="28"/>
          <w:rtl/>
          <w:lang w:bidi="ar-IQ"/>
        </w:rPr>
      </w:pPr>
    </w:p>
    <w:p w14:paraId="5A929B8D" w14:textId="77777777" w:rsidR="00EC713C" w:rsidRPr="00D017BF" w:rsidRDefault="00EC713C" w:rsidP="00EC713C">
      <w:pPr>
        <w:bidi/>
        <w:rPr>
          <w:b/>
          <w:bCs/>
          <w:sz w:val="32"/>
          <w:szCs w:val="32"/>
          <w:rtl/>
          <w:lang w:bidi="ar-IQ"/>
        </w:rPr>
      </w:pPr>
      <w:r w:rsidRPr="00D017BF">
        <w:rPr>
          <w:rFonts w:hint="cs"/>
          <w:b/>
          <w:bCs/>
          <w:sz w:val="32"/>
          <w:szCs w:val="32"/>
          <w:rtl/>
          <w:lang w:bidi="ar-IQ"/>
        </w:rPr>
        <w:t>قائمة المصادر</w:t>
      </w:r>
    </w:p>
    <w:p w14:paraId="456653CD" w14:textId="77777777" w:rsidR="00EC713C" w:rsidRPr="003C3554" w:rsidRDefault="00EC713C" w:rsidP="00180621">
      <w:pPr>
        <w:pStyle w:val="FootnoteText"/>
        <w:numPr>
          <w:ilvl w:val="0"/>
          <w:numId w:val="37"/>
        </w:numPr>
        <w:tabs>
          <w:tab w:val="left" w:pos="394"/>
        </w:tabs>
        <w:bidi/>
        <w:spacing w:line="360" w:lineRule="auto"/>
        <w:ind w:left="-31" w:firstLine="0"/>
        <w:contextualSpacing/>
        <w:jc w:val="lowKashida"/>
        <w:rPr>
          <w:sz w:val="28"/>
          <w:szCs w:val="28"/>
          <w:lang w:bidi="ar-IQ"/>
        </w:rPr>
      </w:pPr>
      <w:r w:rsidRPr="003C3554">
        <w:rPr>
          <w:rFonts w:cs="Times New Roman"/>
          <w:sz w:val="28"/>
          <w:szCs w:val="28"/>
          <w:rtl/>
          <w:lang w:bidi="ar-IQ"/>
        </w:rPr>
        <w:t>أسماء جميل رشيد</w:t>
      </w:r>
      <w:r w:rsidRPr="003C3554">
        <w:rPr>
          <w:sz w:val="28"/>
          <w:szCs w:val="28"/>
          <w:rtl/>
          <w:lang w:bidi="ar-IQ"/>
        </w:rPr>
        <w:t>:</w:t>
      </w:r>
      <w:r w:rsidRPr="003C3554">
        <w:rPr>
          <w:rFonts w:cs="Times New Roman"/>
          <w:sz w:val="28"/>
          <w:szCs w:val="28"/>
          <w:rtl/>
          <w:lang w:bidi="ar-IQ"/>
        </w:rPr>
        <w:t>السلوك التصويتي للمرأة في الانتخابات العراقية</w:t>
      </w:r>
      <w:r w:rsidRPr="003C3554">
        <w:rPr>
          <w:sz w:val="28"/>
          <w:szCs w:val="28"/>
          <w:rtl/>
          <w:lang w:bidi="ar-IQ"/>
        </w:rPr>
        <w:t>:</w:t>
      </w:r>
      <w:r w:rsidRPr="003C3554">
        <w:rPr>
          <w:rFonts w:cs="Times New Roman"/>
          <w:sz w:val="28"/>
          <w:szCs w:val="28"/>
          <w:rtl/>
          <w:lang w:bidi="ar-IQ"/>
        </w:rPr>
        <w:t>الدوافع، والاختيارات، والهيمنة الذكورية</w:t>
      </w:r>
      <w:r w:rsidRPr="003C3554">
        <w:rPr>
          <w:sz w:val="28"/>
          <w:szCs w:val="28"/>
          <w:rtl/>
          <w:lang w:bidi="ar-IQ"/>
        </w:rPr>
        <w:t>.</w:t>
      </w:r>
      <w:r w:rsidRPr="003C3554">
        <w:rPr>
          <w:rFonts w:cs="Times New Roman"/>
          <w:sz w:val="28"/>
          <w:szCs w:val="28"/>
          <w:rtl/>
          <w:lang w:bidi="ar-IQ"/>
        </w:rPr>
        <w:t>دراسة مقدمة الى مؤتمر السلوك الانتخابي في الانتخابات العراقية الذي اقامته جمعية علم النفس السياسي في مايس</w:t>
      </w:r>
      <w:r w:rsidRPr="003C3554">
        <w:rPr>
          <w:sz w:val="28"/>
          <w:szCs w:val="28"/>
          <w:rtl/>
          <w:lang w:bidi="ar-IQ"/>
        </w:rPr>
        <w:t xml:space="preserve">2018 </w:t>
      </w:r>
      <w:r w:rsidRPr="003C3554">
        <w:rPr>
          <w:rFonts w:cs="Times New Roman"/>
          <w:sz w:val="28"/>
          <w:szCs w:val="28"/>
          <w:rtl/>
          <w:lang w:bidi="ar-IQ"/>
        </w:rPr>
        <w:t>بغداد</w:t>
      </w:r>
    </w:p>
    <w:p w14:paraId="01A9C8AD" w14:textId="77777777" w:rsidR="00EC713C" w:rsidRPr="003C3554" w:rsidRDefault="00EC713C" w:rsidP="00180621">
      <w:pPr>
        <w:pStyle w:val="FootnoteText"/>
        <w:numPr>
          <w:ilvl w:val="0"/>
          <w:numId w:val="37"/>
        </w:numPr>
        <w:tabs>
          <w:tab w:val="left" w:pos="394"/>
        </w:tabs>
        <w:bidi/>
        <w:spacing w:line="360" w:lineRule="auto"/>
        <w:ind w:left="-28" w:firstLine="0"/>
        <w:contextualSpacing/>
        <w:jc w:val="lowKashida"/>
        <w:rPr>
          <w:sz w:val="28"/>
          <w:szCs w:val="28"/>
          <w:rtl/>
          <w:lang w:bidi="ar-IQ"/>
        </w:rPr>
      </w:pPr>
      <w:r w:rsidRPr="003C3554">
        <w:rPr>
          <w:rFonts w:cs="Times New Roman" w:hint="cs"/>
          <w:sz w:val="28"/>
          <w:szCs w:val="28"/>
          <w:rtl/>
          <w:lang w:bidi="ar-IQ"/>
        </w:rPr>
        <w:t>دليل الاتحاد الاوربي لمراقبة الانتخابات</w:t>
      </w:r>
      <w:r w:rsidRPr="003C3554">
        <w:rPr>
          <w:rFonts w:hint="cs"/>
          <w:sz w:val="28"/>
          <w:szCs w:val="28"/>
          <w:rtl/>
          <w:lang w:bidi="ar-IQ"/>
        </w:rPr>
        <w:t xml:space="preserve">: </w:t>
      </w:r>
      <w:r w:rsidRPr="003C3554">
        <w:rPr>
          <w:rFonts w:cs="Times New Roman" w:hint="cs"/>
          <w:sz w:val="28"/>
          <w:szCs w:val="28"/>
          <w:rtl/>
          <w:lang w:bidi="ar-IQ"/>
        </w:rPr>
        <w:t>الاصدار الثالث</w:t>
      </w:r>
      <w:r w:rsidRPr="003C3554">
        <w:rPr>
          <w:rFonts w:hint="cs"/>
          <w:sz w:val="28"/>
          <w:szCs w:val="28"/>
          <w:rtl/>
          <w:lang w:bidi="ar-IQ"/>
        </w:rPr>
        <w:t xml:space="preserve">. </w:t>
      </w:r>
      <w:r w:rsidRPr="003C3554">
        <w:rPr>
          <w:rFonts w:cs="Times New Roman" w:hint="cs"/>
          <w:sz w:val="28"/>
          <w:szCs w:val="28"/>
          <w:rtl/>
          <w:lang w:bidi="ar-IQ"/>
        </w:rPr>
        <w:t>الدائرة الاوربية للشؤون الخارجية</w:t>
      </w:r>
      <w:r w:rsidRPr="003C3554">
        <w:rPr>
          <w:rFonts w:hint="cs"/>
          <w:sz w:val="28"/>
          <w:szCs w:val="28"/>
          <w:rtl/>
          <w:lang w:bidi="ar-IQ"/>
        </w:rPr>
        <w:t>.</w:t>
      </w:r>
      <w:r w:rsidRPr="003C3554">
        <w:rPr>
          <w:rFonts w:cs="Times New Roman" w:hint="cs"/>
          <w:sz w:val="28"/>
          <w:szCs w:val="28"/>
          <w:rtl/>
          <w:lang w:bidi="ar-IQ"/>
        </w:rPr>
        <w:t>لكسمبرغ</w:t>
      </w:r>
      <w:r w:rsidRPr="003C3554">
        <w:rPr>
          <w:rFonts w:hint="cs"/>
          <w:sz w:val="28"/>
          <w:szCs w:val="28"/>
          <w:rtl/>
          <w:lang w:bidi="ar-IQ"/>
        </w:rPr>
        <w:t>.2016.</w:t>
      </w:r>
    </w:p>
    <w:p w14:paraId="69844938" w14:textId="77777777" w:rsidR="00180621" w:rsidRDefault="00EC713C" w:rsidP="00180621">
      <w:pPr>
        <w:pStyle w:val="ListParagraph"/>
        <w:numPr>
          <w:ilvl w:val="0"/>
          <w:numId w:val="37"/>
        </w:numPr>
        <w:tabs>
          <w:tab w:val="left" w:pos="394"/>
        </w:tabs>
        <w:bidi/>
        <w:spacing w:line="360" w:lineRule="auto"/>
        <w:ind w:left="-28" w:firstLine="0"/>
        <w:jc w:val="lowKashida"/>
        <w:rPr>
          <w:sz w:val="28"/>
          <w:szCs w:val="28"/>
          <w:lang w:bidi="ar-IQ"/>
        </w:rPr>
      </w:pPr>
      <w:r w:rsidRPr="003C3554">
        <w:rPr>
          <w:rFonts w:hint="cs"/>
          <w:sz w:val="28"/>
          <w:szCs w:val="28"/>
          <w:rtl/>
          <w:lang w:bidi="ar-IQ"/>
        </w:rPr>
        <w:t xml:space="preserve">ياسر حسن الصاوي: المشاركة السياسية في المجتمع اليمني رسالة ماجستير منشورة على الموقع </w:t>
      </w:r>
    </w:p>
    <w:p w14:paraId="12F9E847" w14:textId="77777777" w:rsidR="00EC713C" w:rsidRPr="003C3554" w:rsidRDefault="00EC713C" w:rsidP="00180621">
      <w:pPr>
        <w:pStyle w:val="ListParagraph"/>
        <w:numPr>
          <w:ilvl w:val="0"/>
          <w:numId w:val="37"/>
        </w:numPr>
        <w:tabs>
          <w:tab w:val="left" w:pos="394"/>
        </w:tabs>
        <w:bidi/>
        <w:spacing w:line="360" w:lineRule="auto"/>
        <w:ind w:left="-28" w:firstLine="0"/>
        <w:jc w:val="lowKashida"/>
        <w:rPr>
          <w:sz w:val="28"/>
          <w:szCs w:val="28"/>
          <w:lang w:bidi="ar-IQ"/>
        </w:rPr>
      </w:pPr>
      <w:r w:rsidRPr="003C3554">
        <w:rPr>
          <w:rFonts w:hint="cs"/>
          <w:sz w:val="28"/>
          <w:szCs w:val="28"/>
          <w:rtl/>
          <w:lang w:bidi="ar-IQ"/>
        </w:rPr>
        <w:t>الالكتروني</w:t>
      </w:r>
      <w:hyperlink r:id="rId2" w:history="1">
        <w:r w:rsidRPr="003C3554">
          <w:rPr>
            <w:rStyle w:val="Hyperlink"/>
            <w:sz w:val="28"/>
            <w:szCs w:val="28"/>
            <w:lang w:bidi="ar-IQ"/>
          </w:rPr>
          <w:t>http://www.awapp.org/wmview.php?ArtCat=27</w:t>
        </w:r>
      </w:hyperlink>
    </w:p>
    <w:p w14:paraId="18509F32" w14:textId="77777777" w:rsidR="00EC713C" w:rsidRPr="003C3554" w:rsidRDefault="00EC713C" w:rsidP="00180621">
      <w:pPr>
        <w:pStyle w:val="ListParagraph"/>
        <w:numPr>
          <w:ilvl w:val="0"/>
          <w:numId w:val="37"/>
        </w:numPr>
        <w:tabs>
          <w:tab w:val="left" w:pos="394"/>
        </w:tabs>
        <w:bidi/>
        <w:spacing w:line="360" w:lineRule="auto"/>
        <w:ind w:left="-28" w:firstLine="0"/>
        <w:jc w:val="lowKashida"/>
        <w:rPr>
          <w:sz w:val="28"/>
          <w:szCs w:val="28"/>
          <w:rtl/>
          <w:lang w:bidi="ar-IQ"/>
        </w:rPr>
      </w:pPr>
      <w:r w:rsidRPr="003C3554">
        <w:rPr>
          <w:rFonts w:hint="cs"/>
          <w:sz w:val="28"/>
          <w:szCs w:val="28"/>
          <w:rtl/>
          <w:lang w:bidi="ar-IQ"/>
        </w:rPr>
        <w:t xml:space="preserve">العمليات الانتخابية الشاملة للجميع / دليل لهيئات إدارة الانتخابات حول تعزيز المساواة في النوع الاجتماعي ومشاركة المرأة / 2015 / برنامج الامم المتحدة الإنمائي وهيئة الامم المتحدة للمرأة. </w:t>
      </w:r>
    </w:p>
    <w:p w14:paraId="67F80BDE" w14:textId="77777777" w:rsidR="00EC713C" w:rsidRPr="003C3554" w:rsidRDefault="00EC713C" w:rsidP="00180621">
      <w:pPr>
        <w:pStyle w:val="ListParagraph"/>
        <w:numPr>
          <w:ilvl w:val="0"/>
          <w:numId w:val="37"/>
        </w:numPr>
        <w:tabs>
          <w:tab w:val="left" w:pos="394"/>
        </w:tabs>
        <w:bidi/>
        <w:spacing w:line="360" w:lineRule="auto"/>
        <w:ind w:left="-28" w:firstLine="0"/>
        <w:jc w:val="lowKashida"/>
        <w:rPr>
          <w:sz w:val="28"/>
          <w:szCs w:val="28"/>
          <w:rtl/>
          <w:lang w:bidi="ar-IQ"/>
        </w:rPr>
      </w:pPr>
      <w:r w:rsidRPr="003C3554">
        <w:rPr>
          <w:rFonts w:hint="cs"/>
          <w:sz w:val="28"/>
          <w:szCs w:val="28"/>
          <w:rtl/>
          <w:lang w:bidi="ar-IQ"/>
        </w:rPr>
        <w:t>بادي سامية :المشاركة السياسية للمرأة التصويت العمل الحزبي العمل النيابي .رسالة ماجستير غير منشورة مقدمة الى كلية العلوم الانسانية والاجتماعية.الجزائر2005 .ص181</w:t>
      </w:r>
    </w:p>
    <w:p w14:paraId="31EC2129" w14:textId="77777777" w:rsidR="00EC713C" w:rsidRPr="003C3554" w:rsidRDefault="00EC713C" w:rsidP="00180621">
      <w:pPr>
        <w:pStyle w:val="ListParagraph"/>
        <w:numPr>
          <w:ilvl w:val="0"/>
          <w:numId w:val="37"/>
        </w:numPr>
        <w:tabs>
          <w:tab w:val="left" w:pos="394"/>
        </w:tabs>
        <w:bidi/>
        <w:spacing w:line="360" w:lineRule="auto"/>
        <w:ind w:left="-31" w:firstLine="0"/>
        <w:jc w:val="lowKashida"/>
        <w:rPr>
          <w:sz w:val="28"/>
          <w:szCs w:val="28"/>
          <w:rtl/>
          <w:lang w:bidi="ar-IQ"/>
        </w:rPr>
      </w:pPr>
      <w:r w:rsidRPr="003C3554">
        <w:rPr>
          <w:rFonts w:hint="cs"/>
          <w:sz w:val="28"/>
          <w:szCs w:val="28"/>
          <w:rtl/>
          <w:lang w:bidi="ar-IQ"/>
        </w:rPr>
        <w:t>رابح النابلي وزهير بن جنات : المشاركة السياسية والسلوك الانتخابي للمرأة بجمال. جمعية صوت المرأة بجمال ومركز المرأة العربية للتدريب والبحوث(كوثر) تونس 2012.</w:t>
      </w:r>
    </w:p>
    <w:p w14:paraId="4AC0EFBF" w14:textId="77777777" w:rsidR="00EC713C" w:rsidRPr="00180621" w:rsidRDefault="00EC713C" w:rsidP="00180621">
      <w:pPr>
        <w:pStyle w:val="ListParagraph"/>
        <w:numPr>
          <w:ilvl w:val="0"/>
          <w:numId w:val="37"/>
        </w:numPr>
        <w:tabs>
          <w:tab w:val="left" w:pos="394"/>
        </w:tabs>
        <w:bidi/>
        <w:spacing w:line="360" w:lineRule="auto"/>
        <w:ind w:left="-31" w:firstLine="0"/>
        <w:jc w:val="lowKashida"/>
        <w:rPr>
          <w:sz w:val="28"/>
          <w:szCs w:val="28"/>
          <w:rtl/>
          <w:lang w:bidi="ar-IQ"/>
        </w:rPr>
      </w:pPr>
      <w:r w:rsidRPr="003C3554">
        <w:rPr>
          <w:rFonts w:hint="cs"/>
          <w:sz w:val="28"/>
          <w:szCs w:val="28"/>
          <w:rtl/>
          <w:lang w:bidi="ar-IQ"/>
        </w:rPr>
        <w:t xml:space="preserve">الدليل الارشادي الذي أصدره  مركز دراسات المرأة وهيئة الامم المتحدة للمرأة والذي اعدته علياء الانصاري حول ادماج النوع الاجتماعي في اجراءات المفوضية العليا المستقلة للانتخابات يوم الاقتراع. عمان 2021 </w:t>
      </w:r>
    </w:p>
    <w:p w14:paraId="66BA41A9" w14:textId="77777777" w:rsidR="00EC713C" w:rsidRPr="00180621" w:rsidRDefault="00EC713C" w:rsidP="00EC713C">
      <w:pPr>
        <w:pStyle w:val="EndnoteText"/>
        <w:bidi/>
        <w:rPr>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Helvetica Neue">
    <w:altName w:val="Arial"/>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871392"/>
      <w:docPartObj>
        <w:docPartGallery w:val="Page Numbers (Bottom of Page)"/>
        <w:docPartUnique/>
      </w:docPartObj>
    </w:sdtPr>
    <w:sdtEndPr>
      <w:rPr>
        <w:noProof/>
        <w:sz w:val="28"/>
        <w:szCs w:val="28"/>
      </w:rPr>
    </w:sdtEndPr>
    <w:sdtContent>
      <w:p w14:paraId="54A5DD3C" w14:textId="6908D605" w:rsidR="00374D02" w:rsidRPr="00374D02" w:rsidRDefault="009B2BB7">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62170C">
          <w:rPr>
            <w:noProof/>
            <w:sz w:val="28"/>
            <w:szCs w:val="28"/>
          </w:rPr>
          <w:t>228</w:t>
        </w:r>
        <w:r w:rsidRPr="00374D02">
          <w:rPr>
            <w:noProof/>
            <w:sz w:val="28"/>
            <w:szCs w:val="28"/>
          </w:rPr>
          <w:fldChar w:fldCharType="end"/>
        </w:r>
      </w:p>
    </w:sdtContent>
  </w:sdt>
  <w:p w14:paraId="7A2534B7" w14:textId="77777777" w:rsidR="00374D02" w:rsidRPr="00374D02" w:rsidRDefault="00374D02">
    <w:pPr>
      <w:pStyle w:val="Footer"/>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432005"/>
      <w:docPartObj>
        <w:docPartGallery w:val="Page Numbers (Bottom of Page)"/>
        <w:docPartUnique/>
      </w:docPartObj>
    </w:sdtPr>
    <w:sdtEndPr>
      <w:rPr>
        <w:noProof/>
        <w:sz w:val="28"/>
        <w:szCs w:val="28"/>
      </w:rPr>
    </w:sdtEndPr>
    <w:sdtContent>
      <w:p w14:paraId="20675EB4" w14:textId="7881DE13" w:rsidR="00374D02" w:rsidRPr="00374D02" w:rsidRDefault="009B2BB7">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62170C">
          <w:rPr>
            <w:noProof/>
            <w:sz w:val="28"/>
            <w:szCs w:val="28"/>
          </w:rPr>
          <w:t>229</w:t>
        </w:r>
        <w:r w:rsidRPr="00374D02">
          <w:rPr>
            <w:noProof/>
            <w:sz w:val="28"/>
            <w:szCs w:val="28"/>
          </w:rPr>
          <w:fldChar w:fldCharType="end"/>
        </w:r>
      </w:p>
    </w:sdtContent>
  </w:sdt>
  <w:p w14:paraId="38A8ECDE" w14:textId="77777777" w:rsidR="00374D02" w:rsidRDefault="00374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B8FB6" w14:textId="77777777" w:rsidR="0061402E" w:rsidRDefault="0061402E" w:rsidP="00F305B7">
      <w:pPr>
        <w:spacing w:after="0" w:line="240" w:lineRule="auto"/>
      </w:pPr>
      <w:r>
        <w:separator/>
      </w:r>
    </w:p>
  </w:footnote>
  <w:footnote w:type="continuationSeparator" w:id="0">
    <w:p w14:paraId="75446F2F" w14:textId="77777777" w:rsidR="0061402E" w:rsidRDefault="0061402E" w:rsidP="00F305B7">
      <w:pPr>
        <w:spacing w:after="0" w:line="240" w:lineRule="auto"/>
      </w:pPr>
      <w:r>
        <w:continuationSeparator/>
      </w:r>
    </w:p>
  </w:footnote>
  <w:footnote w:id="1">
    <w:p w14:paraId="3593EC31" w14:textId="77777777" w:rsidR="00EC713C" w:rsidRDefault="00EC713C" w:rsidP="00EC713C">
      <w:pPr>
        <w:pStyle w:val="FootnoteText"/>
        <w:bidi/>
        <w:rPr>
          <w:rtl/>
          <w:lang w:bidi="ar-IQ"/>
        </w:rPr>
      </w:pPr>
      <w:r>
        <w:rPr>
          <w:rStyle w:val="FootnoteReference"/>
        </w:rPr>
        <w:footnoteRef/>
      </w:r>
      <w:r>
        <w:rPr>
          <w:rFonts w:cs="Times New Roman" w:hint="cs"/>
          <w:rtl/>
          <w:lang w:bidi="ar-IQ"/>
        </w:rPr>
        <w:t xml:space="preserve">يمثل العنف الانتخابي شكلا من أشكال العنف السياسي ويعرف على انه أعمال الاكراه أو التخويف أو الحاق الاذى التي ترتكب بغية التأثير على العملية الانتخابية وللتأثير على نتائجها </w:t>
      </w:r>
      <w:r>
        <w:rPr>
          <w:rFonts w:hint="cs"/>
          <w:rtl/>
          <w:lang w:bidi="ar-IQ"/>
        </w:rPr>
        <w:t>.</w:t>
      </w:r>
      <w:r>
        <w:rPr>
          <w:rFonts w:cs="Times New Roman" w:hint="cs"/>
          <w:rtl/>
          <w:lang w:bidi="ar-IQ"/>
        </w:rPr>
        <w:t>للمزيد ينظر  دليل الاتحاد الاوربي لمراقبة الانتخابات</w:t>
      </w:r>
      <w:r>
        <w:rPr>
          <w:rFonts w:hint="cs"/>
          <w:rtl/>
          <w:lang w:bidi="ar-IQ"/>
        </w:rPr>
        <w:t xml:space="preserve">: </w:t>
      </w:r>
      <w:r>
        <w:rPr>
          <w:rFonts w:cs="Times New Roman" w:hint="cs"/>
          <w:rtl/>
          <w:lang w:bidi="ar-IQ"/>
        </w:rPr>
        <w:t>الاصدار الثالث</w:t>
      </w:r>
      <w:r>
        <w:rPr>
          <w:rFonts w:hint="cs"/>
          <w:rtl/>
          <w:lang w:bidi="ar-IQ"/>
        </w:rPr>
        <w:t xml:space="preserve">. </w:t>
      </w:r>
      <w:r>
        <w:rPr>
          <w:rFonts w:cs="Times New Roman" w:hint="cs"/>
          <w:rtl/>
          <w:lang w:bidi="ar-IQ"/>
        </w:rPr>
        <w:t>الدائرة الاوربية للشؤون الخارجية</w:t>
      </w:r>
      <w:r>
        <w:rPr>
          <w:rFonts w:hint="cs"/>
          <w:rtl/>
          <w:lang w:bidi="ar-IQ"/>
        </w:rPr>
        <w:t>.</w:t>
      </w:r>
      <w:r>
        <w:rPr>
          <w:rFonts w:cs="Times New Roman" w:hint="cs"/>
          <w:rtl/>
          <w:lang w:bidi="ar-IQ"/>
        </w:rPr>
        <w:t>لكسمبرغ</w:t>
      </w:r>
      <w:r>
        <w:rPr>
          <w:rFonts w:hint="cs"/>
          <w:rtl/>
          <w:lang w:bidi="ar-IQ"/>
        </w:rPr>
        <w:t>.2016.</w:t>
      </w:r>
      <w:r>
        <w:rPr>
          <w:rFonts w:cs="Times New Roman" w:hint="cs"/>
          <w:rtl/>
          <w:lang w:bidi="ar-IQ"/>
        </w:rPr>
        <w:t xml:space="preserve">ص </w:t>
      </w:r>
      <w:r>
        <w:rPr>
          <w:rFonts w:hint="cs"/>
          <w:rtl/>
          <w:lang w:bidi="ar-IQ"/>
        </w:rPr>
        <w:t>66</w:t>
      </w:r>
    </w:p>
    <w:p w14:paraId="06D8F1EA" w14:textId="77777777" w:rsidR="00EC713C" w:rsidRDefault="00EC713C" w:rsidP="00EC713C">
      <w:pPr>
        <w:pStyle w:val="FootnoteText"/>
        <w:bidi/>
        <w:rPr>
          <w:lang w:bidi="ar-IQ"/>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B8B52" w14:textId="1D5A18A6" w:rsidR="00BE4D3F" w:rsidRDefault="00BE4D3F" w:rsidP="00BE4D3F">
    <w:pPr>
      <w:spacing w:after="0" w:line="240" w:lineRule="auto"/>
      <w:jc w:val="right"/>
      <w:rPr>
        <w:rFonts w:ascii="Times New Roman" w:eastAsia="Calibri" w:hAnsi="Times New Roman" w:cs="Times New Roman"/>
        <w:b/>
        <w:bCs/>
        <w:sz w:val="28"/>
        <w:szCs w:val="28"/>
        <w:lang w:bidi="ar-IQ"/>
      </w:rPr>
    </w:pPr>
    <w:r>
      <w:rPr>
        <w:rFonts w:ascii="Times New Roman" w:eastAsia="Calibri" w:hAnsi="Times New Roman" w:cs="Times New Roman" w:hint="cs"/>
        <w:b/>
        <w:bCs/>
        <w:sz w:val="28"/>
        <w:szCs w:val="28"/>
        <w:rtl/>
      </w:rPr>
      <w:t>ا</w:t>
    </w:r>
    <w:r w:rsidRPr="00EC713C">
      <w:rPr>
        <w:rFonts w:ascii="Times New Roman" w:eastAsia="Calibri" w:hAnsi="Times New Roman" w:cs="Times New Roman"/>
        <w:b/>
        <w:bCs/>
        <w:sz w:val="28"/>
        <w:szCs w:val="28"/>
        <w:rtl/>
      </w:rPr>
      <w:t>ل</w:t>
    </w:r>
    <w:r w:rsidRPr="00EC713C">
      <w:rPr>
        <w:rFonts w:ascii="Times New Roman" w:eastAsia="Calibri" w:hAnsi="Times New Roman" w:cs="Times New Roman" w:hint="cs"/>
        <w:b/>
        <w:bCs/>
        <w:sz w:val="28"/>
        <w:szCs w:val="28"/>
        <w:rtl/>
      </w:rPr>
      <w:t>عوامل المؤثرة على اتجاهات الناخبات في العراق</w:t>
    </w:r>
    <w:r w:rsidR="00FD3C32">
      <w:rPr>
        <w:rFonts w:ascii="Times New Roman" w:eastAsia="Calibri" w:hAnsi="Times New Roman" w:cs="Times New Roman" w:hint="cs"/>
        <w:b/>
        <w:bCs/>
        <w:sz w:val="28"/>
        <w:szCs w:val="28"/>
        <w:rtl/>
      </w:rPr>
      <w:t xml:space="preserve"> </w:t>
    </w:r>
    <w:r w:rsidRPr="00EC713C">
      <w:rPr>
        <w:rFonts w:ascii="Times New Roman" w:eastAsia="Calibri" w:hAnsi="Times New Roman" w:cs="Times New Roman" w:hint="cs"/>
        <w:b/>
        <w:bCs/>
        <w:sz w:val="28"/>
        <w:szCs w:val="28"/>
        <w:rtl/>
      </w:rPr>
      <w:t>دراسة ميدانية</w:t>
    </w:r>
  </w:p>
  <w:p w14:paraId="1A9CA015" w14:textId="17246DC4" w:rsidR="00374D02" w:rsidRPr="000A09AD" w:rsidRDefault="00CE3D2A" w:rsidP="00BE4D3F">
    <w:pPr>
      <w:spacing w:after="0" w:line="240" w:lineRule="auto"/>
      <w:jc w:val="center"/>
      <w:rPr>
        <w:lang w:bidi="ar-IQ"/>
      </w:rPr>
    </w:pPr>
    <w:r>
      <w:rPr>
        <w:noProof/>
      </w:rPr>
      <mc:AlternateContent>
        <mc:Choice Requires="wps">
          <w:drawing>
            <wp:anchor distT="4294967295" distB="4294967295" distL="114300" distR="114300" simplePos="0" relativeHeight="251662336" behindDoc="0" locked="0" layoutInCell="1" allowOverlap="1" wp14:anchorId="23AB7D97" wp14:editId="6E2B889A">
              <wp:simplePos x="0" y="0"/>
              <wp:positionH relativeFrom="margin">
                <wp:align>right</wp:align>
              </wp:positionH>
              <wp:positionV relativeFrom="paragraph">
                <wp:posOffset>81279</wp:posOffset>
              </wp:positionV>
              <wp:extent cx="4748530" cy="0"/>
              <wp:effectExtent l="0" t="0" r="0" b="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7172D97" id="Straight Connector 5" o:spid="_x0000_s1026" style="position:absolute;left:0;text-align:left;z-index:25166233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322.7pt,6.4pt" to="696.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" strokecolor="windowText" strokeweight="1.5pt">
              <v:stroke dashstyle="dash"/>
              <o:lock v:ext="edit" shapetype="f"/>
              <w10:wrap anchorx="marg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E3147" w14:textId="1DB8F1CC" w:rsidR="00CE3D2A" w:rsidRPr="00DA3E90" w:rsidRDefault="00CE3D2A" w:rsidP="00CE3D2A">
    <w:pPr>
      <w:tabs>
        <w:tab w:val="left" w:pos="2352"/>
        <w:tab w:val="left" w:pos="2800"/>
        <w:tab w:val="left" w:pos="2850"/>
        <w:tab w:val="left" w:pos="3052"/>
        <w:tab w:val="left" w:pos="3240"/>
        <w:tab w:val="left" w:pos="5514"/>
      </w:tabs>
      <w:spacing w:after="0"/>
      <w:jc w:val="center"/>
      <w:rPr>
        <w:rFonts w:cstheme="minorHAnsi"/>
        <w:sz w:val="28"/>
        <w:szCs w:val="28"/>
      </w:rPr>
    </w:pPr>
    <w:r>
      <w:rPr>
        <w:noProof/>
      </w:rPr>
      <mc:AlternateContent>
        <mc:Choice Requires="wps">
          <w:drawing>
            <wp:anchor distT="0" distB="0" distL="114300" distR="114300" simplePos="0" relativeHeight="251665408" behindDoc="0" locked="0" layoutInCell="1" allowOverlap="1" wp14:anchorId="4D20DAD5" wp14:editId="29758D42">
              <wp:simplePos x="0" y="0"/>
              <wp:positionH relativeFrom="column">
                <wp:posOffset>3373755</wp:posOffset>
              </wp:positionH>
              <wp:positionV relativeFrom="paragraph">
                <wp:posOffset>-17145</wp:posOffset>
              </wp:positionV>
              <wp:extent cx="1449070" cy="25400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254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C370AB4" id="Rectangle 12" o:spid="_x0000_s1026" style="position:absolute;left:0;text-align:left;margin-left:265.65pt;margin-top:-1.35pt;width:114.1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" filled="f" strokecolor="windowText" strokeweight="2pt">
              <v:path arrowok="t"/>
            </v:rect>
          </w:pict>
        </mc:Fallback>
      </mc:AlternateContent>
    </w:r>
    <w:r w:rsidRPr="000F4882">
      <w:rPr>
        <w:rFonts w:cstheme="minorHAnsi"/>
        <w:sz w:val="28"/>
        <w:szCs w:val="28"/>
        <w:rtl/>
      </w:rPr>
      <w:t>مجلة دراسات دولية</w:t>
    </w:r>
    <w:r>
      <w:rPr>
        <w:rFonts w:cstheme="minorHAnsi" w:hint="cs"/>
        <w:sz w:val="28"/>
        <w:szCs w:val="28"/>
        <w:rtl/>
      </w:rPr>
      <w:t xml:space="preserve">                                                      (العدد  سبعة وتسعون)</w:t>
    </w:r>
    <w:r>
      <w:rPr>
        <w:noProof/>
      </w:rPr>
      <mc:AlternateContent>
        <mc:Choice Requires="wps">
          <w:drawing>
            <wp:anchor distT="4294967295" distB="4294967295" distL="114300" distR="114300" simplePos="0" relativeHeight="251664384" behindDoc="0" locked="0" layoutInCell="1" allowOverlap="1" wp14:anchorId="0077F713" wp14:editId="2D31E9E7">
              <wp:simplePos x="0" y="0"/>
              <wp:positionH relativeFrom="margin">
                <wp:posOffset>-15875</wp:posOffset>
              </wp:positionH>
              <wp:positionV relativeFrom="paragraph">
                <wp:posOffset>403859</wp:posOffset>
              </wp:positionV>
              <wp:extent cx="47485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597B4E9" id="Straight Connector 5"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25pt,31.8pt" to="372.6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" strokecolor="windowText" strokeweight="1.5pt">
              <v:stroke dashstyle="dash"/>
              <o:lock v:ext="edit" shapetype="f"/>
              <w10:wrap anchorx="margin"/>
            </v:line>
          </w:pict>
        </mc:Fallback>
      </mc:AlternateContent>
    </w:r>
  </w:p>
  <w:p w14:paraId="60DA89D9" w14:textId="608D41B0" w:rsidR="00374D02" w:rsidRPr="00CE3D2A" w:rsidRDefault="00374D02" w:rsidP="00CE3D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E7181"/>
    <w:multiLevelType w:val="hybridMultilevel"/>
    <w:tmpl w:val="0EBEE0F0"/>
    <w:lvl w:ilvl="0" w:tplc="D8409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0452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65A5C"/>
    <w:multiLevelType w:val="hybridMultilevel"/>
    <w:tmpl w:val="6778D988"/>
    <w:lvl w:ilvl="0" w:tplc="D1425EFC">
      <w:start w:val="1"/>
      <w:numFmt w:val="bullet"/>
      <w:lvlText w:val="•"/>
      <w:lvlJc w:val="left"/>
      <w:pPr>
        <w:tabs>
          <w:tab w:val="num" w:pos="720"/>
        </w:tabs>
        <w:ind w:left="720" w:hanging="360"/>
      </w:pPr>
      <w:rPr>
        <w:rFonts w:ascii="Arial" w:hAnsi="Arial" w:hint="default"/>
      </w:rPr>
    </w:lvl>
    <w:lvl w:ilvl="1" w:tplc="422CFCC6" w:tentative="1">
      <w:start w:val="1"/>
      <w:numFmt w:val="bullet"/>
      <w:lvlText w:val="•"/>
      <w:lvlJc w:val="left"/>
      <w:pPr>
        <w:tabs>
          <w:tab w:val="num" w:pos="1440"/>
        </w:tabs>
        <w:ind w:left="1440" w:hanging="360"/>
      </w:pPr>
      <w:rPr>
        <w:rFonts w:ascii="Arial" w:hAnsi="Arial" w:hint="default"/>
      </w:rPr>
    </w:lvl>
    <w:lvl w:ilvl="2" w:tplc="EB0489C0" w:tentative="1">
      <w:start w:val="1"/>
      <w:numFmt w:val="bullet"/>
      <w:lvlText w:val="•"/>
      <w:lvlJc w:val="left"/>
      <w:pPr>
        <w:tabs>
          <w:tab w:val="num" w:pos="2160"/>
        </w:tabs>
        <w:ind w:left="2160" w:hanging="360"/>
      </w:pPr>
      <w:rPr>
        <w:rFonts w:ascii="Arial" w:hAnsi="Arial" w:hint="default"/>
      </w:rPr>
    </w:lvl>
    <w:lvl w:ilvl="3" w:tplc="1DF83400" w:tentative="1">
      <w:start w:val="1"/>
      <w:numFmt w:val="bullet"/>
      <w:lvlText w:val="•"/>
      <w:lvlJc w:val="left"/>
      <w:pPr>
        <w:tabs>
          <w:tab w:val="num" w:pos="2880"/>
        </w:tabs>
        <w:ind w:left="2880" w:hanging="360"/>
      </w:pPr>
      <w:rPr>
        <w:rFonts w:ascii="Arial" w:hAnsi="Arial" w:hint="default"/>
      </w:rPr>
    </w:lvl>
    <w:lvl w:ilvl="4" w:tplc="307EC776" w:tentative="1">
      <w:start w:val="1"/>
      <w:numFmt w:val="bullet"/>
      <w:lvlText w:val="•"/>
      <w:lvlJc w:val="left"/>
      <w:pPr>
        <w:tabs>
          <w:tab w:val="num" w:pos="3600"/>
        </w:tabs>
        <w:ind w:left="3600" w:hanging="360"/>
      </w:pPr>
      <w:rPr>
        <w:rFonts w:ascii="Arial" w:hAnsi="Arial" w:hint="default"/>
      </w:rPr>
    </w:lvl>
    <w:lvl w:ilvl="5" w:tplc="B4AA90AA" w:tentative="1">
      <w:start w:val="1"/>
      <w:numFmt w:val="bullet"/>
      <w:lvlText w:val="•"/>
      <w:lvlJc w:val="left"/>
      <w:pPr>
        <w:tabs>
          <w:tab w:val="num" w:pos="4320"/>
        </w:tabs>
        <w:ind w:left="4320" w:hanging="360"/>
      </w:pPr>
      <w:rPr>
        <w:rFonts w:ascii="Arial" w:hAnsi="Arial" w:hint="default"/>
      </w:rPr>
    </w:lvl>
    <w:lvl w:ilvl="6" w:tplc="3B4C5F0E" w:tentative="1">
      <w:start w:val="1"/>
      <w:numFmt w:val="bullet"/>
      <w:lvlText w:val="•"/>
      <w:lvlJc w:val="left"/>
      <w:pPr>
        <w:tabs>
          <w:tab w:val="num" w:pos="5040"/>
        </w:tabs>
        <w:ind w:left="5040" w:hanging="360"/>
      </w:pPr>
      <w:rPr>
        <w:rFonts w:ascii="Arial" w:hAnsi="Arial" w:hint="default"/>
      </w:rPr>
    </w:lvl>
    <w:lvl w:ilvl="7" w:tplc="22987C0C" w:tentative="1">
      <w:start w:val="1"/>
      <w:numFmt w:val="bullet"/>
      <w:lvlText w:val="•"/>
      <w:lvlJc w:val="left"/>
      <w:pPr>
        <w:tabs>
          <w:tab w:val="num" w:pos="5760"/>
        </w:tabs>
        <w:ind w:left="5760" w:hanging="360"/>
      </w:pPr>
      <w:rPr>
        <w:rFonts w:ascii="Arial" w:hAnsi="Arial" w:hint="default"/>
      </w:rPr>
    </w:lvl>
    <w:lvl w:ilvl="8" w:tplc="757A270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3F2660"/>
    <w:multiLevelType w:val="multilevel"/>
    <w:tmpl w:val="DF789C7E"/>
    <w:lvl w:ilvl="0">
      <w:start w:val="7"/>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DF22A6"/>
    <w:multiLevelType w:val="hybridMultilevel"/>
    <w:tmpl w:val="D0EEBA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4A2150"/>
    <w:multiLevelType w:val="hybridMultilevel"/>
    <w:tmpl w:val="77A8E1BC"/>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6" w15:restartNumberingAfterBreak="0">
    <w:nsid w:val="25002049"/>
    <w:multiLevelType w:val="hybridMultilevel"/>
    <w:tmpl w:val="B048560A"/>
    <w:lvl w:ilvl="0" w:tplc="0409000F">
      <w:start w:val="1"/>
      <w:numFmt w:val="decimal"/>
      <w:lvlText w:val="%1."/>
      <w:lvlJc w:val="left"/>
      <w:pPr>
        <w:ind w:left="927"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2A44290B"/>
    <w:multiLevelType w:val="multilevel"/>
    <w:tmpl w:val="8370C118"/>
    <w:lvl w:ilvl="0">
      <w:start w:val="5"/>
      <w:numFmt w:val="decimal"/>
      <w:lvlText w:val="%1"/>
      <w:lvlJc w:val="left"/>
      <w:pPr>
        <w:ind w:left="400" w:hanging="40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8" w15:restartNumberingAfterBreak="0">
    <w:nsid w:val="2CE045AB"/>
    <w:multiLevelType w:val="multilevel"/>
    <w:tmpl w:val="EF52B144"/>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DCA6021"/>
    <w:multiLevelType w:val="hybridMultilevel"/>
    <w:tmpl w:val="991C6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D29B4"/>
    <w:multiLevelType w:val="multilevel"/>
    <w:tmpl w:val="AA366E6E"/>
    <w:lvl w:ilvl="0">
      <w:start w:val="11"/>
      <w:numFmt w:val="decimal"/>
      <w:lvlText w:val="%1."/>
      <w:lvlJc w:val="left"/>
      <w:pPr>
        <w:ind w:left="1020" w:hanging="390"/>
      </w:pPr>
      <w:rPr>
        <w:rFonts w:hint="default"/>
      </w:rPr>
    </w:lvl>
    <w:lvl w:ilvl="1">
      <w:start w:val="2"/>
      <w:numFmt w:val="decimal"/>
      <w:isLgl/>
      <w:lvlText w:val="%1.%2"/>
      <w:lvlJc w:val="left"/>
      <w:pPr>
        <w:ind w:left="1250" w:hanging="6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11" w15:restartNumberingAfterBreak="0">
    <w:nsid w:val="33464C40"/>
    <w:multiLevelType w:val="hybridMultilevel"/>
    <w:tmpl w:val="F25EA18C"/>
    <w:lvl w:ilvl="0" w:tplc="A15491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B4450D"/>
    <w:multiLevelType w:val="multilevel"/>
    <w:tmpl w:val="87426372"/>
    <w:lvl w:ilvl="0">
      <w:start w:val="10"/>
      <w:numFmt w:val="decimal"/>
      <w:lvlText w:val="%1"/>
      <w:lvlJc w:val="left"/>
      <w:pPr>
        <w:ind w:left="630" w:hanging="630"/>
      </w:pPr>
      <w:rPr>
        <w:rFonts w:hint="default"/>
      </w:rPr>
    </w:lvl>
    <w:lvl w:ilvl="1">
      <w:start w:val="2"/>
      <w:numFmt w:val="decimal"/>
      <w:lvlText w:val="%1.%2"/>
      <w:lvlJc w:val="left"/>
      <w:pPr>
        <w:ind w:left="1146" w:hanging="720"/>
      </w:pPr>
      <w:rPr>
        <w:rFonts w:hint="default"/>
      </w:rPr>
    </w:lvl>
    <w:lvl w:ilvl="2">
      <w:start w:val="1"/>
      <w:numFmt w:val="arabicAlpha"/>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8AB27F3"/>
    <w:multiLevelType w:val="hybridMultilevel"/>
    <w:tmpl w:val="1D3E136C"/>
    <w:lvl w:ilvl="0" w:tplc="ACA6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34770"/>
    <w:multiLevelType w:val="hybridMultilevel"/>
    <w:tmpl w:val="0B0E69C6"/>
    <w:lvl w:ilvl="0" w:tplc="34622162">
      <w:start w:val="6"/>
      <w:numFmt w:val="decimal"/>
      <w:lvlText w:val="%1."/>
      <w:lvlJc w:val="left"/>
      <w:pPr>
        <w:ind w:left="1068"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A686339"/>
    <w:multiLevelType w:val="hybridMultilevel"/>
    <w:tmpl w:val="8D64B628"/>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F2023"/>
    <w:multiLevelType w:val="hybridMultilevel"/>
    <w:tmpl w:val="49F2264A"/>
    <w:lvl w:ilvl="0" w:tplc="25F0AE0A">
      <w:start w:val="11"/>
      <w:numFmt w:val="bullet"/>
      <w:lvlText w:val="-"/>
      <w:lvlJc w:val="left"/>
      <w:pPr>
        <w:ind w:left="1080" w:hanging="360"/>
      </w:pPr>
      <w:rPr>
        <w:rFonts w:ascii="Times New Roman" w:eastAsia="Times New Roman" w:hAnsi="Times New Roman" w:cs="Arabic Transparen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9058CD"/>
    <w:multiLevelType w:val="multilevel"/>
    <w:tmpl w:val="8EA03056"/>
    <w:lvl w:ilvl="0">
      <w:start w:val="3"/>
      <w:numFmt w:val="decimal"/>
      <w:lvlText w:val="%1."/>
      <w:lvlJc w:val="left"/>
      <w:pPr>
        <w:ind w:left="927" w:hanging="360"/>
      </w:pPr>
      <w:rPr>
        <w:rFonts w:hint="default"/>
      </w:rPr>
    </w:lvl>
    <w:lvl w:ilvl="1">
      <w:start w:val="2"/>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18" w15:restartNumberingAfterBreak="0">
    <w:nsid w:val="41EE05A1"/>
    <w:multiLevelType w:val="hybridMultilevel"/>
    <w:tmpl w:val="6F048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9D334D"/>
    <w:multiLevelType w:val="multilevel"/>
    <w:tmpl w:val="B42C8ADC"/>
    <w:lvl w:ilvl="0">
      <w:start w:val="9"/>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arabicAlpha"/>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20" w15:restartNumberingAfterBreak="0">
    <w:nsid w:val="46A14EBA"/>
    <w:multiLevelType w:val="hybridMultilevel"/>
    <w:tmpl w:val="01BA821C"/>
    <w:lvl w:ilvl="0" w:tplc="05E2E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485799"/>
    <w:multiLevelType w:val="hybridMultilevel"/>
    <w:tmpl w:val="A69C16D0"/>
    <w:lvl w:ilvl="0" w:tplc="0409000F">
      <w:start w:val="6"/>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4CF16D92"/>
    <w:multiLevelType w:val="hybridMultilevel"/>
    <w:tmpl w:val="54ACE440"/>
    <w:lvl w:ilvl="0" w:tplc="CF800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691FF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EC0D21"/>
    <w:multiLevelType w:val="hybridMultilevel"/>
    <w:tmpl w:val="242E5C44"/>
    <w:lvl w:ilvl="0" w:tplc="AF7EE614">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4B0433"/>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A6429"/>
    <w:multiLevelType w:val="hybridMultilevel"/>
    <w:tmpl w:val="E05E36A8"/>
    <w:lvl w:ilvl="0" w:tplc="68307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C7711A"/>
    <w:multiLevelType w:val="hybridMultilevel"/>
    <w:tmpl w:val="95544982"/>
    <w:lvl w:ilvl="0" w:tplc="44C0D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D6153A"/>
    <w:multiLevelType w:val="hybridMultilevel"/>
    <w:tmpl w:val="63AC563C"/>
    <w:lvl w:ilvl="0" w:tplc="CA8CC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CA1CA9"/>
    <w:multiLevelType w:val="multilevel"/>
    <w:tmpl w:val="7C1EED14"/>
    <w:lvl w:ilvl="0">
      <w:start w:val="10"/>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E783CC3"/>
    <w:multiLevelType w:val="hybridMultilevel"/>
    <w:tmpl w:val="C87A7A04"/>
    <w:lvl w:ilvl="0" w:tplc="80DE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E55040"/>
    <w:multiLevelType w:val="hybridMultilevel"/>
    <w:tmpl w:val="4D2024CE"/>
    <w:lvl w:ilvl="0" w:tplc="6BC0379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DF1FFA"/>
    <w:multiLevelType w:val="hybridMultilevel"/>
    <w:tmpl w:val="B93CC07E"/>
    <w:lvl w:ilvl="0" w:tplc="75803A5E">
      <w:start w:val="7"/>
      <w:numFmt w:val="decimal"/>
      <w:lvlText w:val="%1."/>
      <w:lvlJc w:val="left"/>
      <w:pPr>
        <w:ind w:left="720" w:hanging="360"/>
      </w:pPr>
      <w:rPr>
        <w:rFonts w:ascii="Simplified Arabic" w:hAnsi="Simplified Arabic" w:cs="Simplified Arabic"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E6333C"/>
    <w:multiLevelType w:val="multilevel"/>
    <w:tmpl w:val="87E267AC"/>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5424037"/>
    <w:multiLevelType w:val="hybridMultilevel"/>
    <w:tmpl w:val="C2AE16CC"/>
    <w:lvl w:ilvl="0" w:tplc="B39E4B1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8E236D6"/>
    <w:multiLevelType w:val="hybridMultilevel"/>
    <w:tmpl w:val="48C2AA32"/>
    <w:lvl w:ilvl="0" w:tplc="4408763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7516A"/>
    <w:multiLevelType w:val="hybridMultilevel"/>
    <w:tmpl w:val="E8B2AB6A"/>
    <w:lvl w:ilvl="0" w:tplc="B8947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27"/>
  </w:num>
  <w:num w:numId="4">
    <w:abstractNumId w:val="30"/>
  </w:num>
  <w:num w:numId="5">
    <w:abstractNumId w:val="11"/>
  </w:num>
  <w:num w:numId="6">
    <w:abstractNumId w:val="25"/>
  </w:num>
  <w:num w:numId="7">
    <w:abstractNumId w:val="23"/>
  </w:num>
  <w:num w:numId="8">
    <w:abstractNumId w:val="9"/>
  </w:num>
  <w:num w:numId="9">
    <w:abstractNumId w:val="16"/>
  </w:num>
  <w:num w:numId="10">
    <w:abstractNumId w:val="26"/>
  </w:num>
  <w:num w:numId="11">
    <w:abstractNumId w:val="20"/>
  </w:num>
  <w:num w:numId="12">
    <w:abstractNumId w:val="31"/>
  </w:num>
  <w:num w:numId="13">
    <w:abstractNumId w:val="22"/>
  </w:num>
  <w:num w:numId="14">
    <w:abstractNumId w:val="0"/>
  </w:num>
  <w:num w:numId="15">
    <w:abstractNumId w:val="4"/>
  </w:num>
  <w:num w:numId="16">
    <w:abstractNumId w:val="28"/>
  </w:num>
  <w:num w:numId="17">
    <w:abstractNumId w:val="36"/>
  </w:num>
  <w:num w:numId="18">
    <w:abstractNumId w:val="34"/>
  </w:num>
  <w:num w:numId="19">
    <w:abstractNumId w:val="5"/>
  </w:num>
  <w:num w:numId="20">
    <w:abstractNumId w:val="24"/>
  </w:num>
  <w:num w:numId="21">
    <w:abstractNumId w:val="15"/>
  </w:num>
  <w:num w:numId="22">
    <w:abstractNumId w:val="17"/>
  </w:num>
  <w:num w:numId="23">
    <w:abstractNumId w:val="7"/>
  </w:num>
  <w:num w:numId="24">
    <w:abstractNumId w:val="8"/>
  </w:num>
  <w:num w:numId="25">
    <w:abstractNumId w:val="2"/>
  </w:num>
  <w:num w:numId="26">
    <w:abstractNumId w:val="10"/>
  </w:num>
  <w:num w:numId="27">
    <w:abstractNumId w:val="33"/>
  </w:num>
  <w:num w:numId="28">
    <w:abstractNumId w:val="3"/>
  </w:num>
  <w:num w:numId="29">
    <w:abstractNumId w:val="29"/>
  </w:num>
  <w:num w:numId="30">
    <w:abstractNumId w:val="21"/>
  </w:num>
  <w:num w:numId="31">
    <w:abstractNumId w:val="12"/>
  </w:num>
  <w:num w:numId="32">
    <w:abstractNumId w:val="19"/>
  </w:num>
  <w:num w:numId="33">
    <w:abstractNumId w:val="18"/>
  </w:num>
  <w:num w:numId="34">
    <w:abstractNumId w:val="14"/>
  </w:num>
  <w:num w:numId="35">
    <w:abstractNumId w:val="6"/>
  </w:num>
  <w:num w:numId="36">
    <w:abstractNumId w:val="32"/>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gutterAtTop/>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B7"/>
    <w:rsid w:val="000173D0"/>
    <w:rsid w:val="00040ABC"/>
    <w:rsid w:val="00043158"/>
    <w:rsid w:val="00054BCD"/>
    <w:rsid w:val="00061CA9"/>
    <w:rsid w:val="000658BC"/>
    <w:rsid w:val="00071382"/>
    <w:rsid w:val="00082EC6"/>
    <w:rsid w:val="00086836"/>
    <w:rsid w:val="00091E3F"/>
    <w:rsid w:val="00093DBE"/>
    <w:rsid w:val="000A09AD"/>
    <w:rsid w:val="000A2A7A"/>
    <w:rsid w:val="000A4AE5"/>
    <w:rsid w:val="000A742C"/>
    <w:rsid w:val="000A7DD8"/>
    <w:rsid w:val="000C7211"/>
    <w:rsid w:val="000E0AF0"/>
    <w:rsid w:val="000E14C2"/>
    <w:rsid w:val="000E5A89"/>
    <w:rsid w:val="000F4021"/>
    <w:rsid w:val="001054A7"/>
    <w:rsid w:val="00140A08"/>
    <w:rsid w:val="00141C9D"/>
    <w:rsid w:val="00151957"/>
    <w:rsid w:val="00151CC8"/>
    <w:rsid w:val="00153E8D"/>
    <w:rsid w:val="00155EF5"/>
    <w:rsid w:val="001619A9"/>
    <w:rsid w:val="001639C9"/>
    <w:rsid w:val="00180621"/>
    <w:rsid w:val="001B361E"/>
    <w:rsid w:val="001D5C8E"/>
    <w:rsid w:val="001D5D6A"/>
    <w:rsid w:val="001E4592"/>
    <w:rsid w:val="001F04BF"/>
    <w:rsid w:val="001F4A32"/>
    <w:rsid w:val="001F7442"/>
    <w:rsid w:val="0023319F"/>
    <w:rsid w:val="00234E5E"/>
    <w:rsid w:val="002409DF"/>
    <w:rsid w:val="00243B5A"/>
    <w:rsid w:val="00245527"/>
    <w:rsid w:val="002504C8"/>
    <w:rsid w:val="00255ABD"/>
    <w:rsid w:val="002714C5"/>
    <w:rsid w:val="00271C7D"/>
    <w:rsid w:val="00272D29"/>
    <w:rsid w:val="00295486"/>
    <w:rsid w:val="002B5D13"/>
    <w:rsid w:val="002B7C9B"/>
    <w:rsid w:val="002C02DF"/>
    <w:rsid w:val="002E3E80"/>
    <w:rsid w:val="002E5C39"/>
    <w:rsid w:val="002F30ED"/>
    <w:rsid w:val="00301B3C"/>
    <w:rsid w:val="0033213B"/>
    <w:rsid w:val="003323B6"/>
    <w:rsid w:val="003458AE"/>
    <w:rsid w:val="00345E3B"/>
    <w:rsid w:val="003464D7"/>
    <w:rsid w:val="00346CA1"/>
    <w:rsid w:val="003516DF"/>
    <w:rsid w:val="00352013"/>
    <w:rsid w:val="00352992"/>
    <w:rsid w:val="00355962"/>
    <w:rsid w:val="00356C5E"/>
    <w:rsid w:val="003578ED"/>
    <w:rsid w:val="00370F3E"/>
    <w:rsid w:val="00374D02"/>
    <w:rsid w:val="003829F3"/>
    <w:rsid w:val="003A0DFD"/>
    <w:rsid w:val="003A311A"/>
    <w:rsid w:val="003B00E2"/>
    <w:rsid w:val="003E6126"/>
    <w:rsid w:val="003F16D3"/>
    <w:rsid w:val="004063D1"/>
    <w:rsid w:val="00406D41"/>
    <w:rsid w:val="004264D2"/>
    <w:rsid w:val="00426618"/>
    <w:rsid w:val="004519F6"/>
    <w:rsid w:val="0045386A"/>
    <w:rsid w:val="00462FC4"/>
    <w:rsid w:val="004720D4"/>
    <w:rsid w:val="00474009"/>
    <w:rsid w:val="004778E9"/>
    <w:rsid w:val="00485D4D"/>
    <w:rsid w:val="004C0754"/>
    <w:rsid w:val="004C25E6"/>
    <w:rsid w:val="004D0A17"/>
    <w:rsid w:val="004E1232"/>
    <w:rsid w:val="004F17EE"/>
    <w:rsid w:val="004F3809"/>
    <w:rsid w:val="004F6B0D"/>
    <w:rsid w:val="0050643C"/>
    <w:rsid w:val="00524C3A"/>
    <w:rsid w:val="00527EB3"/>
    <w:rsid w:val="00542DA3"/>
    <w:rsid w:val="005432D8"/>
    <w:rsid w:val="00555247"/>
    <w:rsid w:val="0055626E"/>
    <w:rsid w:val="005708C4"/>
    <w:rsid w:val="00571DFD"/>
    <w:rsid w:val="0057469B"/>
    <w:rsid w:val="00581AF8"/>
    <w:rsid w:val="00584C7E"/>
    <w:rsid w:val="005B6B30"/>
    <w:rsid w:val="005C1A8F"/>
    <w:rsid w:val="005E3178"/>
    <w:rsid w:val="0061402E"/>
    <w:rsid w:val="0062170C"/>
    <w:rsid w:val="0062637C"/>
    <w:rsid w:val="00626A4A"/>
    <w:rsid w:val="00640A39"/>
    <w:rsid w:val="00640EF2"/>
    <w:rsid w:val="00653470"/>
    <w:rsid w:val="00656A08"/>
    <w:rsid w:val="0067279F"/>
    <w:rsid w:val="0068107B"/>
    <w:rsid w:val="006A0929"/>
    <w:rsid w:val="006B367F"/>
    <w:rsid w:val="006C6882"/>
    <w:rsid w:val="006D5B05"/>
    <w:rsid w:val="006D7402"/>
    <w:rsid w:val="006E7BFA"/>
    <w:rsid w:val="00700772"/>
    <w:rsid w:val="00703D1D"/>
    <w:rsid w:val="007049B5"/>
    <w:rsid w:val="007078B8"/>
    <w:rsid w:val="00721B38"/>
    <w:rsid w:val="007276FC"/>
    <w:rsid w:val="00740ACB"/>
    <w:rsid w:val="00742533"/>
    <w:rsid w:val="00744BC9"/>
    <w:rsid w:val="00753101"/>
    <w:rsid w:val="007556B4"/>
    <w:rsid w:val="007568A3"/>
    <w:rsid w:val="00756A62"/>
    <w:rsid w:val="00764A51"/>
    <w:rsid w:val="00775D0F"/>
    <w:rsid w:val="007A390D"/>
    <w:rsid w:val="007B1543"/>
    <w:rsid w:val="007C1295"/>
    <w:rsid w:val="007C28CF"/>
    <w:rsid w:val="007D3DA6"/>
    <w:rsid w:val="007D4F16"/>
    <w:rsid w:val="007E3F2F"/>
    <w:rsid w:val="008170B9"/>
    <w:rsid w:val="00820B3B"/>
    <w:rsid w:val="00830D79"/>
    <w:rsid w:val="00842137"/>
    <w:rsid w:val="008471EF"/>
    <w:rsid w:val="008500F7"/>
    <w:rsid w:val="00852122"/>
    <w:rsid w:val="00852776"/>
    <w:rsid w:val="00860250"/>
    <w:rsid w:val="008621D9"/>
    <w:rsid w:val="00866264"/>
    <w:rsid w:val="008708D4"/>
    <w:rsid w:val="00893D15"/>
    <w:rsid w:val="00895932"/>
    <w:rsid w:val="00896A44"/>
    <w:rsid w:val="008B649A"/>
    <w:rsid w:val="008D5207"/>
    <w:rsid w:val="008D520A"/>
    <w:rsid w:val="008D6816"/>
    <w:rsid w:val="008F18AA"/>
    <w:rsid w:val="00907BAB"/>
    <w:rsid w:val="009137FB"/>
    <w:rsid w:val="009223DB"/>
    <w:rsid w:val="00935A7A"/>
    <w:rsid w:val="00936688"/>
    <w:rsid w:val="009367FD"/>
    <w:rsid w:val="0094256A"/>
    <w:rsid w:val="00951B7B"/>
    <w:rsid w:val="0095265F"/>
    <w:rsid w:val="00972A8C"/>
    <w:rsid w:val="00986729"/>
    <w:rsid w:val="0099407A"/>
    <w:rsid w:val="00994707"/>
    <w:rsid w:val="009A02F3"/>
    <w:rsid w:val="009A10C7"/>
    <w:rsid w:val="009A2E8E"/>
    <w:rsid w:val="009B07B7"/>
    <w:rsid w:val="009B0E80"/>
    <w:rsid w:val="009B2886"/>
    <w:rsid w:val="009B2BB7"/>
    <w:rsid w:val="009D5A6E"/>
    <w:rsid w:val="00A05A92"/>
    <w:rsid w:val="00A2550A"/>
    <w:rsid w:val="00A30F53"/>
    <w:rsid w:val="00A40B1D"/>
    <w:rsid w:val="00A465C9"/>
    <w:rsid w:val="00A466A0"/>
    <w:rsid w:val="00A46CEE"/>
    <w:rsid w:val="00A772B9"/>
    <w:rsid w:val="00AB03AC"/>
    <w:rsid w:val="00AB1354"/>
    <w:rsid w:val="00AC5E0B"/>
    <w:rsid w:val="00AD2955"/>
    <w:rsid w:val="00AE0FCC"/>
    <w:rsid w:val="00AF07FE"/>
    <w:rsid w:val="00B06E65"/>
    <w:rsid w:val="00B17844"/>
    <w:rsid w:val="00B32978"/>
    <w:rsid w:val="00B34348"/>
    <w:rsid w:val="00B41B30"/>
    <w:rsid w:val="00B50FA8"/>
    <w:rsid w:val="00B55622"/>
    <w:rsid w:val="00B65F3C"/>
    <w:rsid w:val="00B73AF2"/>
    <w:rsid w:val="00B76A48"/>
    <w:rsid w:val="00B82B06"/>
    <w:rsid w:val="00BA4A4D"/>
    <w:rsid w:val="00BC1AE1"/>
    <w:rsid w:val="00BC3ADA"/>
    <w:rsid w:val="00BD2F97"/>
    <w:rsid w:val="00BD3C8C"/>
    <w:rsid w:val="00BD58DD"/>
    <w:rsid w:val="00BE4D3F"/>
    <w:rsid w:val="00BF4D50"/>
    <w:rsid w:val="00C067FC"/>
    <w:rsid w:val="00C11B61"/>
    <w:rsid w:val="00C2156A"/>
    <w:rsid w:val="00C2391F"/>
    <w:rsid w:val="00C33707"/>
    <w:rsid w:val="00C36AE4"/>
    <w:rsid w:val="00C3714A"/>
    <w:rsid w:val="00C4209F"/>
    <w:rsid w:val="00C50E91"/>
    <w:rsid w:val="00C56908"/>
    <w:rsid w:val="00C637E9"/>
    <w:rsid w:val="00C70B47"/>
    <w:rsid w:val="00C72AFA"/>
    <w:rsid w:val="00C73AC1"/>
    <w:rsid w:val="00C82ABD"/>
    <w:rsid w:val="00C858FC"/>
    <w:rsid w:val="00C85A7B"/>
    <w:rsid w:val="00CA0AB7"/>
    <w:rsid w:val="00CA48F6"/>
    <w:rsid w:val="00CA6BC3"/>
    <w:rsid w:val="00CB60B4"/>
    <w:rsid w:val="00CC6FB4"/>
    <w:rsid w:val="00CD3981"/>
    <w:rsid w:val="00CE2E85"/>
    <w:rsid w:val="00CE335C"/>
    <w:rsid w:val="00CE3D2A"/>
    <w:rsid w:val="00D22FAF"/>
    <w:rsid w:val="00D24897"/>
    <w:rsid w:val="00D255EE"/>
    <w:rsid w:val="00D4783E"/>
    <w:rsid w:val="00D638D7"/>
    <w:rsid w:val="00D81812"/>
    <w:rsid w:val="00D83301"/>
    <w:rsid w:val="00D93CAE"/>
    <w:rsid w:val="00D9409E"/>
    <w:rsid w:val="00D97387"/>
    <w:rsid w:val="00DA0434"/>
    <w:rsid w:val="00DA573A"/>
    <w:rsid w:val="00DD64BB"/>
    <w:rsid w:val="00DF410B"/>
    <w:rsid w:val="00E0062F"/>
    <w:rsid w:val="00E1638B"/>
    <w:rsid w:val="00E168B1"/>
    <w:rsid w:val="00E466C5"/>
    <w:rsid w:val="00E5569D"/>
    <w:rsid w:val="00E57E70"/>
    <w:rsid w:val="00E64C95"/>
    <w:rsid w:val="00E67673"/>
    <w:rsid w:val="00E67853"/>
    <w:rsid w:val="00E72F5B"/>
    <w:rsid w:val="00E75B1C"/>
    <w:rsid w:val="00E95CBD"/>
    <w:rsid w:val="00EA3154"/>
    <w:rsid w:val="00EB5DC4"/>
    <w:rsid w:val="00EC18B9"/>
    <w:rsid w:val="00EC713C"/>
    <w:rsid w:val="00ED15BD"/>
    <w:rsid w:val="00ED34A2"/>
    <w:rsid w:val="00ED3E72"/>
    <w:rsid w:val="00ED48EF"/>
    <w:rsid w:val="00F305B7"/>
    <w:rsid w:val="00F30795"/>
    <w:rsid w:val="00F52270"/>
    <w:rsid w:val="00F55489"/>
    <w:rsid w:val="00F621EB"/>
    <w:rsid w:val="00F76750"/>
    <w:rsid w:val="00F770C8"/>
    <w:rsid w:val="00F95831"/>
    <w:rsid w:val="00FA0543"/>
    <w:rsid w:val="00FC4536"/>
    <w:rsid w:val="00FC6575"/>
    <w:rsid w:val="00FC7373"/>
    <w:rsid w:val="00FD3C32"/>
    <w:rsid w:val="00FD472E"/>
    <w:rsid w:val="00FF0E40"/>
    <w:rsid w:val="00FF54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626FF"/>
  <w15:docId w15:val="{C5A44869-A13E-4AD8-871F-7A8E4EF22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13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305B7"/>
    <w:pPr>
      <w:spacing w:after="0" w:line="240" w:lineRule="auto"/>
    </w:pPr>
    <w:rPr>
      <w:sz w:val="20"/>
      <w:szCs w:val="20"/>
    </w:rPr>
  </w:style>
  <w:style w:type="character" w:customStyle="1" w:styleId="FootnoteTextChar">
    <w:name w:val="Footnote Text Char"/>
    <w:basedOn w:val="DefaultParagraphFont"/>
    <w:link w:val="FootnoteText"/>
    <w:rsid w:val="00F305B7"/>
    <w:rPr>
      <w:sz w:val="20"/>
      <w:szCs w:val="20"/>
    </w:rPr>
  </w:style>
  <w:style w:type="character" w:styleId="FootnoteReference">
    <w:name w:val="footnote reference"/>
    <w:aliases w:val="ftref"/>
    <w:basedOn w:val="DefaultParagraphFont"/>
    <w:unhideWhenUsed/>
    <w:rsid w:val="00F305B7"/>
    <w:rPr>
      <w:vertAlign w:val="superscript"/>
    </w:rPr>
  </w:style>
  <w:style w:type="character" w:styleId="Hyperlink">
    <w:name w:val="Hyperlink"/>
    <w:basedOn w:val="DefaultParagraphFont"/>
    <w:uiPriority w:val="99"/>
    <w:unhideWhenUsed/>
    <w:rsid w:val="00054BCD"/>
    <w:rPr>
      <w:color w:val="0000FF" w:themeColor="hyperlink"/>
      <w:u w:val="single"/>
    </w:rPr>
  </w:style>
  <w:style w:type="paragraph" w:styleId="ListParagraph">
    <w:name w:val="List Paragraph"/>
    <w:basedOn w:val="Normal"/>
    <w:uiPriority w:val="34"/>
    <w:qFormat/>
    <w:rsid w:val="00C858FC"/>
    <w:pPr>
      <w:ind w:left="720"/>
      <w:contextualSpacing/>
    </w:pPr>
  </w:style>
  <w:style w:type="character" w:styleId="HTMLCite">
    <w:name w:val="HTML Cite"/>
    <w:basedOn w:val="DefaultParagraphFont"/>
    <w:uiPriority w:val="99"/>
    <w:semiHidden/>
    <w:unhideWhenUsed/>
    <w:rsid w:val="002E5C39"/>
    <w:rPr>
      <w:i/>
      <w:iCs/>
    </w:rPr>
  </w:style>
  <w:style w:type="paragraph" w:styleId="HTMLPreformatted">
    <w:name w:val="HTML Preformatted"/>
    <w:basedOn w:val="Normal"/>
    <w:link w:val="HTMLPreformattedChar"/>
    <w:uiPriority w:val="99"/>
    <w:semiHidden/>
    <w:unhideWhenUsed/>
    <w:rsid w:val="0058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4C7E"/>
    <w:rPr>
      <w:rFonts w:ascii="Courier New" w:eastAsia="Times New Roman" w:hAnsi="Courier New" w:cs="Courier New"/>
      <w:sz w:val="20"/>
      <w:szCs w:val="20"/>
    </w:rPr>
  </w:style>
  <w:style w:type="character" w:customStyle="1" w:styleId="y2iqfc">
    <w:name w:val="y2iqfc"/>
    <w:basedOn w:val="DefaultParagraphFont"/>
    <w:rsid w:val="00584C7E"/>
  </w:style>
  <w:style w:type="paragraph" w:styleId="EndnoteText">
    <w:name w:val="endnote text"/>
    <w:basedOn w:val="Normal"/>
    <w:link w:val="EndnoteTextChar1"/>
    <w:uiPriority w:val="99"/>
    <w:unhideWhenUsed/>
    <w:rsid w:val="00893D15"/>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893D15"/>
    <w:rPr>
      <w:sz w:val="20"/>
      <w:szCs w:val="20"/>
    </w:rPr>
  </w:style>
  <w:style w:type="character" w:styleId="EndnoteReference">
    <w:name w:val="endnote reference"/>
    <w:basedOn w:val="DefaultParagraphFont"/>
    <w:uiPriority w:val="99"/>
    <w:unhideWhenUsed/>
    <w:rsid w:val="00893D15"/>
    <w:rPr>
      <w:vertAlign w:val="superscript"/>
    </w:rPr>
  </w:style>
  <w:style w:type="paragraph" w:styleId="Header">
    <w:name w:val="header"/>
    <w:basedOn w:val="Normal"/>
    <w:link w:val="HeaderChar"/>
    <w:uiPriority w:val="99"/>
    <w:unhideWhenUsed/>
    <w:rsid w:val="0037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02"/>
  </w:style>
  <w:style w:type="paragraph" w:styleId="Footer">
    <w:name w:val="footer"/>
    <w:basedOn w:val="Normal"/>
    <w:link w:val="FooterChar"/>
    <w:uiPriority w:val="99"/>
    <w:unhideWhenUsed/>
    <w:rsid w:val="0037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02"/>
  </w:style>
  <w:style w:type="numbering" w:customStyle="1" w:styleId="NoList1">
    <w:name w:val="No List1"/>
    <w:next w:val="NoList"/>
    <w:uiPriority w:val="99"/>
    <w:semiHidden/>
    <w:unhideWhenUsed/>
    <w:rsid w:val="00EC713C"/>
  </w:style>
  <w:style w:type="paragraph" w:customStyle="1" w:styleId="NoSpacing1">
    <w:name w:val="No Spacing1"/>
    <w:next w:val="NoSpacing"/>
    <w:uiPriority w:val="1"/>
    <w:qFormat/>
    <w:rsid w:val="00EC713C"/>
    <w:pPr>
      <w:bidi/>
      <w:spacing w:after="0" w:line="240" w:lineRule="auto"/>
    </w:pPr>
  </w:style>
  <w:style w:type="paragraph" w:customStyle="1" w:styleId="ListParagraph1">
    <w:name w:val="List Paragraph1"/>
    <w:basedOn w:val="Normal"/>
    <w:next w:val="ListParagraph"/>
    <w:link w:val="ListParagraphChar"/>
    <w:uiPriority w:val="99"/>
    <w:qFormat/>
    <w:rsid w:val="00EC713C"/>
    <w:pPr>
      <w:bidi/>
      <w:spacing w:after="200" w:line="276" w:lineRule="auto"/>
      <w:ind w:left="720"/>
      <w:contextualSpacing/>
    </w:pPr>
  </w:style>
  <w:style w:type="paragraph" w:customStyle="1" w:styleId="Default">
    <w:name w:val="Default"/>
    <w:rsid w:val="00EC713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rPr>
  </w:style>
  <w:style w:type="character" w:customStyle="1" w:styleId="None">
    <w:name w:val="None"/>
    <w:rsid w:val="00EC713C"/>
  </w:style>
  <w:style w:type="paragraph" w:customStyle="1" w:styleId="Body">
    <w:name w:val="Body"/>
    <w:rsid w:val="00EC71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ListParagraphChar">
    <w:name w:val="List Paragraph Char"/>
    <w:basedOn w:val="DefaultParagraphFont"/>
    <w:link w:val="ListParagraph1"/>
    <w:uiPriority w:val="99"/>
    <w:locked/>
    <w:rsid w:val="00EC713C"/>
  </w:style>
  <w:style w:type="paragraph" w:customStyle="1" w:styleId="EndnoteText1">
    <w:name w:val="Endnote Text1"/>
    <w:basedOn w:val="Normal"/>
    <w:next w:val="EndnoteText"/>
    <w:link w:val="EndnoteTextChar"/>
    <w:uiPriority w:val="99"/>
    <w:semiHidden/>
    <w:unhideWhenUsed/>
    <w:rsid w:val="00EC713C"/>
    <w:pPr>
      <w:bidi/>
      <w:spacing w:after="0" w:line="240" w:lineRule="auto"/>
    </w:pPr>
    <w:rPr>
      <w:sz w:val="20"/>
      <w:szCs w:val="20"/>
    </w:rPr>
  </w:style>
  <w:style w:type="character" w:customStyle="1" w:styleId="EndnoteTextChar">
    <w:name w:val="Endnote Text Char"/>
    <w:basedOn w:val="DefaultParagraphFont"/>
    <w:link w:val="EndnoteText1"/>
    <w:uiPriority w:val="99"/>
    <w:semiHidden/>
    <w:rsid w:val="00EC713C"/>
    <w:rPr>
      <w:sz w:val="20"/>
      <w:szCs w:val="20"/>
    </w:rPr>
  </w:style>
  <w:style w:type="paragraph" w:styleId="NoSpacing">
    <w:name w:val="No Spacing"/>
    <w:uiPriority w:val="1"/>
    <w:qFormat/>
    <w:rsid w:val="00EC713C"/>
    <w:pPr>
      <w:spacing w:after="0" w:line="240" w:lineRule="auto"/>
    </w:pPr>
  </w:style>
  <w:style w:type="table" w:styleId="TableGrid">
    <w:name w:val="Table Grid"/>
    <w:basedOn w:val="TableNormal"/>
    <w:uiPriority w:val="59"/>
    <w:rsid w:val="00EC7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13C"/>
    <w:rPr>
      <w:sz w:val="16"/>
      <w:szCs w:val="16"/>
    </w:rPr>
  </w:style>
  <w:style w:type="paragraph" w:styleId="CommentText">
    <w:name w:val="annotation text"/>
    <w:basedOn w:val="Normal"/>
    <w:link w:val="CommentTextChar"/>
    <w:uiPriority w:val="99"/>
    <w:semiHidden/>
    <w:unhideWhenUsed/>
    <w:rsid w:val="00EC713C"/>
    <w:pPr>
      <w:spacing w:line="240" w:lineRule="auto"/>
    </w:pPr>
    <w:rPr>
      <w:sz w:val="20"/>
      <w:szCs w:val="20"/>
    </w:rPr>
  </w:style>
  <w:style w:type="character" w:customStyle="1" w:styleId="CommentTextChar">
    <w:name w:val="Comment Text Char"/>
    <w:basedOn w:val="DefaultParagraphFont"/>
    <w:link w:val="CommentText"/>
    <w:uiPriority w:val="99"/>
    <w:semiHidden/>
    <w:rsid w:val="00EC713C"/>
    <w:rPr>
      <w:sz w:val="20"/>
      <w:szCs w:val="20"/>
    </w:rPr>
  </w:style>
  <w:style w:type="paragraph" w:styleId="CommentSubject">
    <w:name w:val="annotation subject"/>
    <w:basedOn w:val="CommentText"/>
    <w:next w:val="CommentText"/>
    <w:link w:val="CommentSubjectChar"/>
    <w:uiPriority w:val="99"/>
    <w:semiHidden/>
    <w:unhideWhenUsed/>
    <w:rsid w:val="00EC713C"/>
    <w:rPr>
      <w:b/>
      <w:bCs/>
    </w:rPr>
  </w:style>
  <w:style w:type="character" w:customStyle="1" w:styleId="CommentSubjectChar">
    <w:name w:val="Comment Subject Char"/>
    <w:basedOn w:val="CommentTextChar"/>
    <w:link w:val="CommentSubject"/>
    <w:uiPriority w:val="99"/>
    <w:semiHidden/>
    <w:rsid w:val="00EC713C"/>
    <w:rPr>
      <w:b/>
      <w:bCs/>
      <w:sz w:val="20"/>
      <w:szCs w:val="20"/>
    </w:rPr>
  </w:style>
  <w:style w:type="numbering" w:customStyle="1" w:styleId="NoList2">
    <w:name w:val="No List2"/>
    <w:next w:val="NoList"/>
    <w:uiPriority w:val="99"/>
    <w:semiHidden/>
    <w:unhideWhenUsed/>
    <w:rsid w:val="00EC713C"/>
  </w:style>
  <w:style w:type="table" w:customStyle="1" w:styleId="TableGrid1">
    <w:name w:val="Table Grid1"/>
    <w:basedOn w:val="TableNormal"/>
    <w:next w:val="TableGrid"/>
    <w:uiPriority w:val="59"/>
    <w:rsid w:val="00EC7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uiPriority w:val="99"/>
    <w:semiHidden/>
    <w:unhideWhenUsed/>
    <w:rsid w:val="00EC713C"/>
    <w:pPr>
      <w:bidi/>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EC713C"/>
    <w:rPr>
      <w:rFonts w:ascii="Tahoma" w:hAnsi="Tahoma" w:cs="Tahoma"/>
      <w:sz w:val="16"/>
      <w:szCs w:val="16"/>
    </w:rPr>
  </w:style>
  <w:style w:type="paragraph" w:styleId="BalloonText">
    <w:name w:val="Balloon Text"/>
    <w:basedOn w:val="Normal"/>
    <w:link w:val="BalloonTextChar1"/>
    <w:uiPriority w:val="99"/>
    <w:semiHidden/>
    <w:unhideWhenUsed/>
    <w:rsid w:val="00EC713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EC71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27530">
      <w:bodyDiv w:val="1"/>
      <w:marLeft w:val="0"/>
      <w:marRight w:val="0"/>
      <w:marTop w:val="0"/>
      <w:marBottom w:val="0"/>
      <w:divBdr>
        <w:top w:val="none" w:sz="0" w:space="0" w:color="auto"/>
        <w:left w:val="none" w:sz="0" w:space="0" w:color="auto"/>
        <w:bottom w:val="none" w:sz="0" w:space="0" w:color="auto"/>
        <w:right w:val="none" w:sz="0" w:space="0" w:color="auto"/>
      </w:divBdr>
    </w:div>
    <w:div w:id="837036168">
      <w:bodyDiv w:val="1"/>
      <w:marLeft w:val="0"/>
      <w:marRight w:val="0"/>
      <w:marTop w:val="0"/>
      <w:marBottom w:val="0"/>
      <w:divBdr>
        <w:top w:val="none" w:sz="0" w:space="0" w:color="auto"/>
        <w:left w:val="none" w:sz="0" w:space="0" w:color="auto"/>
        <w:bottom w:val="none" w:sz="0" w:space="0" w:color="auto"/>
        <w:right w:val="none" w:sz="0" w:space="0" w:color="auto"/>
      </w:divBdr>
      <w:divsChild>
        <w:div w:id="186482481">
          <w:marLeft w:val="0"/>
          <w:marRight w:val="0"/>
          <w:marTop w:val="0"/>
          <w:marBottom w:val="0"/>
          <w:divBdr>
            <w:top w:val="none" w:sz="0" w:space="0" w:color="auto"/>
            <w:left w:val="none" w:sz="0" w:space="0" w:color="auto"/>
            <w:bottom w:val="none" w:sz="0" w:space="0" w:color="auto"/>
            <w:right w:val="none" w:sz="0" w:space="0" w:color="auto"/>
          </w:divBdr>
        </w:div>
      </w:divsChild>
    </w:div>
    <w:div w:id="883909869">
      <w:bodyDiv w:val="1"/>
      <w:marLeft w:val="0"/>
      <w:marRight w:val="0"/>
      <w:marTop w:val="0"/>
      <w:marBottom w:val="0"/>
      <w:divBdr>
        <w:top w:val="none" w:sz="0" w:space="0" w:color="auto"/>
        <w:left w:val="none" w:sz="0" w:space="0" w:color="auto"/>
        <w:bottom w:val="none" w:sz="0" w:space="0" w:color="auto"/>
        <w:right w:val="none" w:sz="0" w:space="0" w:color="auto"/>
      </w:divBdr>
      <w:divsChild>
        <w:div w:id="731464643">
          <w:marLeft w:val="0"/>
          <w:marRight w:val="0"/>
          <w:marTop w:val="0"/>
          <w:marBottom w:val="0"/>
          <w:divBdr>
            <w:top w:val="none" w:sz="0" w:space="0" w:color="auto"/>
            <w:left w:val="none" w:sz="0" w:space="0" w:color="auto"/>
            <w:bottom w:val="none" w:sz="0" w:space="0" w:color="auto"/>
            <w:right w:val="none" w:sz="0" w:space="0" w:color="auto"/>
          </w:divBdr>
        </w:div>
      </w:divsChild>
    </w:div>
    <w:div w:id="918446618">
      <w:bodyDiv w:val="1"/>
      <w:marLeft w:val="0"/>
      <w:marRight w:val="0"/>
      <w:marTop w:val="0"/>
      <w:marBottom w:val="0"/>
      <w:divBdr>
        <w:top w:val="none" w:sz="0" w:space="0" w:color="auto"/>
        <w:left w:val="none" w:sz="0" w:space="0" w:color="auto"/>
        <w:bottom w:val="none" w:sz="0" w:space="0" w:color="auto"/>
        <w:right w:val="none" w:sz="0" w:space="0" w:color="auto"/>
      </w:divBdr>
    </w:div>
    <w:div w:id="1011294336">
      <w:bodyDiv w:val="1"/>
      <w:marLeft w:val="0"/>
      <w:marRight w:val="0"/>
      <w:marTop w:val="0"/>
      <w:marBottom w:val="0"/>
      <w:divBdr>
        <w:top w:val="none" w:sz="0" w:space="0" w:color="auto"/>
        <w:left w:val="none" w:sz="0" w:space="0" w:color="auto"/>
        <w:bottom w:val="none" w:sz="0" w:space="0" w:color="auto"/>
        <w:right w:val="none" w:sz="0" w:space="0" w:color="auto"/>
      </w:divBdr>
    </w:div>
    <w:div w:id="1073117628">
      <w:bodyDiv w:val="1"/>
      <w:marLeft w:val="0"/>
      <w:marRight w:val="0"/>
      <w:marTop w:val="0"/>
      <w:marBottom w:val="0"/>
      <w:divBdr>
        <w:top w:val="none" w:sz="0" w:space="0" w:color="auto"/>
        <w:left w:val="none" w:sz="0" w:space="0" w:color="auto"/>
        <w:bottom w:val="none" w:sz="0" w:space="0" w:color="auto"/>
        <w:right w:val="none" w:sz="0" w:space="0" w:color="auto"/>
      </w:divBdr>
    </w:div>
    <w:div w:id="1109393588">
      <w:bodyDiv w:val="1"/>
      <w:marLeft w:val="0"/>
      <w:marRight w:val="0"/>
      <w:marTop w:val="0"/>
      <w:marBottom w:val="0"/>
      <w:divBdr>
        <w:top w:val="none" w:sz="0" w:space="0" w:color="auto"/>
        <w:left w:val="none" w:sz="0" w:space="0" w:color="auto"/>
        <w:bottom w:val="none" w:sz="0" w:space="0" w:color="auto"/>
        <w:right w:val="none" w:sz="0" w:space="0" w:color="auto"/>
      </w:divBdr>
    </w:div>
    <w:div w:id="1702054380">
      <w:bodyDiv w:val="1"/>
      <w:marLeft w:val="0"/>
      <w:marRight w:val="0"/>
      <w:marTop w:val="0"/>
      <w:marBottom w:val="0"/>
      <w:divBdr>
        <w:top w:val="none" w:sz="0" w:space="0" w:color="auto"/>
        <w:left w:val="none" w:sz="0" w:space="0" w:color="auto"/>
        <w:bottom w:val="none" w:sz="0" w:space="0" w:color="auto"/>
        <w:right w:val="none" w:sz="0" w:space="0" w:color="auto"/>
      </w:divBdr>
    </w:div>
    <w:div w:id="1802990150">
      <w:bodyDiv w:val="1"/>
      <w:marLeft w:val="0"/>
      <w:marRight w:val="0"/>
      <w:marTop w:val="0"/>
      <w:marBottom w:val="0"/>
      <w:divBdr>
        <w:top w:val="none" w:sz="0" w:space="0" w:color="auto"/>
        <w:left w:val="none" w:sz="0" w:space="0" w:color="auto"/>
        <w:bottom w:val="none" w:sz="0" w:space="0" w:color="auto"/>
        <w:right w:val="none" w:sz="0" w:space="0" w:color="auto"/>
      </w:divBdr>
    </w:div>
    <w:div w:id="1925527728">
      <w:bodyDiv w:val="1"/>
      <w:marLeft w:val="0"/>
      <w:marRight w:val="0"/>
      <w:marTop w:val="0"/>
      <w:marBottom w:val="0"/>
      <w:divBdr>
        <w:top w:val="none" w:sz="0" w:space="0" w:color="auto"/>
        <w:left w:val="none" w:sz="0" w:space="0" w:color="auto"/>
        <w:bottom w:val="none" w:sz="0" w:space="0" w:color="auto"/>
        <w:right w:val="none" w:sz="0" w:space="0" w:color="auto"/>
      </w:divBdr>
    </w:div>
    <w:div w:id="212168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_rels/endnotes.xml.rels><?xml version="1.0" encoding="UTF-8" standalone="yes"?>
<Relationships xmlns="http://schemas.openxmlformats.org/package/2006/relationships"><Relationship Id="rId2" Type="http://schemas.openxmlformats.org/officeDocument/2006/relationships/hyperlink" Target="http://www.awapp.org/wmview.php?ArtCat=27" TargetMode="External"/><Relationship Id="rId1" Type="http://schemas.openxmlformats.org/officeDocument/2006/relationships/hyperlink" Target="http://www.awapp.org/wmview.php?ArtCat=27"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1593;&#1605;&#1604;\&#1610;&#1608;&#1605;%20&#1575;&#1604;&#1575;&#1606;&#1578;&#1582;&#1575;&#1576;&#1575;&#1578;\&#1575;&#1604;&#1578;&#1581;&#1604;&#1610;&#1604;\&#1575;&#1604;&#1606;&#1608;&#1602;&#1593;%20&#1601;&#1610;%20&#1575;&#1604;&#1603;&#1604;.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E:\&#1593;&#1605;&#1604;\&#1610;&#1608;&#1605;%20&#1575;&#1604;&#1575;&#1606;&#1578;&#1582;&#1575;&#1576;&#1575;&#1578;\&#1575;&#1604;&#1578;&#1581;&#1604;&#1610;&#1604;\&#1575;&#1604;&#1606;&#1608;&#1602;&#1593;%20&#1601;&#1610;%20&#1575;&#1604;&#1603;&#1604;.xlsx" TargetMode="External"/><Relationship Id="rId1" Type="http://schemas.openxmlformats.org/officeDocument/2006/relationships/image" Target="../media/image1.jpeg"/></Relationships>
</file>

<file path=word/charts/_rels/chart3.xml.rels><?xml version="1.0" encoding="UTF-8" standalone="yes"?>
<Relationships xmlns="http://schemas.openxmlformats.org/package/2006/relationships"><Relationship Id="rId2" Type="http://schemas.openxmlformats.org/officeDocument/2006/relationships/oleObject" Target="file:///E:\&#1593;&#1605;&#1604;\&#1610;&#1608;&#1605;%20&#1575;&#1604;&#1575;&#1606;&#1578;&#1582;&#1575;&#1576;&#1575;&#1578;\&#1575;&#1604;&#1578;&#1581;&#1604;&#1610;&#1604;\&#1575;&#1604;&#1606;&#1608;&#1602;&#1593;%20&#1601;&#1610;%20&#1575;&#1604;&#1603;&#1604;.xlsx" TargetMode="External"/><Relationship Id="rId1" Type="http://schemas.openxmlformats.org/officeDocument/2006/relationships/image" Target="../media/image2.jpeg"/></Relationships>
</file>

<file path=word/charts/_rels/chart4.xml.rels><?xml version="1.0" encoding="UTF-8" standalone="yes"?>
<Relationships xmlns="http://schemas.openxmlformats.org/package/2006/relationships"><Relationship Id="rId1" Type="http://schemas.openxmlformats.org/officeDocument/2006/relationships/oleObject" Target="file:///E:\&#1593;&#1605;&#1604;\&#1610;&#1608;&#1605;%20&#1575;&#1604;&#1575;&#1606;&#1578;&#1582;&#1575;&#1576;&#1575;&#1578;\&#1575;&#1604;&#1578;&#1581;&#1604;&#1610;&#1604;\&#1575;&#1604;&#1606;&#1608;&#1602;&#1593;%20&#1601;&#1610;%20&#1575;&#1604;&#1603;&#1604;.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E:\&#1593;&#1605;&#1604;\&#1610;&#1608;&#1605;%20&#1575;&#1604;&#1575;&#1606;&#1578;&#1582;&#1575;&#1576;&#1575;&#1578;\&#1575;&#1604;&#1578;&#1581;&#1604;&#1610;&#1604;\&#1575;&#1604;&#1606;&#1608;&#1602;&#1593;%20&#1601;&#1610;%20&#1575;&#1604;&#1603;&#1604;.xlsx" TargetMode="External"/><Relationship Id="rId1" Type="http://schemas.openxmlformats.org/officeDocument/2006/relationships/image" Target="../media/image4.jpeg"/></Relationships>
</file>

<file path=word/charts/_rels/chart6.xml.rels><?xml version="1.0" encoding="UTF-8" standalone="yes"?>
<Relationships xmlns="http://schemas.openxmlformats.org/package/2006/relationships"><Relationship Id="rId2" Type="http://schemas.openxmlformats.org/officeDocument/2006/relationships/oleObject" Target="file:///E:\&#1593;&#1605;&#1604;\&#1610;&#1608;&#1605;%20&#1575;&#1604;&#1575;&#1606;&#1578;&#1582;&#1575;&#1576;&#1575;&#1578;\&#1575;&#1604;&#1578;&#1581;&#1604;&#1610;&#1604;\&#1575;&#1604;&#1606;&#1608;&#1602;&#1593;%20&#1601;&#1610;%20&#1575;&#1604;&#1603;&#1604;.xlsx" TargetMode="External"/><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oleObject" Target="file:///E:\&#1593;&#1605;&#1604;\&#1610;&#1608;&#1605;%20&#1575;&#1604;&#1575;&#1606;&#1578;&#1582;&#1575;&#1576;&#1575;&#1578;\&#1575;&#1604;&#1578;&#1581;&#1604;&#1610;&#1604;\&#1575;&#1604;&#1606;&#1608;&#1602;&#1593;%20&#1601;&#1610;%20&#1575;&#1604;&#1603;&#1604;.xlsx" TargetMode="External"/><Relationship Id="rId1" Type="http://schemas.openxmlformats.org/officeDocument/2006/relationships/image" Target="../media/image5.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lang="en-US" sz="1400"/>
            </a:pPr>
            <a:r>
              <a:rPr lang="ar-IQ" sz="1400"/>
              <a:t>هل استطعت ان تدلي بصوتك بسرية وفي خلوة ؟</a:t>
            </a:r>
          </a:p>
        </c:rich>
      </c:tx>
      <c:overlay val="0"/>
      <c:spPr>
        <a:solidFill>
          <a:schemeClr val="accent6">
            <a:lumMod val="60000"/>
            <a:lumOff val="40000"/>
          </a:schemeClr>
        </a:solidFill>
      </c:spPr>
    </c:title>
    <c:autoTitleDeleted val="0"/>
    <c:plotArea>
      <c:layout/>
      <c:barChart>
        <c:barDir val="col"/>
        <c:grouping val="clustered"/>
        <c:varyColors val="0"/>
        <c:ser>
          <c:idx val="0"/>
          <c:order val="0"/>
          <c:tx>
            <c:strRef>
              <c:f>ورقة3!$A$75</c:f>
              <c:strCache>
                <c:ptCount val="1"/>
                <c:pt idx="0">
                  <c:v>مركز المحافظة</c:v>
                </c:pt>
              </c:strCache>
            </c:strRef>
          </c:tx>
          <c:invertIfNegative val="0"/>
          <c:dLbls>
            <c:dLbl>
              <c:idx val="0"/>
              <c:layout>
                <c:manualLayout>
                  <c:x val="-1.9263183241030667E-2"/>
                  <c:y val="3.49956255468066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732-4BE9-A940-791912F7C073}"/>
                </c:ext>
                <c:ext xmlns:c15="http://schemas.microsoft.com/office/drawing/2012/chart" uri="{CE6537A1-D6FC-4f65-9D91-7224C49458BB}"/>
              </c:extLst>
            </c:dLbl>
            <c:dLbl>
              <c:idx val="1"/>
              <c:layout>
                <c:manualLayout>
                  <c:x val="-7.2236937153864087E-3"/>
                  <c:y val="2.09973753280840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732-4BE9-A940-791912F7C073}"/>
                </c:ext>
                <c:ext xmlns:c15="http://schemas.microsoft.com/office/drawing/2012/chart" uri="{CE6537A1-D6FC-4f65-9D91-7224C49458BB}"/>
              </c:extLst>
            </c:dLbl>
            <c:dLbl>
              <c:idx val="2"/>
              <c:layout>
                <c:manualLayout>
                  <c:x val="-1.4447387430772935E-2"/>
                  <c:y val="2.09973753280840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732-4BE9-A940-791912F7C073}"/>
                </c:ext>
                <c:ext xmlns:c15="http://schemas.microsoft.com/office/drawing/2012/chart" uri="{CE6537A1-D6FC-4f65-9D91-7224C49458BB}"/>
              </c:extLst>
            </c:dLbl>
            <c:spPr>
              <a:noFill/>
              <a:ln>
                <a:noFill/>
              </a:ln>
              <a:effectLst/>
            </c:spPr>
            <c:txPr>
              <a:bodyPr/>
              <a:lstStyle/>
              <a:p>
                <a:pPr>
                  <a:defRPr lang="en-US" b="1"/>
                </a:pPr>
                <a:endParaRPr lang="ar-IQ"/>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ورقة3!$B$73:$F$73</c:f>
              <c:strCache>
                <c:ptCount val="5"/>
                <c:pt idx="0">
                  <c:v>لا سمح لذكور العائلة بالتواجد معي اثناء الادلاء بصوتي</c:v>
                </c:pt>
                <c:pt idx="1">
                  <c:v>لا كان الموظف/ة في مركز الاقتراع بقربي</c:v>
                </c:pt>
                <c:pt idx="2">
                  <c:v>لا قام الرجل المرافق لي بالتأشير على ورقة الاقتراع بدلا مني</c:v>
                </c:pt>
                <c:pt idx="3">
                  <c:v>لا قام موظف/الاقتراع بالتأشير على الورقة بدلامني</c:v>
                </c:pt>
                <c:pt idx="4">
                  <c:v>نعم جرت عملية الاقتراع بسرية ودون اي تأثير من احد</c:v>
                </c:pt>
              </c:strCache>
            </c:strRef>
          </c:cat>
          <c:val>
            <c:numRef>
              <c:f>ورقة3!$B$75:$F$75</c:f>
              <c:numCache>
                <c:formatCode>###0.0%</c:formatCode>
                <c:ptCount val="5"/>
                <c:pt idx="0">
                  <c:v>4.0000000000000022E-2</c:v>
                </c:pt>
                <c:pt idx="1">
                  <c:v>3.0000000000000002E-2</c:v>
                </c:pt>
                <c:pt idx="2">
                  <c:v>2.0000000000000011E-2</c:v>
                </c:pt>
                <c:pt idx="3">
                  <c:v>2.0000000000000011E-2</c:v>
                </c:pt>
                <c:pt idx="4">
                  <c:v>0.89</c:v>
                </c:pt>
              </c:numCache>
            </c:numRef>
          </c:val>
          <c:extLst xmlns:c16r2="http://schemas.microsoft.com/office/drawing/2015/06/chart">
            <c:ext xmlns:c16="http://schemas.microsoft.com/office/drawing/2014/chart" uri="{C3380CC4-5D6E-409C-BE32-E72D297353CC}">
              <c16:uniqueId val="{00000003-8732-4BE9-A940-791912F7C073}"/>
            </c:ext>
          </c:extLst>
        </c:ser>
        <c:ser>
          <c:idx val="1"/>
          <c:order val="1"/>
          <c:tx>
            <c:strRef>
              <c:f>ورقة3!$A$77</c:f>
              <c:strCache>
                <c:ptCount val="1"/>
                <c:pt idx="0">
                  <c:v>القضاء</c:v>
                </c:pt>
              </c:strCache>
            </c:strRef>
          </c:tx>
          <c:invertIfNegative val="0"/>
          <c:dLbls>
            <c:dLbl>
              <c:idx val="0"/>
              <c:layout>
                <c:manualLayout>
                  <c:x val="0"/>
                  <c:y val="2.09973753280840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732-4BE9-A940-791912F7C073}"/>
                </c:ext>
                <c:ext xmlns:c15="http://schemas.microsoft.com/office/drawing/2012/chart" uri="{CE6537A1-D6FC-4f65-9D91-7224C49458BB}"/>
              </c:extLst>
            </c:dLbl>
            <c:dLbl>
              <c:idx val="1"/>
              <c:layout>
                <c:manualLayout>
                  <c:x val="-7.2236937153864911E-3"/>
                  <c:y val="1.04986876640419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732-4BE9-A940-791912F7C073}"/>
                </c:ext>
                <c:ext xmlns:c15="http://schemas.microsoft.com/office/drawing/2012/chart" uri="{CE6537A1-D6FC-4f65-9D91-7224C49458BB}"/>
              </c:extLst>
            </c:dLbl>
            <c:dLbl>
              <c:idx val="2"/>
              <c:layout>
                <c:manualLayout>
                  <c:x val="-9.6315916205152903E-3"/>
                  <c:y val="-1.74978127734033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732-4BE9-A940-791912F7C073}"/>
                </c:ext>
                <c:ext xmlns:c15="http://schemas.microsoft.com/office/drawing/2012/chart" uri="{CE6537A1-D6FC-4f65-9D91-7224C49458BB}"/>
              </c:extLst>
            </c:dLbl>
            <c:dLbl>
              <c:idx val="4"/>
              <c:layout>
                <c:manualLayout>
                  <c:x val="2.4078979051288226E-3"/>
                  <c:y val="8.04899387576552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732-4BE9-A940-791912F7C073}"/>
                </c:ext>
                <c:ext xmlns:c15="http://schemas.microsoft.com/office/drawing/2012/chart" uri="{CE6537A1-D6FC-4f65-9D91-7224C49458BB}"/>
              </c:extLst>
            </c:dLbl>
            <c:spPr>
              <a:noFill/>
              <a:ln>
                <a:noFill/>
              </a:ln>
              <a:effectLst/>
            </c:spPr>
            <c:txPr>
              <a:bodyPr/>
              <a:lstStyle/>
              <a:p>
                <a:pPr>
                  <a:defRPr lang="en-US" b="1"/>
                </a:pPr>
                <a:endParaRPr lang="ar-IQ"/>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ورقة3!$B$73:$F$73</c:f>
              <c:strCache>
                <c:ptCount val="5"/>
                <c:pt idx="0">
                  <c:v>لا سمح لذكور العائلة بالتواجد معي اثناء الادلاء بصوتي</c:v>
                </c:pt>
                <c:pt idx="1">
                  <c:v>لا كان الموظف/ة في مركز الاقتراع بقربي</c:v>
                </c:pt>
                <c:pt idx="2">
                  <c:v>لا قام الرجل المرافق لي بالتأشير على ورقة الاقتراع بدلا مني</c:v>
                </c:pt>
                <c:pt idx="3">
                  <c:v>لا قام موظف/الاقتراع بالتأشير على الورقة بدلامني</c:v>
                </c:pt>
                <c:pt idx="4">
                  <c:v>نعم جرت عملية الاقتراع بسرية ودون اي تأثير من احد</c:v>
                </c:pt>
              </c:strCache>
            </c:strRef>
          </c:cat>
          <c:val>
            <c:numRef>
              <c:f>ورقة3!$B$77:$F$77</c:f>
              <c:numCache>
                <c:formatCode>###0.0%</c:formatCode>
                <c:ptCount val="5"/>
                <c:pt idx="0">
                  <c:v>0.05</c:v>
                </c:pt>
                <c:pt idx="1">
                  <c:v>7.0000000000000021E-2</c:v>
                </c:pt>
                <c:pt idx="2">
                  <c:v>0.05</c:v>
                </c:pt>
                <c:pt idx="3">
                  <c:v>7.0000000000000021E-2</c:v>
                </c:pt>
                <c:pt idx="4">
                  <c:v>0.76000000000000201</c:v>
                </c:pt>
              </c:numCache>
            </c:numRef>
          </c:val>
          <c:extLst xmlns:c16r2="http://schemas.microsoft.com/office/drawing/2015/06/chart">
            <c:ext xmlns:c16="http://schemas.microsoft.com/office/drawing/2014/chart" uri="{C3380CC4-5D6E-409C-BE32-E72D297353CC}">
              <c16:uniqueId val="{00000008-8732-4BE9-A940-791912F7C073}"/>
            </c:ext>
          </c:extLst>
        </c:ser>
        <c:ser>
          <c:idx val="2"/>
          <c:order val="2"/>
          <c:tx>
            <c:strRef>
              <c:f>ورقة3!$A$79</c:f>
              <c:strCache>
                <c:ptCount val="1"/>
                <c:pt idx="0">
                  <c:v>الناحية</c:v>
                </c:pt>
              </c:strCache>
            </c:strRef>
          </c:tx>
          <c:invertIfNegative val="0"/>
          <c:dLbls>
            <c:dLbl>
              <c:idx val="3"/>
              <c:layout>
                <c:manualLayout>
                  <c:x val="0"/>
                  <c:y val="1.74978127734033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8732-4BE9-A940-791912F7C073}"/>
                </c:ext>
                <c:ext xmlns:c15="http://schemas.microsoft.com/office/drawing/2012/chart" uri="{CE6537A1-D6FC-4f65-9D91-7224C49458BB}"/>
              </c:extLst>
            </c:dLbl>
            <c:spPr>
              <a:noFill/>
              <a:ln>
                <a:noFill/>
              </a:ln>
              <a:effectLst/>
            </c:spPr>
            <c:txPr>
              <a:bodyPr/>
              <a:lstStyle/>
              <a:p>
                <a:pPr>
                  <a:defRPr lang="en-US" b="1"/>
                </a:pPr>
                <a:endParaRPr lang="ar-IQ"/>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ورقة3!$B$73:$F$73</c:f>
              <c:strCache>
                <c:ptCount val="5"/>
                <c:pt idx="0">
                  <c:v>لا سمح لذكور العائلة بالتواجد معي اثناء الادلاء بصوتي</c:v>
                </c:pt>
                <c:pt idx="1">
                  <c:v>لا كان الموظف/ة في مركز الاقتراع بقربي</c:v>
                </c:pt>
                <c:pt idx="2">
                  <c:v>لا قام الرجل المرافق لي بالتأشير على ورقة الاقتراع بدلا مني</c:v>
                </c:pt>
                <c:pt idx="3">
                  <c:v>لا قام موظف/الاقتراع بالتأشير على الورقة بدلامني</c:v>
                </c:pt>
                <c:pt idx="4">
                  <c:v>نعم جرت عملية الاقتراع بسرية ودون اي تأثير من احد</c:v>
                </c:pt>
              </c:strCache>
            </c:strRef>
          </c:cat>
          <c:val>
            <c:numRef>
              <c:f>ورقة3!$B$79:$F$79</c:f>
              <c:numCache>
                <c:formatCode>###0.0%</c:formatCode>
                <c:ptCount val="5"/>
                <c:pt idx="0">
                  <c:v>6.0000000000000032E-2</c:v>
                </c:pt>
                <c:pt idx="1">
                  <c:v>9.0000000000000024E-2</c:v>
                </c:pt>
                <c:pt idx="2">
                  <c:v>4.0000000000000022E-2</c:v>
                </c:pt>
                <c:pt idx="3">
                  <c:v>3.0000000000000002E-2</c:v>
                </c:pt>
                <c:pt idx="4">
                  <c:v>0.78</c:v>
                </c:pt>
              </c:numCache>
            </c:numRef>
          </c:val>
          <c:extLst xmlns:c16r2="http://schemas.microsoft.com/office/drawing/2015/06/chart">
            <c:ext xmlns:c16="http://schemas.microsoft.com/office/drawing/2014/chart" uri="{C3380CC4-5D6E-409C-BE32-E72D297353CC}">
              <c16:uniqueId val="{0000000A-8732-4BE9-A940-791912F7C073}"/>
            </c:ext>
          </c:extLst>
        </c:ser>
        <c:ser>
          <c:idx val="3"/>
          <c:order val="3"/>
          <c:tx>
            <c:strRef>
              <c:f>ورقة3!$A$81</c:f>
              <c:strCache>
                <c:ptCount val="1"/>
                <c:pt idx="0">
                  <c:v>القرية</c:v>
                </c:pt>
              </c:strCache>
            </c:strRef>
          </c:tx>
          <c:invertIfNegative val="0"/>
          <c:dLbls>
            <c:dLbl>
              <c:idx val="2"/>
              <c:layout>
                <c:manualLayout>
                  <c:x val="1.4447387430772935E-2"/>
                  <c:y val="2.09973753280840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8732-4BE9-A940-791912F7C073}"/>
                </c:ext>
                <c:ext xmlns:c15="http://schemas.microsoft.com/office/drawing/2012/chart" uri="{CE6537A1-D6FC-4f65-9D91-7224C49458BB}"/>
              </c:extLst>
            </c:dLbl>
            <c:spPr>
              <a:noFill/>
              <a:ln>
                <a:noFill/>
              </a:ln>
              <a:effectLst/>
            </c:spPr>
            <c:txPr>
              <a:bodyPr/>
              <a:lstStyle/>
              <a:p>
                <a:pPr>
                  <a:defRPr lang="en-US" b="1"/>
                </a:pPr>
                <a:endParaRPr lang="ar-IQ"/>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ورقة3!$B$73:$F$73</c:f>
              <c:strCache>
                <c:ptCount val="5"/>
                <c:pt idx="0">
                  <c:v>لا سمح لذكور العائلة بالتواجد معي اثناء الادلاء بصوتي</c:v>
                </c:pt>
                <c:pt idx="1">
                  <c:v>لا كان الموظف/ة في مركز الاقتراع بقربي</c:v>
                </c:pt>
                <c:pt idx="2">
                  <c:v>لا قام الرجل المرافق لي بالتأشير على ورقة الاقتراع بدلا مني</c:v>
                </c:pt>
                <c:pt idx="3">
                  <c:v>لا قام موظف/الاقتراع بالتأشير على الورقة بدلامني</c:v>
                </c:pt>
                <c:pt idx="4">
                  <c:v>نعم جرت عملية الاقتراع بسرية ودون اي تأثير من احد</c:v>
                </c:pt>
              </c:strCache>
            </c:strRef>
          </c:cat>
          <c:val>
            <c:numRef>
              <c:f>ورقة3!$B$81:$F$81</c:f>
              <c:numCache>
                <c:formatCode>###0.0%</c:formatCode>
                <c:ptCount val="5"/>
                <c:pt idx="0" formatCode="####.0%">
                  <c:v>1.0000000000000005E-2</c:v>
                </c:pt>
                <c:pt idx="1">
                  <c:v>0.05</c:v>
                </c:pt>
                <c:pt idx="2">
                  <c:v>4.0000000000000022E-2</c:v>
                </c:pt>
                <c:pt idx="3">
                  <c:v>0.05</c:v>
                </c:pt>
                <c:pt idx="4">
                  <c:v>0.85000000000000064</c:v>
                </c:pt>
              </c:numCache>
            </c:numRef>
          </c:val>
          <c:extLst xmlns:c16r2="http://schemas.microsoft.com/office/drawing/2015/06/chart">
            <c:ext xmlns:c16="http://schemas.microsoft.com/office/drawing/2014/chart" uri="{C3380CC4-5D6E-409C-BE32-E72D297353CC}">
              <c16:uniqueId val="{0000000C-8732-4BE9-A940-791912F7C073}"/>
            </c:ext>
          </c:extLst>
        </c:ser>
        <c:dLbls>
          <c:showLegendKey val="0"/>
          <c:showVal val="1"/>
          <c:showCatName val="0"/>
          <c:showSerName val="0"/>
          <c:showPercent val="0"/>
          <c:showBubbleSize val="0"/>
        </c:dLbls>
        <c:gapWidth val="150"/>
        <c:axId val="1111157328"/>
        <c:axId val="1111154064"/>
      </c:barChart>
      <c:catAx>
        <c:axId val="1111157328"/>
        <c:scaling>
          <c:orientation val="maxMin"/>
        </c:scaling>
        <c:delete val="0"/>
        <c:axPos val="b"/>
        <c:numFmt formatCode="General" sourceLinked="0"/>
        <c:majorTickMark val="none"/>
        <c:minorTickMark val="none"/>
        <c:tickLblPos val="nextTo"/>
        <c:txPr>
          <a:bodyPr/>
          <a:lstStyle/>
          <a:p>
            <a:pPr>
              <a:defRPr lang="en-US" b="1"/>
            </a:pPr>
            <a:endParaRPr lang="ar-IQ"/>
          </a:p>
        </c:txPr>
        <c:crossAx val="1111154064"/>
        <c:crosses val="autoZero"/>
        <c:auto val="1"/>
        <c:lblAlgn val="ctr"/>
        <c:lblOffset val="100"/>
        <c:noMultiLvlLbl val="0"/>
      </c:catAx>
      <c:valAx>
        <c:axId val="1111154064"/>
        <c:scaling>
          <c:orientation val="minMax"/>
        </c:scaling>
        <c:delete val="1"/>
        <c:axPos val="r"/>
        <c:numFmt formatCode="###0.0%" sourceLinked="1"/>
        <c:majorTickMark val="out"/>
        <c:minorTickMark val="none"/>
        <c:tickLblPos val="none"/>
        <c:crossAx val="1111157328"/>
        <c:crosses val="autoZero"/>
        <c:crossBetween val="between"/>
      </c:valAx>
      <c:spPr>
        <a:solidFill>
          <a:schemeClr val="accent2">
            <a:lumMod val="40000"/>
            <a:lumOff val="60000"/>
          </a:schemeClr>
        </a:solidFill>
      </c:spPr>
    </c:plotArea>
    <c:legend>
      <c:legendPos val="t"/>
      <c:overlay val="0"/>
      <c:txPr>
        <a:bodyPr/>
        <a:lstStyle/>
        <a:p>
          <a:pPr>
            <a:defRPr lang="en-US" b="1"/>
          </a:pPr>
          <a:endParaRPr lang="ar-IQ"/>
        </a:p>
      </c:txPr>
    </c:legend>
    <c:plotVisOnly val="1"/>
    <c:dispBlanksAs val="gap"/>
    <c:showDLblsOverMax val="0"/>
  </c:chart>
  <c:spPr>
    <a:solidFill>
      <a:schemeClr val="accent3">
        <a:lumMod val="40000"/>
        <a:lumOff val="60000"/>
      </a:schemeClr>
    </a:solidFill>
    <a:effectLst>
      <a:glow rad="228600">
        <a:schemeClr val="accent6">
          <a:satMod val="175000"/>
          <a:alpha val="40000"/>
        </a:schemeClr>
      </a:glo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200"/>
            </a:pPr>
            <a:r>
              <a:rPr lang="ar-IQ" sz="1200"/>
              <a:t>هل كانت هناك مظاهر عنف أو منع من التصويت مسلط عليك</a:t>
            </a:r>
          </a:p>
        </c:rich>
      </c:tx>
      <c:overlay val="0"/>
      <c:spPr>
        <a:solidFill>
          <a:schemeClr val="accent6">
            <a:lumMod val="60000"/>
            <a:lumOff val="40000"/>
          </a:schemeClr>
        </a:solidFill>
      </c:spPr>
    </c:title>
    <c:autoTitleDeleted val="0"/>
    <c:view3D>
      <c:rotX val="15"/>
      <c:rotY val="340"/>
      <c:rAngAx val="1"/>
    </c:view3D>
    <c:floor>
      <c:thickness val="0"/>
      <c:spPr>
        <a:solidFill>
          <a:schemeClr val="accent2">
            <a:lumMod val="60000"/>
            <a:lumOff val="40000"/>
          </a:schemeClr>
        </a:solidFill>
      </c:spPr>
    </c:floor>
    <c:sideWall>
      <c:thickness val="0"/>
    </c:sideWall>
    <c:backWall>
      <c:thickness val="0"/>
    </c:backWall>
    <c:plotArea>
      <c:layout>
        <c:manualLayout>
          <c:layoutTarget val="inner"/>
          <c:xMode val="edge"/>
          <c:yMode val="edge"/>
          <c:x val="0.12972972972972968"/>
          <c:y val="0.34073339807067327"/>
          <c:w val="0.76396396396396349"/>
          <c:h val="0.51055252309694232"/>
        </c:manualLayout>
      </c:layout>
      <c:bar3DChart>
        <c:barDir val="col"/>
        <c:grouping val="clustered"/>
        <c:varyColors val="0"/>
        <c:ser>
          <c:idx val="0"/>
          <c:order val="0"/>
          <c:tx>
            <c:strRef>
              <c:f>ورقة3!$B$59</c:f>
              <c:strCache>
                <c:ptCount val="1"/>
                <c:pt idx="0">
                  <c:v>نعم</c:v>
                </c:pt>
              </c:strCache>
            </c:strRef>
          </c:tx>
          <c:invertIfNegative val="0"/>
          <c:dLbls>
            <c:spPr>
              <a:noFill/>
              <a:ln>
                <a:noFill/>
              </a:ln>
              <a:effectLst/>
            </c:spPr>
            <c:txPr>
              <a:bodyPr/>
              <a:lstStyle/>
              <a:p>
                <a:pPr>
                  <a:defRPr lang="en-US" b="1"/>
                </a:pPr>
                <a:endParaRPr lang="ar-IQ"/>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(ورقة3!$A$61;ورقة3!$A$63;ورقة3!$A$65;ورقة3!$A$67)</c:f>
              <c:strCache>
                <c:ptCount val="4"/>
                <c:pt idx="0">
                  <c:v>مركز المحافظة</c:v>
                </c:pt>
                <c:pt idx="1">
                  <c:v>القضاء</c:v>
                </c:pt>
                <c:pt idx="2">
                  <c:v>الناحية</c:v>
                </c:pt>
                <c:pt idx="3">
                  <c:v>القرية</c:v>
                </c:pt>
              </c:strCache>
            </c:strRef>
          </c:cat>
          <c:val>
            <c:numRef>
              <c:f>(ورقة3!$B$61;ورقة3!$B$63;ورقة3!$B$65;ورقة3!$B$67)</c:f>
              <c:numCache>
                <c:formatCode>###0.0%</c:formatCode>
                <c:ptCount val="4"/>
                <c:pt idx="0">
                  <c:v>7.0000000000000021E-2</c:v>
                </c:pt>
                <c:pt idx="1">
                  <c:v>0.15000000000000024</c:v>
                </c:pt>
                <c:pt idx="2">
                  <c:v>8.0000000000000043E-2</c:v>
                </c:pt>
                <c:pt idx="3">
                  <c:v>1.0000000000000005E-2</c:v>
                </c:pt>
              </c:numCache>
            </c:numRef>
          </c:val>
          <c:extLst xmlns:c16r2="http://schemas.microsoft.com/office/drawing/2015/06/chart">
            <c:ext xmlns:c16="http://schemas.microsoft.com/office/drawing/2014/chart" uri="{C3380CC4-5D6E-409C-BE32-E72D297353CC}">
              <c16:uniqueId val="{00000000-3981-4159-A9B7-3FEA8425703E}"/>
            </c:ext>
          </c:extLst>
        </c:ser>
        <c:ser>
          <c:idx val="1"/>
          <c:order val="1"/>
          <c:tx>
            <c:strRef>
              <c:f>ورقة3!$C$59</c:f>
              <c:strCache>
                <c:ptCount val="1"/>
                <c:pt idx="0">
                  <c:v>لا</c:v>
                </c:pt>
              </c:strCache>
            </c:strRef>
          </c:tx>
          <c:invertIfNegative val="0"/>
          <c:dLbls>
            <c:spPr>
              <a:noFill/>
              <a:ln>
                <a:noFill/>
              </a:ln>
              <a:effectLst/>
            </c:spPr>
            <c:txPr>
              <a:bodyPr/>
              <a:lstStyle/>
              <a:p>
                <a:pPr>
                  <a:defRPr lang="en-US" b="1"/>
                </a:pPr>
                <a:endParaRPr lang="ar-IQ"/>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(ورقة3!$A$61;ورقة3!$A$63;ورقة3!$A$65;ورقة3!$A$67)</c:f>
              <c:strCache>
                <c:ptCount val="4"/>
                <c:pt idx="0">
                  <c:v>مركز المحافظة</c:v>
                </c:pt>
                <c:pt idx="1">
                  <c:v>القضاء</c:v>
                </c:pt>
                <c:pt idx="2">
                  <c:v>الناحية</c:v>
                </c:pt>
                <c:pt idx="3">
                  <c:v>القرية</c:v>
                </c:pt>
              </c:strCache>
            </c:strRef>
          </c:cat>
          <c:val>
            <c:numRef>
              <c:f>(ورقة3!$C$61;ورقة3!$C$63;ورقة3!$C$65;ورقة3!$C$67)</c:f>
              <c:numCache>
                <c:formatCode>###0.0%</c:formatCode>
                <c:ptCount val="4"/>
                <c:pt idx="0">
                  <c:v>0.93</c:v>
                </c:pt>
                <c:pt idx="1">
                  <c:v>0.85000000000000064</c:v>
                </c:pt>
                <c:pt idx="2">
                  <c:v>0.92</c:v>
                </c:pt>
                <c:pt idx="3">
                  <c:v>0.99</c:v>
                </c:pt>
              </c:numCache>
            </c:numRef>
          </c:val>
          <c:extLst xmlns:c16r2="http://schemas.microsoft.com/office/drawing/2015/06/chart">
            <c:ext xmlns:c16="http://schemas.microsoft.com/office/drawing/2014/chart" uri="{C3380CC4-5D6E-409C-BE32-E72D297353CC}">
              <c16:uniqueId val="{00000001-3981-4159-A9B7-3FEA8425703E}"/>
            </c:ext>
          </c:extLst>
        </c:ser>
        <c:dLbls>
          <c:showLegendKey val="0"/>
          <c:showVal val="1"/>
          <c:showCatName val="0"/>
          <c:showSerName val="0"/>
          <c:showPercent val="0"/>
          <c:showBubbleSize val="0"/>
        </c:dLbls>
        <c:gapWidth val="150"/>
        <c:shape val="pyramid"/>
        <c:axId val="1111154608"/>
        <c:axId val="1111155152"/>
        <c:axId val="0"/>
      </c:bar3DChart>
      <c:catAx>
        <c:axId val="1111154608"/>
        <c:scaling>
          <c:orientation val="maxMin"/>
        </c:scaling>
        <c:delete val="0"/>
        <c:axPos val="b"/>
        <c:numFmt formatCode="General" sourceLinked="0"/>
        <c:majorTickMark val="none"/>
        <c:minorTickMark val="none"/>
        <c:tickLblPos val="nextTo"/>
        <c:txPr>
          <a:bodyPr/>
          <a:lstStyle/>
          <a:p>
            <a:pPr>
              <a:defRPr lang="en-US" sz="1050" b="1"/>
            </a:pPr>
            <a:endParaRPr lang="ar-IQ"/>
          </a:p>
        </c:txPr>
        <c:crossAx val="1111155152"/>
        <c:crosses val="autoZero"/>
        <c:auto val="1"/>
        <c:lblAlgn val="ctr"/>
        <c:lblOffset val="100"/>
        <c:noMultiLvlLbl val="0"/>
      </c:catAx>
      <c:valAx>
        <c:axId val="1111155152"/>
        <c:scaling>
          <c:orientation val="minMax"/>
        </c:scaling>
        <c:delete val="1"/>
        <c:axPos val="r"/>
        <c:numFmt formatCode="###0.0%" sourceLinked="1"/>
        <c:majorTickMark val="out"/>
        <c:minorTickMark val="none"/>
        <c:tickLblPos val="none"/>
        <c:crossAx val="1111154608"/>
        <c:crosses val="autoZero"/>
        <c:crossBetween val="between"/>
      </c:valAx>
    </c:plotArea>
    <c:legend>
      <c:legendPos val="t"/>
      <c:overlay val="0"/>
      <c:txPr>
        <a:bodyPr/>
        <a:lstStyle/>
        <a:p>
          <a:pPr>
            <a:defRPr lang="en-US" b="1"/>
          </a:pPr>
          <a:endParaRPr lang="ar-IQ"/>
        </a:p>
      </c:txPr>
    </c:legend>
    <c:plotVisOnly val="1"/>
    <c:dispBlanksAs val="gap"/>
    <c:showDLblsOverMax val="0"/>
  </c:chart>
  <c:spPr>
    <a:blipFill>
      <a:blip xmlns:r="http://schemas.openxmlformats.org/officeDocument/2006/relationships" r:embed="rId1"/>
      <a:tile tx="0" ty="0" sx="100000" sy="100000" flip="none" algn="tl"/>
    </a:blipFill>
    <a:effectLst>
      <a:glow rad="228600">
        <a:schemeClr val="accent5">
          <a:satMod val="175000"/>
          <a:alpha val="40000"/>
        </a:schemeClr>
      </a:glow>
    </a:effectLst>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lang="en-US" sz="1200"/>
            </a:pPr>
            <a:r>
              <a:rPr lang="ar-IQ" sz="1200"/>
              <a:t>هل حضرت او شاركت في ورشات توعية حول حق النساء في التصويت</a:t>
            </a:r>
          </a:p>
        </c:rich>
      </c:tx>
      <c:overlay val="0"/>
      <c:spPr>
        <a:solidFill>
          <a:schemeClr val="accent6">
            <a:lumMod val="60000"/>
            <a:lumOff val="40000"/>
          </a:schemeClr>
        </a:solidFill>
      </c:spPr>
    </c:title>
    <c:autoTitleDeleted val="0"/>
    <c:plotArea>
      <c:layout/>
      <c:barChart>
        <c:barDir val="col"/>
        <c:grouping val="clustered"/>
        <c:varyColors val="0"/>
        <c:ser>
          <c:idx val="0"/>
          <c:order val="0"/>
          <c:tx>
            <c:strRef>
              <c:f>ورقة3!$A$103</c:f>
              <c:strCache>
                <c:ptCount val="1"/>
                <c:pt idx="0">
                  <c:v>مركز المحافظة</c:v>
                </c:pt>
              </c:strCache>
            </c:strRef>
          </c:tx>
          <c:invertIfNegative val="0"/>
          <c:dLbls>
            <c:dLbl>
              <c:idx val="0"/>
              <c:layout>
                <c:manualLayout>
                  <c:x val="-1.4447221110547713E-2"/>
                  <c:y val="3.7832162871533079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D81-473F-AABE-324746BB5E51}"/>
                </c:ext>
                <c:ext xmlns:c15="http://schemas.microsoft.com/office/drawing/2012/chart" uri="{CE6537A1-D6FC-4f65-9D91-7224C49458BB}"/>
              </c:extLst>
            </c:dLbl>
            <c:dLbl>
              <c:idx val="1"/>
              <c:layout>
                <c:manualLayout>
                  <c:x val="-1.2802458071949815E-2"/>
                  <c:y val="-1.493793005604027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D81-473F-AABE-324746BB5E51}"/>
                </c:ext>
                <c:ext xmlns:c15="http://schemas.microsoft.com/office/drawing/2012/chart" uri="{CE6537A1-D6FC-4f65-9D91-7224C49458BB}"/>
              </c:extLst>
            </c:dLbl>
            <c:dLbl>
              <c:idx val="2"/>
              <c:layout>
                <c:manualLayout>
                  <c:x val="-1.0241764844046907E-2"/>
                  <c:y val="2.080158899056503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D81-473F-AABE-324746BB5E51}"/>
                </c:ext>
                <c:ext xmlns:c15="http://schemas.microsoft.com/office/drawing/2012/chart" uri="{CE6537A1-D6FC-4f65-9D91-7224C49458BB}"/>
              </c:extLst>
            </c:dLbl>
            <c:dLbl>
              <c:idx val="3"/>
              <c:layout>
                <c:manualLayout>
                  <c:x val="-1.0241966457559848E-2"/>
                  <c:y val="9.914733631269092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D81-473F-AABE-324746BB5E51}"/>
                </c:ext>
                <c:ext xmlns:c15="http://schemas.microsoft.com/office/drawing/2012/chart" uri="{CE6537A1-D6FC-4f65-9D91-7224C49458BB}"/>
              </c:extLst>
            </c:dLbl>
            <c:spPr>
              <a:noFill/>
              <a:ln>
                <a:noFill/>
              </a:ln>
              <a:effectLst/>
            </c:spPr>
            <c:txPr>
              <a:bodyPr/>
              <a:lstStyle/>
              <a:p>
                <a:pPr>
                  <a:defRPr lang="en-US" b="1"/>
                </a:pPr>
                <a:endParaRPr lang="ar-IQ"/>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ورقة3!$B$101:$E$101</c:f>
              <c:strCache>
                <c:ptCount val="4"/>
                <c:pt idx="0">
                  <c:v>نعم اكثر من مرة</c:v>
                </c:pt>
                <c:pt idx="1">
                  <c:v>نعم لمرة واحدة</c:v>
                </c:pt>
                <c:pt idx="2">
                  <c:v>لم احضر</c:v>
                </c:pt>
                <c:pt idx="3">
                  <c:v>لاتوجد اصلامثل هذه الورشات</c:v>
                </c:pt>
              </c:strCache>
            </c:strRef>
          </c:cat>
          <c:val>
            <c:numRef>
              <c:f>ورقة3!$B$103:$E$103</c:f>
              <c:numCache>
                <c:formatCode>###0.0%</c:formatCode>
                <c:ptCount val="4"/>
                <c:pt idx="0">
                  <c:v>9.0000000000000024E-2</c:v>
                </c:pt>
                <c:pt idx="1">
                  <c:v>0.2</c:v>
                </c:pt>
                <c:pt idx="2">
                  <c:v>0.65000000000000213</c:v>
                </c:pt>
                <c:pt idx="3">
                  <c:v>6.0000000000000032E-2</c:v>
                </c:pt>
              </c:numCache>
            </c:numRef>
          </c:val>
          <c:extLst xmlns:c16r2="http://schemas.microsoft.com/office/drawing/2015/06/chart">
            <c:ext xmlns:c16="http://schemas.microsoft.com/office/drawing/2014/chart" uri="{C3380CC4-5D6E-409C-BE32-E72D297353CC}">
              <c16:uniqueId val="{00000004-0D81-473F-AABE-324746BB5E51}"/>
            </c:ext>
          </c:extLst>
        </c:ser>
        <c:ser>
          <c:idx val="1"/>
          <c:order val="1"/>
          <c:tx>
            <c:strRef>
              <c:f>ورقة3!$A$105</c:f>
              <c:strCache>
                <c:ptCount val="1"/>
                <c:pt idx="0">
                  <c:v>القضاء</c:v>
                </c:pt>
              </c:strCache>
            </c:strRef>
          </c:tx>
          <c:invertIfNegative val="0"/>
          <c:dLbls>
            <c:dLbl>
              <c:idx val="0"/>
              <c:layout>
                <c:manualLayout>
                  <c:x val="-5.1209832287799255E-3"/>
                  <c:y val="2.4016457402284202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D81-473F-AABE-324746BB5E51}"/>
                </c:ext>
                <c:ext xmlns:c15="http://schemas.microsoft.com/office/drawing/2012/chart" uri="{CE6537A1-D6FC-4f65-9D91-7224C49458BB}"/>
              </c:extLst>
            </c:dLbl>
            <c:dLbl>
              <c:idx val="1"/>
              <c:layout>
                <c:manualLayout>
                  <c:x val="2.0161351294409212E-7"/>
                  <c:y val="-1.711768461374760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D81-473F-AABE-324746BB5E51}"/>
                </c:ext>
                <c:ext xmlns:c15="http://schemas.microsoft.com/office/drawing/2012/chart" uri="{CE6537A1-D6FC-4f65-9D91-7224C49458BB}"/>
              </c:extLst>
            </c:dLbl>
            <c:dLbl>
              <c:idx val="2"/>
              <c:layout>
                <c:manualLayout>
                  <c:x val="7.6816764566828523E-3"/>
                  <c:y val="-1.911130027665460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D81-473F-AABE-324746BB5E51}"/>
                </c:ext>
                <c:ext xmlns:c15="http://schemas.microsoft.com/office/drawing/2012/chart" uri="{CE6537A1-D6FC-4f65-9D91-7224C49458BB}"/>
              </c:extLst>
            </c:dLbl>
            <c:dLbl>
              <c:idx val="3"/>
              <c:layout>
                <c:manualLayout>
                  <c:x val="-2.5602900008770283E-3"/>
                  <c:y val="-1.1911754273959043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D81-473F-AABE-324746BB5E51}"/>
                </c:ext>
                <c:ext xmlns:c15="http://schemas.microsoft.com/office/drawing/2012/chart" uri="{CE6537A1-D6FC-4f65-9D91-7224C49458BB}"/>
              </c:extLst>
            </c:dLbl>
            <c:spPr>
              <a:noFill/>
              <a:ln>
                <a:noFill/>
              </a:ln>
              <a:effectLst/>
            </c:spPr>
            <c:txPr>
              <a:bodyPr/>
              <a:lstStyle/>
              <a:p>
                <a:pPr>
                  <a:defRPr lang="en-US" b="1"/>
                </a:pPr>
                <a:endParaRPr lang="ar-IQ"/>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ورقة3!$B$101:$E$101</c:f>
              <c:strCache>
                <c:ptCount val="4"/>
                <c:pt idx="0">
                  <c:v>نعم اكثر من مرة</c:v>
                </c:pt>
                <c:pt idx="1">
                  <c:v>نعم لمرة واحدة</c:v>
                </c:pt>
                <c:pt idx="2">
                  <c:v>لم احضر</c:v>
                </c:pt>
                <c:pt idx="3">
                  <c:v>لاتوجد اصلامثل هذه الورشات</c:v>
                </c:pt>
              </c:strCache>
            </c:strRef>
          </c:cat>
          <c:val>
            <c:numRef>
              <c:f>ورقة3!$B$105:$E$105</c:f>
              <c:numCache>
                <c:formatCode>###0.0%</c:formatCode>
                <c:ptCount val="4"/>
                <c:pt idx="0">
                  <c:v>0.13</c:v>
                </c:pt>
                <c:pt idx="1">
                  <c:v>0.25</c:v>
                </c:pt>
                <c:pt idx="2">
                  <c:v>0.54</c:v>
                </c:pt>
                <c:pt idx="3">
                  <c:v>8.0000000000000043E-2</c:v>
                </c:pt>
              </c:numCache>
            </c:numRef>
          </c:val>
          <c:extLst xmlns:c16r2="http://schemas.microsoft.com/office/drawing/2015/06/chart">
            <c:ext xmlns:c16="http://schemas.microsoft.com/office/drawing/2014/chart" uri="{C3380CC4-5D6E-409C-BE32-E72D297353CC}">
              <c16:uniqueId val="{00000009-0D81-473F-AABE-324746BB5E51}"/>
            </c:ext>
          </c:extLst>
        </c:ser>
        <c:ser>
          <c:idx val="2"/>
          <c:order val="2"/>
          <c:tx>
            <c:strRef>
              <c:f>ورقة3!$A$107</c:f>
              <c:strCache>
                <c:ptCount val="1"/>
                <c:pt idx="0">
                  <c:v>الناحية</c:v>
                </c:pt>
              </c:strCache>
            </c:strRef>
          </c:tx>
          <c:invertIfNegative val="0"/>
          <c:dLbls>
            <c:dLbl>
              <c:idx val="0"/>
              <c:layout>
                <c:manualLayout>
                  <c:x val="2.0161351294409212E-7"/>
                  <c:y val="-4.6151663474498115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0D81-473F-AABE-324746BB5E51}"/>
                </c:ext>
                <c:ext xmlns:c15="http://schemas.microsoft.com/office/drawing/2012/chart" uri="{CE6537A1-D6FC-4f65-9D91-7224C49458BB}"/>
              </c:extLst>
            </c:dLbl>
            <c:dLbl>
              <c:idx val="1"/>
              <c:layout>
                <c:manualLayout>
                  <c:x val="0"/>
                  <c:y val="1.006313400014187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0D81-473F-AABE-324746BB5E51}"/>
                </c:ext>
                <c:ext xmlns:c15="http://schemas.microsoft.com/office/drawing/2012/chart" uri="{CE6537A1-D6FC-4f65-9D91-7224C49458BB}"/>
              </c:extLst>
            </c:dLbl>
            <c:dLbl>
              <c:idx val="2"/>
              <c:layout>
                <c:manualLayout>
                  <c:x val="2.0161351294409212E-7"/>
                  <c:y val="-9.482301198836636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0D81-473F-AABE-324746BB5E51}"/>
                </c:ext>
                <c:ext xmlns:c15="http://schemas.microsoft.com/office/drawing/2012/chart" uri="{CE6537A1-D6FC-4f65-9D91-7224C49458BB}"/>
              </c:extLst>
            </c:dLbl>
            <c:dLbl>
              <c:idx val="3"/>
              <c:layout>
                <c:manualLayout>
                  <c:x val="1.8959826024636498E-7"/>
                  <c:y val="1.1310711615322661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0D81-473F-AABE-324746BB5E51}"/>
                </c:ext>
                <c:ext xmlns:c15="http://schemas.microsoft.com/office/drawing/2012/chart" uri="{CE6537A1-D6FC-4f65-9D91-7224C49458BB}"/>
              </c:extLst>
            </c:dLbl>
            <c:spPr>
              <a:noFill/>
              <a:ln>
                <a:noFill/>
              </a:ln>
              <a:effectLst/>
            </c:spPr>
            <c:txPr>
              <a:bodyPr/>
              <a:lstStyle/>
              <a:p>
                <a:pPr>
                  <a:defRPr lang="en-US" b="1"/>
                </a:pPr>
                <a:endParaRPr lang="ar-IQ"/>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ورقة3!$B$101:$E$101</c:f>
              <c:strCache>
                <c:ptCount val="4"/>
                <c:pt idx="0">
                  <c:v>نعم اكثر من مرة</c:v>
                </c:pt>
                <c:pt idx="1">
                  <c:v>نعم لمرة واحدة</c:v>
                </c:pt>
                <c:pt idx="2">
                  <c:v>لم احضر</c:v>
                </c:pt>
                <c:pt idx="3">
                  <c:v>لاتوجد اصلامثل هذه الورشات</c:v>
                </c:pt>
              </c:strCache>
            </c:strRef>
          </c:cat>
          <c:val>
            <c:numRef>
              <c:f>ورقة3!$B$107:$E$107</c:f>
              <c:numCache>
                <c:formatCode>###0.0%</c:formatCode>
                <c:ptCount val="4"/>
                <c:pt idx="0">
                  <c:v>0.17</c:v>
                </c:pt>
                <c:pt idx="1">
                  <c:v>0.23</c:v>
                </c:pt>
                <c:pt idx="2">
                  <c:v>0.47000000000000008</c:v>
                </c:pt>
                <c:pt idx="3">
                  <c:v>0.13</c:v>
                </c:pt>
              </c:numCache>
            </c:numRef>
          </c:val>
          <c:extLst xmlns:c16r2="http://schemas.microsoft.com/office/drawing/2015/06/chart">
            <c:ext xmlns:c16="http://schemas.microsoft.com/office/drawing/2014/chart" uri="{C3380CC4-5D6E-409C-BE32-E72D297353CC}">
              <c16:uniqueId val="{0000000E-0D81-473F-AABE-324746BB5E51}"/>
            </c:ext>
          </c:extLst>
        </c:ser>
        <c:ser>
          <c:idx val="3"/>
          <c:order val="3"/>
          <c:tx>
            <c:strRef>
              <c:f>ورقة3!$A$109</c:f>
              <c:strCache>
                <c:ptCount val="1"/>
                <c:pt idx="0">
                  <c:v>القرية</c:v>
                </c:pt>
              </c:strCache>
            </c:strRef>
          </c:tx>
          <c:invertIfNegative val="0"/>
          <c:dLbls>
            <c:dLbl>
              <c:idx val="0"/>
              <c:layout>
                <c:manualLayout>
                  <c:x val="1.0241966457559848E-2"/>
                  <c:y val="-1.125884940058168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0D81-473F-AABE-324746BB5E51}"/>
                </c:ext>
                <c:ext xmlns:c15="http://schemas.microsoft.com/office/drawing/2012/chart" uri="{CE6537A1-D6FC-4f65-9D91-7224C49458BB}"/>
              </c:extLst>
            </c:dLbl>
            <c:dLbl>
              <c:idx val="1"/>
              <c:layout>
                <c:manualLayout>
                  <c:x val="2.7250082409523525E-2"/>
                  <c:y val="-1.753848336525502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0D81-473F-AABE-324746BB5E51}"/>
                </c:ext>
                <c:ext xmlns:c15="http://schemas.microsoft.com/office/drawing/2012/chart" uri="{CE6537A1-D6FC-4f65-9D91-7224C49458BB}"/>
              </c:extLst>
            </c:dLbl>
            <c:dLbl>
              <c:idx val="2"/>
              <c:layout>
                <c:manualLayout>
                  <c:x val="2.2892206327236882E-2"/>
                  <c:y val="-2.377583883095694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0D81-473F-AABE-324746BB5E51}"/>
                </c:ext>
                <c:ext xmlns:c15="http://schemas.microsoft.com/office/drawing/2012/chart" uri="{CE6537A1-D6FC-4f65-9D91-7224C49458BB}"/>
              </c:extLst>
            </c:dLbl>
            <c:dLbl>
              <c:idx val="3"/>
              <c:layout>
                <c:manualLayout>
                  <c:x val="2.0161351294409212E-7"/>
                  <c:y val="6.726253812867991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0D81-473F-AABE-324746BB5E51}"/>
                </c:ext>
                <c:ext xmlns:c15="http://schemas.microsoft.com/office/drawing/2012/chart" uri="{CE6537A1-D6FC-4f65-9D91-7224C49458BB}"/>
              </c:extLst>
            </c:dLbl>
            <c:spPr>
              <a:noFill/>
              <a:ln>
                <a:noFill/>
              </a:ln>
              <a:effectLst/>
            </c:spPr>
            <c:txPr>
              <a:bodyPr/>
              <a:lstStyle/>
              <a:p>
                <a:pPr>
                  <a:defRPr lang="en-US" b="1"/>
                </a:pPr>
                <a:endParaRPr lang="ar-IQ"/>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ورقة3!$B$101:$E$101</c:f>
              <c:strCache>
                <c:ptCount val="4"/>
                <c:pt idx="0">
                  <c:v>نعم اكثر من مرة</c:v>
                </c:pt>
                <c:pt idx="1">
                  <c:v>نعم لمرة واحدة</c:v>
                </c:pt>
                <c:pt idx="2">
                  <c:v>لم احضر</c:v>
                </c:pt>
                <c:pt idx="3">
                  <c:v>لاتوجد اصلامثل هذه الورشات</c:v>
                </c:pt>
              </c:strCache>
            </c:strRef>
          </c:cat>
          <c:val>
            <c:numRef>
              <c:f>ورقة3!$B$109:$E$109</c:f>
              <c:numCache>
                <c:formatCode>###0.0%</c:formatCode>
                <c:ptCount val="4"/>
                <c:pt idx="0">
                  <c:v>3.0000000000000002E-2</c:v>
                </c:pt>
                <c:pt idx="1">
                  <c:v>0.19</c:v>
                </c:pt>
                <c:pt idx="2">
                  <c:v>0.5</c:v>
                </c:pt>
                <c:pt idx="3">
                  <c:v>0.28000000000000008</c:v>
                </c:pt>
              </c:numCache>
            </c:numRef>
          </c:val>
          <c:extLst xmlns:c16r2="http://schemas.microsoft.com/office/drawing/2015/06/chart">
            <c:ext xmlns:c16="http://schemas.microsoft.com/office/drawing/2014/chart" uri="{C3380CC4-5D6E-409C-BE32-E72D297353CC}">
              <c16:uniqueId val="{00000013-0D81-473F-AABE-324746BB5E51}"/>
            </c:ext>
          </c:extLst>
        </c:ser>
        <c:dLbls>
          <c:showLegendKey val="0"/>
          <c:showVal val="1"/>
          <c:showCatName val="0"/>
          <c:showSerName val="0"/>
          <c:showPercent val="0"/>
          <c:showBubbleSize val="0"/>
        </c:dLbls>
        <c:gapWidth val="150"/>
        <c:axId val="1105293072"/>
        <c:axId val="1105294160"/>
      </c:barChart>
      <c:catAx>
        <c:axId val="1105293072"/>
        <c:scaling>
          <c:orientation val="maxMin"/>
        </c:scaling>
        <c:delete val="0"/>
        <c:axPos val="b"/>
        <c:numFmt formatCode="General" sourceLinked="0"/>
        <c:majorTickMark val="none"/>
        <c:minorTickMark val="none"/>
        <c:tickLblPos val="nextTo"/>
        <c:txPr>
          <a:bodyPr/>
          <a:lstStyle/>
          <a:p>
            <a:pPr>
              <a:defRPr lang="en-US" b="1"/>
            </a:pPr>
            <a:endParaRPr lang="ar-IQ"/>
          </a:p>
        </c:txPr>
        <c:crossAx val="1105294160"/>
        <c:crosses val="autoZero"/>
        <c:auto val="1"/>
        <c:lblAlgn val="ctr"/>
        <c:lblOffset val="100"/>
        <c:noMultiLvlLbl val="0"/>
      </c:catAx>
      <c:valAx>
        <c:axId val="1105294160"/>
        <c:scaling>
          <c:orientation val="minMax"/>
        </c:scaling>
        <c:delete val="1"/>
        <c:axPos val="r"/>
        <c:numFmt formatCode="###0.0%" sourceLinked="1"/>
        <c:majorTickMark val="out"/>
        <c:minorTickMark val="none"/>
        <c:tickLblPos val="none"/>
        <c:crossAx val="1105293072"/>
        <c:crosses val="autoZero"/>
        <c:crossBetween val="between"/>
      </c:valAx>
      <c:spPr>
        <a:solidFill>
          <a:schemeClr val="accent6">
            <a:lumMod val="40000"/>
            <a:lumOff val="60000"/>
          </a:schemeClr>
        </a:solidFill>
      </c:spPr>
    </c:plotArea>
    <c:legend>
      <c:legendPos val="t"/>
      <c:overlay val="0"/>
      <c:txPr>
        <a:bodyPr/>
        <a:lstStyle/>
        <a:p>
          <a:pPr>
            <a:defRPr lang="en-US" b="1"/>
          </a:pPr>
          <a:endParaRPr lang="ar-IQ"/>
        </a:p>
      </c:txPr>
    </c:legend>
    <c:plotVisOnly val="1"/>
    <c:dispBlanksAs val="gap"/>
    <c:showDLblsOverMax val="0"/>
  </c:chart>
  <c:spPr>
    <a:blipFill>
      <a:blip xmlns:r="http://schemas.openxmlformats.org/officeDocument/2006/relationships" r:embed="rId1"/>
      <a:tile tx="0" ty="0" sx="100000" sy="100000" flip="none" algn="tl"/>
    </a:blipFill>
    <a:effectLst>
      <a:glow rad="228600">
        <a:schemeClr val="accent2">
          <a:satMod val="175000"/>
          <a:alpha val="40000"/>
        </a:schemeClr>
      </a:glow>
    </a:effectLst>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lang="en-US" sz="1200"/>
            </a:pPr>
            <a:r>
              <a:rPr lang="ar-IQ" sz="1200"/>
              <a:t>هل تلقيت التعليمات الخاصة باجراءات الاقتراع  قبل الذهاب الى مركز الاقتراع</a:t>
            </a:r>
          </a:p>
        </c:rich>
      </c:tx>
      <c:overlay val="0"/>
      <c:spPr>
        <a:solidFill>
          <a:schemeClr val="accent3">
            <a:lumMod val="60000"/>
            <a:lumOff val="40000"/>
          </a:schemeClr>
        </a:solidFill>
      </c:spPr>
    </c:title>
    <c:autoTitleDeleted val="0"/>
    <c:view3D>
      <c:rotX val="15"/>
      <c:rotY val="340"/>
      <c:rAngAx val="1"/>
    </c:view3D>
    <c:floor>
      <c:thickness val="0"/>
      <c:spPr>
        <a:solidFill>
          <a:schemeClr val="accent3">
            <a:lumMod val="60000"/>
            <a:lumOff val="40000"/>
          </a:schemeClr>
        </a:solidFill>
      </c:spPr>
    </c:floor>
    <c:sideWall>
      <c:thickness val="0"/>
    </c:sideWall>
    <c:backWall>
      <c:thickness val="0"/>
    </c:backWall>
    <c:plotArea>
      <c:layout/>
      <c:bar3DChart>
        <c:barDir val="col"/>
        <c:grouping val="clustered"/>
        <c:varyColors val="0"/>
        <c:ser>
          <c:idx val="0"/>
          <c:order val="0"/>
          <c:tx>
            <c:strRef>
              <c:f>ورقة3!$B$115</c:f>
              <c:strCache>
                <c:ptCount val="1"/>
                <c:pt idx="0">
                  <c:v>نعم</c:v>
                </c:pt>
              </c:strCache>
            </c:strRef>
          </c:tx>
          <c:invertIfNegative val="0"/>
          <c:dLbls>
            <c:dLbl>
              <c:idx val="0"/>
              <c:layout>
                <c:manualLayout>
                  <c:x val="-1.093750022427618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596-48B0-B3B5-AF5FD2C66836}"/>
                </c:ext>
                <c:ext xmlns:c15="http://schemas.microsoft.com/office/drawing/2012/chart" uri="{CE6537A1-D6FC-4f65-9D91-7224C49458BB}"/>
              </c:extLst>
            </c:dLbl>
            <c:dLbl>
              <c:idx val="1"/>
              <c:layout>
                <c:manualLayout>
                  <c:x val="1.8229167040460358E-3"/>
                  <c:y val="-2.64550264550265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596-48B0-B3B5-AF5FD2C66836}"/>
                </c:ext>
                <c:ext xmlns:c15="http://schemas.microsoft.com/office/drawing/2012/chart" uri="{CE6537A1-D6FC-4f65-9D91-7224C49458BB}"/>
              </c:extLst>
            </c:dLbl>
            <c:spPr>
              <a:solidFill>
                <a:schemeClr val="accent1">
                  <a:lumMod val="60000"/>
                  <a:lumOff val="40000"/>
                </a:schemeClr>
              </a:solidFill>
              <a:scene3d>
                <a:camera prst="orthographicFront"/>
                <a:lightRig rig="threePt" dir="t"/>
              </a:scene3d>
              <a:sp3d>
                <a:bevelT/>
              </a:sp3d>
            </c:spPr>
            <c:txPr>
              <a:bodyPr/>
              <a:lstStyle/>
              <a:p>
                <a:pPr>
                  <a:defRPr lang="en-US" b="1"/>
                </a:pPr>
                <a:endParaRPr lang="ar-IQ"/>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(ورقة3!$A$117,ورقة3!$A$119,ورقة3!$A$121,ورقة3!$A$123)</c:f>
              <c:strCache>
                <c:ptCount val="4"/>
                <c:pt idx="0">
                  <c:v>مركز المحافظة</c:v>
                </c:pt>
                <c:pt idx="1">
                  <c:v>القضاء</c:v>
                </c:pt>
                <c:pt idx="2">
                  <c:v>الناحية</c:v>
                </c:pt>
                <c:pt idx="3">
                  <c:v>القرية</c:v>
                </c:pt>
              </c:strCache>
            </c:strRef>
          </c:cat>
          <c:val>
            <c:numRef>
              <c:f>(ورقة3!$B$117,ورقة3!$B$119,ورقة3!$B$121,ورقة3!$B$123)</c:f>
              <c:numCache>
                <c:formatCode>###0.0%</c:formatCode>
                <c:ptCount val="4"/>
                <c:pt idx="0">
                  <c:v>0.55000000000000004</c:v>
                </c:pt>
                <c:pt idx="1">
                  <c:v>0.59</c:v>
                </c:pt>
                <c:pt idx="2">
                  <c:v>0.69000000000000061</c:v>
                </c:pt>
                <c:pt idx="3">
                  <c:v>0.81</c:v>
                </c:pt>
              </c:numCache>
            </c:numRef>
          </c:val>
          <c:extLst xmlns:c16r2="http://schemas.microsoft.com/office/drawing/2015/06/chart">
            <c:ext xmlns:c16="http://schemas.microsoft.com/office/drawing/2014/chart" uri="{C3380CC4-5D6E-409C-BE32-E72D297353CC}">
              <c16:uniqueId val="{00000002-6596-48B0-B3B5-AF5FD2C66836}"/>
            </c:ext>
          </c:extLst>
        </c:ser>
        <c:ser>
          <c:idx val="1"/>
          <c:order val="1"/>
          <c:tx>
            <c:strRef>
              <c:f>ورقة3!$C$115</c:f>
              <c:strCache>
                <c:ptCount val="1"/>
                <c:pt idx="0">
                  <c:v>لا</c:v>
                </c:pt>
              </c:strCache>
            </c:strRef>
          </c:tx>
          <c:invertIfNegative val="0"/>
          <c:dLbls>
            <c:dLbl>
              <c:idx val="0"/>
              <c:layout>
                <c:manualLayout>
                  <c:x val="1.2760560465070583E-2"/>
                  <c:y val="1.587301587301587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596-48B0-B3B5-AF5FD2C66836}"/>
                </c:ext>
                <c:ext xmlns:c15="http://schemas.microsoft.com/office/drawing/2012/chart" uri="{CE6537A1-D6FC-4f65-9D91-7224C49458BB}"/>
              </c:extLst>
            </c:dLbl>
            <c:dLbl>
              <c:idx val="1"/>
              <c:layout>
                <c:manualLayout>
                  <c:x val="1.093750022427618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596-48B0-B3B5-AF5FD2C66836}"/>
                </c:ext>
                <c:ext xmlns:c15="http://schemas.microsoft.com/office/drawing/2012/chart" uri="{CE6537A1-D6FC-4f65-9D91-7224C49458BB}"/>
              </c:extLst>
            </c:dLbl>
            <c:dLbl>
              <c:idx val="2"/>
              <c:layout>
                <c:manualLayout>
                  <c:x val="2.5000000000000001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596-48B0-B3B5-AF5FD2C66836}"/>
                </c:ext>
                <c:ext xmlns:c15="http://schemas.microsoft.com/office/drawing/2012/chart" uri="{CE6537A1-D6FC-4f65-9D91-7224C49458BB}"/>
              </c:extLst>
            </c:dLbl>
            <c:spPr>
              <a:solidFill>
                <a:schemeClr val="accent2">
                  <a:lumMod val="60000"/>
                  <a:lumOff val="40000"/>
                </a:schemeClr>
              </a:solidFill>
              <a:scene3d>
                <a:camera prst="orthographicFront"/>
                <a:lightRig rig="threePt" dir="t"/>
              </a:scene3d>
              <a:sp3d>
                <a:bevelT/>
              </a:sp3d>
            </c:spPr>
            <c:txPr>
              <a:bodyPr/>
              <a:lstStyle/>
              <a:p>
                <a:pPr>
                  <a:defRPr lang="en-US" b="1"/>
                </a:pPr>
                <a:endParaRPr lang="ar-IQ"/>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(ورقة3!$A$117,ورقة3!$A$119,ورقة3!$A$121,ورقة3!$A$123)</c:f>
              <c:strCache>
                <c:ptCount val="4"/>
                <c:pt idx="0">
                  <c:v>مركز المحافظة</c:v>
                </c:pt>
                <c:pt idx="1">
                  <c:v>القضاء</c:v>
                </c:pt>
                <c:pt idx="2">
                  <c:v>الناحية</c:v>
                </c:pt>
                <c:pt idx="3">
                  <c:v>القرية</c:v>
                </c:pt>
              </c:strCache>
            </c:strRef>
          </c:cat>
          <c:val>
            <c:numRef>
              <c:f>(ورقة3!$C$117,ورقة3!$C$119,ورقة3!$C$121,ورقة3!$C$123)</c:f>
              <c:numCache>
                <c:formatCode>###0.0%</c:formatCode>
                <c:ptCount val="4"/>
                <c:pt idx="0">
                  <c:v>0.45</c:v>
                </c:pt>
                <c:pt idx="1">
                  <c:v>0.41000000000000031</c:v>
                </c:pt>
                <c:pt idx="2">
                  <c:v>0.310000000000001</c:v>
                </c:pt>
                <c:pt idx="3">
                  <c:v>0.19</c:v>
                </c:pt>
              </c:numCache>
            </c:numRef>
          </c:val>
          <c:extLst xmlns:c16r2="http://schemas.microsoft.com/office/drawing/2015/06/chart">
            <c:ext xmlns:c16="http://schemas.microsoft.com/office/drawing/2014/chart" uri="{C3380CC4-5D6E-409C-BE32-E72D297353CC}">
              <c16:uniqueId val="{00000006-6596-48B0-B3B5-AF5FD2C66836}"/>
            </c:ext>
          </c:extLst>
        </c:ser>
        <c:dLbls>
          <c:showLegendKey val="0"/>
          <c:showVal val="1"/>
          <c:showCatName val="0"/>
          <c:showSerName val="0"/>
          <c:showPercent val="0"/>
          <c:showBubbleSize val="0"/>
        </c:dLbls>
        <c:gapWidth val="150"/>
        <c:shape val="box"/>
        <c:axId val="1105280016"/>
        <c:axId val="1105285456"/>
        <c:axId val="0"/>
      </c:bar3DChart>
      <c:catAx>
        <c:axId val="1105280016"/>
        <c:scaling>
          <c:orientation val="maxMin"/>
        </c:scaling>
        <c:delete val="0"/>
        <c:axPos val="b"/>
        <c:numFmt formatCode="General" sourceLinked="0"/>
        <c:majorTickMark val="none"/>
        <c:minorTickMark val="none"/>
        <c:tickLblPos val="nextTo"/>
        <c:txPr>
          <a:bodyPr/>
          <a:lstStyle/>
          <a:p>
            <a:pPr>
              <a:defRPr lang="en-US" sz="1050" b="1"/>
            </a:pPr>
            <a:endParaRPr lang="ar-IQ"/>
          </a:p>
        </c:txPr>
        <c:crossAx val="1105285456"/>
        <c:crosses val="autoZero"/>
        <c:auto val="1"/>
        <c:lblAlgn val="ctr"/>
        <c:lblOffset val="100"/>
        <c:noMultiLvlLbl val="0"/>
      </c:catAx>
      <c:valAx>
        <c:axId val="1105285456"/>
        <c:scaling>
          <c:orientation val="minMax"/>
        </c:scaling>
        <c:delete val="1"/>
        <c:axPos val="r"/>
        <c:numFmt formatCode="###0.0%" sourceLinked="1"/>
        <c:majorTickMark val="out"/>
        <c:minorTickMark val="none"/>
        <c:tickLblPos val="none"/>
        <c:crossAx val="1105280016"/>
        <c:crosses val="autoZero"/>
        <c:crossBetween val="between"/>
      </c:valAx>
    </c:plotArea>
    <c:legend>
      <c:legendPos val="t"/>
      <c:overlay val="0"/>
      <c:txPr>
        <a:bodyPr/>
        <a:lstStyle/>
        <a:p>
          <a:pPr>
            <a:defRPr lang="en-US" b="1"/>
          </a:pPr>
          <a:endParaRPr lang="ar-IQ"/>
        </a:p>
      </c:txPr>
    </c:legend>
    <c:plotVisOnly val="1"/>
    <c:dispBlanksAs val="gap"/>
    <c:showDLblsOverMax val="0"/>
  </c:chart>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glow rad="228600">
        <a:schemeClr val="accent3">
          <a:satMod val="175000"/>
          <a:alpha val="40000"/>
        </a:schemeClr>
      </a:glow>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ar-IQ"/>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lang="en-US" sz="1400"/>
            </a:pPr>
            <a:r>
              <a:rPr lang="ar-IQ" sz="1400"/>
              <a:t>هل كنت تتابعين الحملات الانتخابية ؟</a:t>
            </a:r>
          </a:p>
        </c:rich>
      </c:tx>
      <c:overlay val="0"/>
      <c:spPr>
        <a:solidFill>
          <a:schemeClr val="accent6">
            <a:lumMod val="60000"/>
            <a:lumOff val="40000"/>
          </a:schemeClr>
        </a:solidFill>
      </c:spPr>
    </c:title>
    <c:autoTitleDeleted val="0"/>
    <c:plotArea>
      <c:layout>
        <c:manualLayout>
          <c:layoutTarget val="inner"/>
          <c:xMode val="edge"/>
          <c:yMode val="edge"/>
          <c:x val="1.9958528549267954E-2"/>
          <c:y val="0.2475216776202307"/>
          <c:w val="0.93359605332261453"/>
          <c:h val="0.64042945025381537"/>
        </c:manualLayout>
      </c:layout>
      <c:barChart>
        <c:barDir val="col"/>
        <c:grouping val="clustered"/>
        <c:varyColors val="0"/>
        <c:ser>
          <c:idx val="0"/>
          <c:order val="0"/>
          <c:tx>
            <c:strRef>
              <c:f>ورقة3!$B$87</c:f>
              <c:strCache>
                <c:ptCount val="1"/>
                <c:pt idx="0">
                  <c:v>نعم</c:v>
                </c:pt>
              </c:strCache>
            </c:strRef>
          </c:tx>
          <c:invertIfNegative val="0"/>
          <c:dLbls>
            <c:spPr>
              <a:noFill/>
              <a:ln>
                <a:noFill/>
              </a:ln>
              <a:effectLst/>
            </c:spPr>
            <c:txPr>
              <a:bodyPr/>
              <a:lstStyle/>
              <a:p>
                <a:pPr>
                  <a:defRPr lang="en-US" b="1"/>
                </a:pPr>
                <a:endParaRPr lang="ar-IQ"/>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(ورقة3!$A$89,ورقة3!$A$91,ورقة3!$A$93,ورقة3!$A$95)</c:f>
              <c:strCache>
                <c:ptCount val="4"/>
                <c:pt idx="0">
                  <c:v>مركز المحافظة</c:v>
                </c:pt>
                <c:pt idx="1">
                  <c:v>القضاء</c:v>
                </c:pt>
                <c:pt idx="2">
                  <c:v>الناحية</c:v>
                </c:pt>
                <c:pt idx="3">
                  <c:v>القرية</c:v>
                </c:pt>
              </c:strCache>
            </c:strRef>
          </c:cat>
          <c:val>
            <c:numRef>
              <c:f>(ورقة3!$B$89,ورقة3!$B$91,ورقة3!$B$93,ورقة3!$B$95)</c:f>
              <c:numCache>
                <c:formatCode>###0.0%</c:formatCode>
                <c:ptCount val="4"/>
                <c:pt idx="0">
                  <c:v>0.31000000000000089</c:v>
                </c:pt>
                <c:pt idx="1">
                  <c:v>0.22</c:v>
                </c:pt>
                <c:pt idx="2">
                  <c:v>0.31000000000000089</c:v>
                </c:pt>
                <c:pt idx="3">
                  <c:v>0.26</c:v>
                </c:pt>
              </c:numCache>
            </c:numRef>
          </c:val>
          <c:extLst xmlns:c16r2="http://schemas.microsoft.com/office/drawing/2015/06/chart">
            <c:ext xmlns:c16="http://schemas.microsoft.com/office/drawing/2014/chart" uri="{C3380CC4-5D6E-409C-BE32-E72D297353CC}">
              <c16:uniqueId val="{00000000-DEB1-4902-A1F6-B6FBD14C77CF}"/>
            </c:ext>
          </c:extLst>
        </c:ser>
        <c:ser>
          <c:idx val="1"/>
          <c:order val="1"/>
          <c:tx>
            <c:strRef>
              <c:f>ورقة3!$C$87</c:f>
              <c:strCache>
                <c:ptCount val="1"/>
                <c:pt idx="0">
                  <c:v>احيانا</c:v>
                </c:pt>
              </c:strCache>
            </c:strRef>
          </c:tx>
          <c:invertIfNegative val="0"/>
          <c:dLbls>
            <c:dLbl>
              <c:idx val="0"/>
              <c:layout>
                <c:manualLayout>
                  <c:x val="1.8959826024636498E-7"/>
                  <c:y val="9.039548022598870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EB1-4902-A1F6-B6FBD14C77CF}"/>
                </c:ext>
                <c:ext xmlns:c15="http://schemas.microsoft.com/office/drawing/2012/chart" uri="{CE6537A1-D6FC-4f65-9D91-7224C49458BB}"/>
              </c:extLst>
            </c:dLbl>
            <c:dLbl>
              <c:idx val="1"/>
              <c:layout>
                <c:manualLayout>
                  <c:x val="-1.2039489525644083E-2"/>
                  <c:y val="3.163841807909609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EB1-4902-A1F6-B6FBD14C77CF}"/>
                </c:ext>
                <c:ext xmlns:c15="http://schemas.microsoft.com/office/drawing/2012/chart" uri="{CE6537A1-D6FC-4f65-9D91-7224C49458BB}"/>
              </c:extLst>
            </c:dLbl>
            <c:spPr>
              <a:noFill/>
              <a:ln>
                <a:noFill/>
              </a:ln>
              <a:effectLst/>
            </c:spPr>
            <c:txPr>
              <a:bodyPr/>
              <a:lstStyle/>
              <a:p>
                <a:pPr>
                  <a:defRPr lang="en-US" b="1"/>
                </a:pPr>
                <a:endParaRPr lang="ar-IQ"/>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(ورقة3!$A$89,ورقة3!$A$91,ورقة3!$A$93,ورقة3!$A$95)</c:f>
              <c:strCache>
                <c:ptCount val="4"/>
                <c:pt idx="0">
                  <c:v>مركز المحافظة</c:v>
                </c:pt>
                <c:pt idx="1">
                  <c:v>القضاء</c:v>
                </c:pt>
                <c:pt idx="2">
                  <c:v>الناحية</c:v>
                </c:pt>
                <c:pt idx="3">
                  <c:v>القرية</c:v>
                </c:pt>
              </c:strCache>
            </c:strRef>
          </c:cat>
          <c:val>
            <c:numRef>
              <c:f>(ورقة3!$C$89,ورقة3!$C$91,ورقة3!$C$93,ورقة3!$C$95)</c:f>
              <c:numCache>
                <c:formatCode>###0.0%</c:formatCode>
                <c:ptCount val="4"/>
                <c:pt idx="0">
                  <c:v>0.46</c:v>
                </c:pt>
                <c:pt idx="1">
                  <c:v>0.39000000000000101</c:v>
                </c:pt>
                <c:pt idx="2">
                  <c:v>0.46</c:v>
                </c:pt>
                <c:pt idx="3">
                  <c:v>0.47000000000000008</c:v>
                </c:pt>
              </c:numCache>
            </c:numRef>
          </c:val>
          <c:extLst xmlns:c16r2="http://schemas.microsoft.com/office/drawing/2015/06/chart">
            <c:ext xmlns:c16="http://schemas.microsoft.com/office/drawing/2014/chart" uri="{C3380CC4-5D6E-409C-BE32-E72D297353CC}">
              <c16:uniqueId val="{00000003-DEB1-4902-A1F6-B6FBD14C77CF}"/>
            </c:ext>
          </c:extLst>
        </c:ser>
        <c:ser>
          <c:idx val="2"/>
          <c:order val="2"/>
          <c:tx>
            <c:strRef>
              <c:f>ورقة3!$D$87</c:f>
              <c:strCache>
                <c:ptCount val="1"/>
                <c:pt idx="0">
                  <c:v>لا ابدا</c:v>
                </c:pt>
              </c:strCache>
            </c:strRef>
          </c:tx>
          <c:invertIfNegative val="0"/>
          <c:dLbls>
            <c:spPr>
              <a:noFill/>
              <a:ln>
                <a:noFill/>
              </a:ln>
              <a:effectLst/>
            </c:spPr>
            <c:txPr>
              <a:bodyPr/>
              <a:lstStyle/>
              <a:p>
                <a:pPr>
                  <a:defRPr lang="en-US" b="1"/>
                </a:pPr>
                <a:endParaRPr lang="ar-IQ"/>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(ورقة3!$A$89,ورقة3!$A$91,ورقة3!$A$93,ورقة3!$A$95)</c:f>
              <c:strCache>
                <c:ptCount val="4"/>
                <c:pt idx="0">
                  <c:v>مركز المحافظة</c:v>
                </c:pt>
                <c:pt idx="1">
                  <c:v>القضاء</c:v>
                </c:pt>
                <c:pt idx="2">
                  <c:v>الناحية</c:v>
                </c:pt>
                <c:pt idx="3">
                  <c:v>القرية</c:v>
                </c:pt>
              </c:strCache>
            </c:strRef>
          </c:cat>
          <c:val>
            <c:numRef>
              <c:f>(ورقة3!$D$89,ورقة3!$D$91,ورقة3!$D$93,ورقة3!$D$95)</c:f>
              <c:numCache>
                <c:formatCode>###0.0%</c:formatCode>
                <c:ptCount val="4"/>
                <c:pt idx="0">
                  <c:v>0.23</c:v>
                </c:pt>
                <c:pt idx="1">
                  <c:v>0.39000000000000101</c:v>
                </c:pt>
                <c:pt idx="2">
                  <c:v>0.23</c:v>
                </c:pt>
                <c:pt idx="3">
                  <c:v>0.27</c:v>
                </c:pt>
              </c:numCache>
            </c:numRef>
          </c:val>
          <c:extLst xmlns:c16r2="http://schemas.microsoft.com/office/drawing/2015/06/chart">
            <c:ext xmlns:c16="http://schemas.microsoft.com/office/drawing/2014/chart" uri="{C3380CC4-5D6E-409C-BE32-E72D297353CC}">
              <c16:uniqueId val="{00000004-DEB1-4902-A1F6-B6FBD14C77CF}"/>
            </c:ext>
          </c:extLst>
        </c:ser>
        <c:dLbls>
          <c:showLegendKey val="0"/>
          <c:showVal val="1"/>
          <c:showCatName val="0"/>
          <c:showSerName val="0"/>
          <c:showPercent val="0"/>
          <c:showBubbleSize val="0"/>
        </c:dLbls>
        <c:gapWidth val="150"/>
        <c:overlap val="-25"/>
        <c:axId val="1076029952"/>
        <c:axId val="1076027232"/>
      </c:barChart>
      <c:catAx>
        <c:axId val="1076029952"/>
        <c:scaling>
          <c:orientation val="maxMin"/>
        </c:scaling>
        <c:delete val="0"/>
        <c:axPos val="b"/>
        <c:numFmt formatCode="General" sourceLinked="0"/>
        <c:majorTickMark val="none"/>
        <c:minorTickMark val="none"/>
        <c:tickLblPos val="nextTo"/>
        <c:txPr>
          <a:bodyPr/>
          <a:lstStyle/>
          <a:p>
            <a:pPr>
              <a:defRPr lang="en-US" sz="1050" b="1"/>
            </a:pPr>
            <a:endParaRPr lang="ar-IQ"/>
          </a:p>
        </c:txPr>
        <c:crossAx val="1076027232"/>
        <c:crosses val="autoZero"/>
        <c:auto val="1"/>
        <c:lblAlgn val="ctr"/>
        <c:lblOffset val="100"/>
        <c:noMultiLvlLbl val="0"/>
      </c:catAx>
      <c:valAx>
        <c:axId val="1076027232"/>
        <c:scaling>
          <c:orientation val="minMax"/>
        </c:scaling>
        <c:delete val="1"/>
        <c:axPos val="r"/>
        <c:numFmt formatCode="###0.0%" sourceLinked="1"/>
        <c:majorTickMark val="out"/>
        <c:minorTickMark val="none"/>
        <c:tickLblPos val="none"/>
        <c:crossAx val="1076029952"/>
        <c:crosses val="autoZero"/>
        <c:crossBetween val="between"/>
      </c:valAx>
      <c:spPr>
        <a:solidFill>
          <a:schemeClr val="accent2">
            <a:lumMod val="40000"/>
            <a:lumOff val="60000"/>
          </a:schemeClr>
        </a:solidFill>
      </c:spPr>
    </c:plotArea>
    <c:legend>
      <c:legendPos val="t"/>
      <c:overlay val="0"/>
      <c:txPr>
        <a:bodyPr/>
        <a:lstStyle/>
        <a:p>
          <a:pPr>
            <a:defRPr lang="en-US" b="1"/>
          </a:pPr>
          <a:endParaRPr lang="ar-IQ"/>
        </a:p>
      </c:txPr>
    </c:legend>
    <c:plotVisOnly val="1"/>
    <c:dispBlanksAs val="gap"/>
    <c:showDLblsOverMax val="0"/>
  </c:chart>
  <c:spPr>
    <a:blipFill>
      <a:blip xmlns:r="http://schemas.openxmlformats.org/officeDocument/2006/relationships" r:embed="rId1"/>
      <a:tile tx="0" ty="0" sx="100000" sy="100000" flip="none" algn="tl"/>
    </a:blipFill>
    <a:scene3d>
      <a:camera prst="orthographicFront"/>
      <a:lightRig rig="threePt" dir="t"/>
    </a:scene3d>
    <a:sp3d>
      <a:bevelT prst="relaxedInset"/>
    </a:sp3d>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sz="1200"/>
            </a:pPr>
            <a:r>
              <a:rPr lang="ar-IQ" sz="1200"/>
              <a:t>هل تلقيتن رسائل أو اتصالات بخصوص من ستصوتن له ؟</a:t>
            </a:r>
          </a:p>
        </c:rich>
      </c:tx>
      <c:overlay val="0"/>
      <c:spPr>
        <a:solidFill>
          <a:schemeClr val="accent2">
            <a:lumMod val="40000"/>
            <a:lumOff val="60000"/>
          </a:schemeClr>
        </a:solidFill>
      </c:spPr>
    </c:title>
    <c:autoTitleDeleted val="0"/>
    <c:view3D>
      <c:rotX val="15"/>
      <c:rotY val="340"/>
      <c:rAngAx val="1"/>
    </c:view3D>
    <c:floor>
      <c:thickness val="0"/>
      <c:spPr>
        <a:solidFill>
          <a:schemeClr val="accent2">
            <a:lumMod val="60000"/>
            <a:lumOff val="40000"/>
          </a:schemeClr>
        </a:solidFill>
      </c:spPr>
    </c:floor>
    <c:sideWall>
      <c:thickness val="0"/>
    </c:sideWall>
    <c:backWall>
      <c:thickness val="0"/>
    </c:backWall>
    <c:plotArea>
      <c:layout>
        <c:manualLayout>
          <c:layoutTarget val="inner"/>
          <c:xMode val="edge"/>
          <c:yMode val="edge"/>
          <c:x val="9.6614585314439921E-2"/>
          <c:y val="0.31194433706996677"/>
          <c:w val="0.82864582981967561"/>
          <c:h val="0.5520344269689238"/>
        </c:manualLayout>
      </c:layout>
      <c:bar3DChart>
        <c:barDir val="col"/>
        <c:grouping val="clustered"/>
        <c:varyColors val="0"/>
        <c:ser>
          <c:idx val="0"/>
          <c:order val="0"/>
          <c:tx>
            <c:strRef>
              <c:f>ورقة3!$B$129</c:f>
              <c:strCache>
                <c:ptCount val="1"/>
                <c:pt idx="0">
                  <c:v>نعم</c:v>
                </c:pt>
              </c:strCache>
            </c:strRef>
          </c:tx>
          <c:invertIfNegative val="0"/>
          <c:dLbls>
            <c:dLbl>
              <c:idx val="0"/>
              <c:layout>
                <c:manualLayout>
                  <c:x val="-5.4687501121381005E-3"/>
                  <c:y val="-1.616628273513137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137-445E-A15B-88DE35371730}"/>
                </c:ext>
                <c:ext xmlns:c15="http://schemas.microsoft.com/office/drawing/2012/chart" uri="{CE6537A1-D6FC-4f65-9D91-7224C49458BB}"/>
              </c:extLst>
            </c:dLbl>
            <c:dLbl>
              <c:idx val="1"/>
              <c:layout>
                <c:manualLayout>
                  <c:x val="-5.4686065753897384E-3"/>
                  <c:y val="-1.616628273513137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137-445E-A15B-88DE35371730}"/>
                </c:ext>
                <c:ext xmlns:c15="http://schemas.microsoft.com/office/drawing/2012/chart" uri="{CE6537A1-D6FC-4f65-9D91-7224C49458BB}"/>
              </c:extLst>
            </c:dLbl>
            <c:dLbl>
              <c:idx val="2"/>
              <c:layout>
                <c:manualLayout>
                  <c:x val="-7.2915232794357734E-3"/>
                  <c:y val="-1.07775218234209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137-445E-A15B-88DE35371730}"/>
                </c:ext>
                <c:ext xmlns:c15="http://schemas.microsoft.com/office/drawing/2012/chart" uri="{CE6537A1-D6FC-4f65-9D91-7224C49458BB}"/>
              </c:extLst>
            </c:dLbl>
            <c:dLbl>
              <c:idx val="3"/>
              <c:layout>
                <c:manualLayout>
                  <c:x val="0"/>
                  <c:y val="-2.155504364684182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137-445E-A15B-88DE35371730}"/>
                </c:ext>
                <c:ext xmlns:c15="http://schemas.microsoft.com/office/drawing/2012/chart" uri="{CE6537A1-D6FC-4f65-9D91-7224C49458BB}"/>
              </c:extLst>
            </c:dLbl>
            <c:spPr>
              <a:solidFill>
                <a:schemeClr val="lt1"/>
              </a:solidFill>
              <a:ln w="25400" cap="flat" cmpd="sng" algn="ctr">
                <a:solidFill>
                  <a:schemeClr val="accent1"/>
                </a:solidFill>
                <a:prstDash val="solid"/>
              </a:ln>
              <a:effectLst/>
            </c:spPr>
            <c:txPr>
              <a:bodyPr/>
              <a:lstStyle/>
              <a:p>
                <a:pPr>
                  <a:defRPr lang="en-US" b="1">
                    <a:solidFill>
                      <a:schemeClr val="dk1"/>
                    </a:solidFill>
                    <a:latin typeface="+mn-lt"/>
                    <a:ea typeface="+mn-ea"/>
                    <a:cs typeface="+mn-cs"/>
                  </a:defRPr>
                </a:pPr>
                <a:endParaRPr lang="ar-IQ"/>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(ورقة3!$A$131,ورقة3!$A$133,ورقة3!$A$135,ورقة3!$A$137)</c:f>
              <c:strCache>
                <c:ptCount val="4"/>
                <c:pt idx="0">
                  <c:v>مركز المحافظة</c:v>
                </c:pt>
                <c:pt idx="1">
                  <c:v>القضاء</c:v>
                </c:pt>
                <c:pt idx="2">
                  <c:v>الناحية</c:v>
                </c:pt>
                <c:pt idx="3">
                  <c:v>القرية</c:v>
                </c:pt>
              </c:strCache>
            </c:strRef>
          </c:cat>
          <c:val>
            <c:numRef>
              <c:f>(ورقة3!$B$131,ورقة3!$B$133,ورقة3!$B$135,ورقة3!$B$137)</c:f>
              <c:numCache>
                <c:formatCode>###0.0%</c:formatCode>
                <c:ptCount val="4"/>
                <c:pt idx="0">
                  <c:v>0.380000000000001</c:v>
                </c:pt>
                <c:pt idx="1">
                  <c:v>0.43000000000000038</c:v>
                </c:pt>
                <c:pt idx="2">
                  <c:v>0.4</c:v>
                </c:pt>
                <c:pt idx="3">
                  <c:v>0.1</c:v>
                </c:pt>
              </c:numCache>
            </c:numRef>
          </c:val>
          <c:extLst xmlns:c16r2="http://schemas.microsoft.com/office/drawing/2015/06/chart">
            <c:ext xmlns:c16="http://schemas.microsoft.com/office/drawing/2014/chart" uri="{C3380CC4-5D6E-409C-BE32-E72D297353CC}">
              <c16:uniqueId val="{00000004-0137-445E-A15B-88DE35371730}"/>
            </c:ext>
          </c:extLst>
        </c:ser>
        <c:ser>
          <c:idx val="1"/>
          <c:order val="1"/>
          <c:tx>
            <c:strRef>
              <c:f>ورقة3!$C$129</c:f>
              <c:strCache>
                <c:ptCount val="1"/>
                <c:pt idx="0">
                  <c:v>لا</c:v>
                </c:pt>
              </c:strCache>
            </c:strRef>
          </c:tx>
          <c:invertIfNegative val="0"/>
          <c:dLbls>
            <c:dLbl>
              <c:idx val="0"/>
              <c:layout>
                <c:manualLayout>
                  <c:x val="1.2760416928322197E-2"/>
                  <c:y val="-1.616628273513137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137-445E-A15B-88DE35371730}"/>
                </c:ext>
                <c:ext xmlns:c15="http://schemas.microsoft.com/office/drawing/2012/chart" uri="{CE6537A1-D6FC-4f65-9D91-7224C49458BB}"/>
              </c:extLst>
            </c:dLbl>
            <c:dLbl>
              <c:idx val="1"/>
              <c:layout>
                <c:manualLayout>
                  <c:x val="1.6406250336414303E-2"/>
                  <c:y val="-1.616628273513137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137-445E-A15B-88DE35371730}"/>
                </c:ext>
                <c:ext xmlns:c15="http://schemas.microsoft.com/office/drawing/2012/chart" uri="{CE6537A1-D6FC-4f65-9D91-7224C49458BB}"/>
              </c:extLst>
            </c:dLbl>
            <c:dLbl>
              <c:idx val="2"/>
              <c:layout>
                <c:manualLayout>
                  <c:x val="1.4583477169116621E-2"/>
                  <c:y val="-1.07775218234209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137-445E-A15B-88DE35371730}"/>
                </c:ext>
                <c:ext xmlns:c15="http://schemas.microsoft.com/office/drawing/2012/chart" uri="{CE6537A1-D6FC-4f65-9D91-7224C49458BB}"/>
              </c:extLst>
            </c:dLbl>
            <c:dLbl>
              <c:idx val="3"/>
              <c:layout>
                <c:manualLayout>
                  <c:x val="1.093750022427618E-2"/>
                  <c:y val="-5.388760911710457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137-445E-A15B-88DE35371730}"/>
                </c:ext>
                <c:ext xmlns:c15="http://schemas.microsoft.com/office/drawing/2012/chart" uri="{CE6537A1-D6FC-4f65-9D91-7224C49458BB}"/>
              </c:extLst>
            </c:dLbl>
            <c:spPr>
              <a:solidFill>
                <a:schemeClr val="lt1"/>
              </a:solidFill>
              <a:ln w="25400" cap="flat" cmpd="sng" algn="ctr">
                <a:solidFill>
                  <a:schemeClr val="accent2"/>
                </a:solidFill>
                <a:prstDash val="solid"/>
              </a:ln>
              <a:effectLst/>
            </c:spPr>
            <c:txPr>
              <a:bodyPr/>
              <a:lstStyle/>
              <a:p>
                <a:pPr>
                  <a:defRPr lang="en-US" b="1">
                    <a:solidFill>
                      <a:schemeClr val="dk1"/>
                    </a:solidFill>
                    <a:latin typeface="+mn-lt"/>
                    <a:ea typeface="+mn-ea"/>
                    <a:cs typeface="+mn-cs"/>
                  </a:defRPr>
                </a:pPr>
                <a:endParaRPr lang="ar-IQ"/>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(ورقة3!$A$131,ورقة3!$A$133,ورقة3!$A$135,ورقة3!$A$137)</c:f>
              <c:strCache>
                <c:ptCount val="4"/>
                <c:pt idx="0">
                  <c:v>مركز المحافظة</c:v>
                </c:pt>
                <c:pt idx="1">
                  <c:v>القضاء</c:v>
                </c:pt>
                <c:pt idx="2">
                  <c:v>الناحية</c:v>
                </c:pt>
                <c:pt idx="3">
                  <c:v>القرية</c:v>
                </c:pt>
              </c:strCache>
            </c:strRef>
          </c:cat>
          <c:val>
            <c:numRef>
              <c:f>(ورقة3!$C$131,ورقة3!$C$133,ورقة3!$C$135,ورقة3!$C$137)</c:f>
              <c:numCache>
                <c:formatCode>###0.0%</c:formatCode>
                <c:ptCount val="4"/>
                <c:pt idx="0">
                  <c:v>0.62000000000000177</c:v>
                </c:pt>
                <c:pt idx="1">
                  <c:v>0.56999999999999995</c:v>
                </c:pt>
                <c:pt idx="2">
                  <c:v>0.60000000000000064</c:v>
                </c:pt>
                <c:pt idx="3">
                  <c:v>0.9</c:v>
                </c:pt>
              </c:numCache>
            </c:numRef>
          </c:val>
          <c:extLst xmlns:c16r2="http://schemas.microsoft.com/office/drawing/2015/06/chart">
            <c:ext xmlns:c16="http://schemas.microsoft.com/office/drawing/2014/chart" uri="{C3380CC4-5D6E-409C-BE32-E72D297353CC}">
              <c16:uniqueId val="{00000009-0137-445E-A15B-88DE35371730}"/>
            </c:ext>
          </c:extLst>
        </c:ser>
        <c:dLbls>
          <c:showLegendKey val="0"/>
          <c:showVal val="1"/>
          <c:showCatName val="0"/>
          <c:showSerName val="0"/>
          <c:showPercent val="0"/>
          <c:showBubbleSize val="0"/>
        </c:dLbls>
        <c:gapWidth val="150"/>
        <c:shape val="cone"/>
        <c:axId val="1077694672"/>
        <c:axId val="1413603472"/>
        <c:axId val="0"/>
      </c:bar3DChart>
      <c:catAx>
        <c:axId val="1077694672"/>
        <c:scaling>
          <c:orientation val="maxMin"/>
        </c:scaling>
        <c:delete val="0"/>
        <c:axPos val="b"/>
        <c:numFmt formatCode="General" sourceLinked="0"/>
        <c:majorTickMark val="none"/>
        <c:minorTickMark val="none"/>
        <c:tickLblPos val="nextTo"/>
        <c:txPr>
          <a:bodyPr/>
          <a:lstStyle/>
          <a:p>
            <a:pPr>
              <a:defRPr lang="en-US" sz="1050" b="1"/>
            </a:pPr>
            <a:endParaRPr lang="ar-IQ"/>
          </a:p>
        </c:txPr>
        <c:crossAx val="1413603472"/>
        <c:crosses val="autoZero"/>
        <c:auto val="1"/>
        <c:lblAlgn val="ctr"/>
        <c:lblOffset val="100"/>
        <c:noMultiLvlLbl val="0"/>
      </c:catAx>
      <c:valAx>
        <c:axId val="1413603472"/>
        <c:scaling>
          <c:orientation val="minMax"/>
        </c:scaling>
        <c:delete val="1"/>
        <c:axPos val="r"/>
        <c:numFmt formatCode="###0.0%" sourceLinked="1"/>
        <c:majorTickMark val="out"/>
        <c:minorTickMark val="none"/>
        <c:tickLblPos val="none"/>
        <c:crossAx val="1077694672"/>
        <c:crosses val="autoZero"/>
        <c:crossBetween val="between"/>
      </c:valAx>
    </c:plotArea>
    <c:legend>
      <c:legendPos val="t"/>
      <c:overlay val="0"/>
      <c:spPr>
        <a:scene3d>
          <a:camera prst="orthographicFront"/>
          <a:lightRig rig="threePt" dir="t"/>
        </a:scene3d>
        <a:sp3d>
          <a:bevelT/>
        </a:sp3d>
      </c:spPr>
      <c:txPr>
        <a:bodyPr/>
        <a:lstStyle/>
        <a:p>
          <a:pPr>
            <a:defRPr lang="en-US" b="1"/>
          </a:pPr>
          <a:endParaRPr lang="ar-IQ"/>
        </a:p>
      </c:txPr>
    </c:legend>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glow rad="228600">
        <a:schemeClr val="accent2">
          <a:satMod val="175000"/>
          <a:alpha val="40000"/>
        </a:schemeClr>
      </a:glow>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ar-IQ"/>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lang="en-US" sz="1200"/>
            </a:pPr>
            <a:r>
              <a:rPr lang="ar-IQ" sz="1200"/>
              <a:t>ماهي العوامل التي أثرت على اختيارك للمرشح ؟</a:t>
            </a:r>
          </a:p>
        </c:rich>
      </c:tx>
      <c:overlay val="0"/>
      <c:spPr>
        <a:solidFill>
          <a:schemeClr val="accent6">
            <a:lumMod val="60000"/>
            <a:lumOff val="40000"/>
          </a:schemeClr>
        </a:solidFill>
      </c:spPr>
    </c:title>
    <c:autoTitleDeleted val="0"/>
    <c:plotArea>
      <c:layout/>
      <c:barChart>
        <c:barDir val="bar"/>
        <c:grouping val="clustered"/>
        <c:varyColors val="0"/>
        <c:ser>
          <c:idx val="0"/>
          <c:order val="0"/>
          <c:tx>
            <c:strRef>
              <c:f>ورقة9!$A$5</c:f>
              <c:strCache>
                <c:ptCount val="1"/>
                <c:pt idx="0">
                  <c:v>مركز المحافظة</c:v>
                </c:pt>
              </c:strCache>
            </c:strRef>
          </c:tx>
          <c:invertIfNegative val="0"/>
          <c:dLbls>
            <c:spPr>
              <a:noFill/>
              <a:ln>
                <a:noFill/>
              </a:ln>
              <a:effectLst/>
            </c:spPr>
            <c:txPr>
              <a:bodyPr/>
              <a:lstStyle/>
              <a:p>
                <a:pPr>
                  <a:defRPr lang="en-US" b="1"/>
                </a:pPr>
                <a:endParaRPr lang="ar-IQ"/>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ورقة9!$B$3:$K$3</c:f>
              <c:strCache>
                <c:ptCount val="10"/>
                <c:pt idx="0">
                  <c:v>أداء المرشّح في الماضي</c:v>
                </c:pt>
                <c:pt idx="1">
                  <c:v>الخدمات التي قدِّمها المرشح  للمنطقة</c:v>
                </c:pt>
                <c:pt idx="2">
                  <c:v>الخدمات التي يوفِّرها المرشّح للعائلة</c:v>
                </c:pt>
                <c:pt idx="3">
                  <c:v>المرشح يُمثِّل مصالح الطائفة</c:v>
                </c:pt>
                <c:pt idx="4">
                  <c:v>المرشّح يدعم القضايا التي تهمّ المرأة</c:v>
                </c:pt>
                <c:pt idx="5">
                  <c:v>رجال العائلة يفضلون هذا المرشح ويصوتون له</c:v>
                </c:pt>
                <c:pt idx="6">
                  <c:v>لانه ينتمي لعشيرتي أو طائفتي اوقوميتي</c:v>
                </c:pt>
                <c:pt idx="7">
                  <c:v>حملته الانتخابية كانت ممتازة</c:v>
                </c:pt>
                <c:pt idx="8">
                  <c:v>لانه مصدر ثقة</c:v>
                </c:pt>
                <c:pt idx="9">
                  <c:v>لا نه وجه جديد</c:v>
                </c:pt>
              </c:strCache>
            </c:strRef>
          </c:cat>
          <c:val>
            <c:numRef>
              <c:f>ورقة9!$B$5:$K$5</c:f>
              <c:numCache>
                <c:formatCode>###0.0%</c:formatCode>
                <c:ptCount val="10"/>
                <c:pt idx="0">
                  <c:v>0.14000000000000001</c:v>
                </c:pt>
                <c:pt idx="1">
                  <c:v>0.18000000000000024</c:v>
                </c:pt>
                <c:pt idx="2">
                  <c:v>6.0000000000000032E-2</c:v>
                </c:pt>
                <c:pt idx="3">
                  <c:v>2.0000000000000011E-2</c:v>
                </c:pt>
                <c:pt idx="4">
                  <c:v>0.14000000000000001</c:v>
                </c:pt>
                <c:pt idx="5">
                  <c:v>0.1</c:v>
                </c:pt>
                <c:pt idx="6">
                  <c:v>7.0000000000000021E-2</c:v>
                </c:pt>
                <c:pt idx="7">
                  <c:v>0.28900000000000031</c:v>
                </c:pt>
                <c:pt idx="8">
                  <c:v>1.0000000000000036E-4</c:v>
                </c:pt>
                <c:pt idx="9">
                  <c:v>1.0000000000000033E-3</c:v>
                </c:pt>
              </c:numCache>
            </c:numRef>
          </c:val>
          <c:extLst xmlns:c16r2="http://schemas.microsoft.com/office/drawing/2015/06/chart">
            <c:ext xmlns:c16="http://schemas.microsoft.com/office/drawing/2014/chart" uri="{C3380CC4-5D6E-409C-BE32-E72D297353CC}">
              <c16:uniqueId val="{00000000-2F9D-40B2-9D9D-6289E8171409}"/>
            </c:ext>
          </c:extLst>
        </c:ser>
        <c:ser>
          <c:idx val="1"/>
          <c:order val="1"/>
          <c:tx>
            <c:strRef>
              <c:f>ورقة9!$A$7</c:f>
              <c:strCache>
                <c:ptCount val="1"/>
                <c:pt idx="0">
                  <c:v>القضاء</c:v>
                </c:pt>
              </c:strCache>
            </c:strRef>
          </c:tx>
          <c:invertIfNegative val="0"/>
          <c:dLbls>
            <c:spPr>
              <a:noFill/>
              <a:ln>
                <a:noFill/>
              </a:ln>
              <a:effectLst/>
            </c:spPr>
            <c:txPr>
              <a:bodyPr/>
              <a:lstStyle/>
              <a:p>
                <a:pPr>
                  <a:defRPr lang="en-US" b="1"/>
                </a:pPr>
                <a:endParaRPr lang="ar-IQ"/>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ورقة9!$B$3:$K$3</c:f>
              <c:strCache>
                <c:ptCount val="10"/>
                <c:pt idx="0">
                  <c:v>أداء المرشّح في الماضي</c:v>
                </c:pt>
                <c:pt idx="1">
                  <c:v>الخدمات التي قدِّمها المرشح  للمنطقة</c:v>
                </c:pt>
                <c:pt idx="2">
                  <c:v>الخدمات التي يوفِّرها المرشّح للعائلة</c:v>
                </c:pt>
                <c:pt idx="3">
                  <c:v>المرشح يُمثِّل مصالح الطائفة</c:v>
                </c:pt>
                <c:pt idx="4">
                  <c:v>المرشّح يدعم القضايا التي تهمّ المرأة</c:v>
                </c:pt>
                <c:pt idx="5">
                  <c:v>رجال العائلة يفضلون هذا المرشح ويصوتون له</c:v>
                </c:pt>
                <c:pt idx="6">
                  <c:v>لانه ينتمي لعشيرتي أو طائفتي اوقوميتي</c:v>
                </c:pt>
                <c:pt idx="7">
                  <c:v>حملته الانتخابية كانت ممتازة</c:v>
                </c:pt>
                <c:pt idx="8">
                  <c:v>لانه مصدر ثقة</c:v>
                </c:pt>
                <c:pt idx="9">
                  <c:v>لا نه وجه جديد</c:v>
                </c:pt>
              </c:strCache>
            </c:strRef>
          </c:cat>
          <c:val>
            <c:numRef>
              <c:f>ورقة9!$B$7:$K$7</c:f>
              <c:numCache>
                <c:formatCode>###0.0%</c:formatCode>
                <c:ptCount val="10"/>
                <c:pt idx="0">
                  <c:v>0.17</c:v>
                </c:pt>
                <c:pt idx="1">
                  <c:v>0.25800000000000001</c:v>
                </c:pt>
                <c:pt idx="2">
                  <c:v>8.0000000000000043E-2</c:v>
                </c:pt>
                <c:pt idx="3">
                  <c:v>4.0000000000000022E-2</c:v>
                </c:pt>
                <c:pt idx="4">
                  <c:v>0.15900000000000042</c:v>
                </c:pt>
                <c:pt idx="5">
                  <c:v>8.0000000000000043E-2</c:v>
                </c:pt>
                <c:pt idx="6">
                  <c:v>0.05</c:v>
                </c:pt>
                <c:pt idx="7">
                  <c:v>0.16</c:v>
                </c:pt>
                <c:pt idx="8">
                  <c:v>1.0000000000000033E-3</c:v>
                </c:pt>
                <c:pt idx="9">
                  <c:v>2.0000000000000052E-3</c:v>
                </c:pt>
              </c:numCache>
            </c:numRef>
          </c:val>
          <c:extLst xmlns:c16r2="http://schemas.microsoft.com/office/drawing/2015/06/chart">
            <c:ext xmlns:c16="http://schemas.microsoft.com/office/drawing/2014/chart" uri="{C3380CC4-5D6E-409C-BE32-E72D297353CC}">
              <c16:uniqueId val="{00000001-2F9D-40B2-9D9D-6289E8171409}"/>
            </c:ext>
          </c:extLst>
        </c:ser>
        <c:ser>
          <c:idx val="2"/>
          <c:order val="2"/>
          <c:tx>
            <c:strRef>
              <c:f>ورقة9!$A$9</c:f>
              <c:strCache>
                <c:ptCount val="1"/>
                <c:pt idx="0">
                  <c:v>الناحية</c:v>
                </c:pt>
              </c:strCache>
            </c:strRef>
          </c:tx>
          <c:invertIfNegative val="0"/>
          <c:dLbls>
            <c:spPr>
              <a:noFill/>
              <a:ln>
                <a:noFill/>
              </a:ln>
              <a:effectLst/>
            </c:spPr>
            <c:txPr>
              <a:bodyPr/>
              <a:lstStyle/>
              <a:p>
                <a:pPr>
                  <a:defRPr lang="en-US" b="1"/>
                </a:pPr>
                <a:endParaRPr lang="ar-IQ"/>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ورقة9!$B$3:$K$3</c:f>
              <c:strCache>
                <c:ptCount val="10"/>
                <c:pt idx="0">
                  <c:v>أداء المرشّح في الماضي</c:v>
                </c:pt>
                <c:pt idx="1">
                  <c:v>الخدمات التي قدِّمها المرشح  للمنطقة</c:v>
                </c:pt>
                <c:pt idx="2">
                  <c:v>الخدمات التي يوفِّرها المرشّح للعائلة</c:v>
                </c:pt>
                <c:pt idx="3">
                  <c:v>المرشح يُمثِّل مصالح الطائفة</c:v>
                </c:pt>
                <c:pt idx="4">
                  <c:v>المرشّح يدعم القضايا التي تهمّ المرأة</c:v>
                </c:pt>
                <c:pt idx="5">
                  <c:v>رجال العائلة يفضلون هذا المرشح ويصوتون له</c:v>
                </c:pt>
                <c:pt idx="6">
                  <c:v>لانه ينتمي لعشيرتي أو طائفتي اوقوميتي</c:v>
                </c:pt>
                <c:pt idx="7">
                  <c:v>حملته الانتخابية كانت ممتازة</c:v>
                </c:pt>
                <c:pt idx="8">
                  <c:v>لانه مصدر ثقة</c:v>
                </c:pt>
                <c:pt idx="9">
                  <c:v>لا نه وجه جديد</c:v>
                </c:pt>
              </c:strCache>
            </c:strRef>
          </c:cat>
          <c:val>
            <c:numRef>
              <c:f>ورقة9!$B$9:$K$9</c:f>
              <c:numCache>
                <c:formatCode>###0.0%</c:formatCode>
                <c:ptCount val="10"/>
                <c:pt idx="0">
                  <c:v>0.13</c:v>
                </c:pt>
                <c:pt idx="1">
                  <c:v>0.22</c:v>
                </c:pt>
                <c:pt idx="2">
                  <c:v>7.0000000000000021E-2</c:v>
                </c:pt>
                <c:pt idx="3">
                  <c:v>3.0000000000000002E-2</c:v>
                </c:pt>
                <c:pt idx="4">
                  <c:v>0.15000000000000024</c:v>
                </c:pt>
                <c:pt idx="5">
                  <c:v>9.0000000000000024E-2</c:v>
                </c:pt>
                <c:pt idx="6">
                  <c:v>0.05</c:v>
                </c:pt>
                <c:pt idx="7">
                  <c:v>0.25800000000000001</c:v>
                </c:pt>
                <c:pt idx="8">
                  <c:v>1.0000000000000033E-3</c:v>
                </c:pt>
                <c:pt idx="9">
                  <c:v>1.0000000000000033E-3</c:v>
                </c:pt>
              </c:numCache>
            </c:numRef>
          </c:val>
          <c:extLst xmlns:c16r2="http://schemas.microsoft.com/office/drawing/2015/06/chart">
            <c:ext xmlns:c16="http://schemas.microsoft.com/office/drawing/2014/chart" uri="{C3380CC4-5D6E-409C-BE32-E72D297353CC}">
              <c16:uniqueId val="{00000002-2F9D-40B2-9D9D-6289E8171409}"/>
            </c:ext>
          </c:extLst>
        </c:ser>
        <c:ser>
          <c:idx val="3"/>
          <c:order val="3"/>
          <c:tx>
            <c:strRef>
              <c:f>ورقة9!$A$11</c:f>
              <c:strCache>
                <c:ptCount val="1"/>
                <c:pt idx="0">
                  <c:v>القرية</c:v>
                </c:pt>
              </c:strCache>
            </c:strRef>
          </c:tx>
          <c:invertIfNegative val="0"/>
          <c:dLbls>
            <c:spPr>
              <a:noFill/>
              <a:ln>
                <a:noFill/>
              </a:ln>
              <a:effectLst/>
            </c:spPr>
            <c:txPr>
              <a:bodyPr/>
              <a:lstStyle/>
              <a:p>
                <a:pPr>
                  <a:defRPr lang="en-US" b="1"/>
                </a:pPr>
                <a:endParaRPr lang="ar-IQ"/>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ورقة9!$B$3:$K$3</c:f>
              <c:strCache>
                <c:ptCount val="10"/>
                <c:pt idx="0">
                  <c:v>أداء المرشّح في الماضي</c:v>
                </c:pt>
                <c:pt idx="1">
                  <c:v>الخدمات التي قدِّمها المرشح  للمنطقة</c:v>
                </c:pt>
                <c:pt idx="2">
                  <c:v>الخدمات التي يوفِّرها المرشّح للعائلة</c:v>
                </c:pt>
                <c:pt idx="3">
                  <c:v>المرشح يُمثِّل مصالح الطائفة</c:v>
                </c:pt>
                <c:pt idx="4">
                  <c:v>المرشّح يدعم القضايا التي تهمّ المرأة</c:v>
                </c:pt>
                <c:pt idx="5">
                  <c:v>رجال العائلة يفضلون هذا المرشح ويصوتون له</c:v>
                </c:pt>
                <c:pt idx="6">
                  <c:v>لانه ينتمي لعشيرتي أو طائفتي اوقوميتي</c:v>
                </c:pt>
                <c:pt idx="7">
                  <c:v>حملته الانتخابية كانت ممتازة</c:v>
                </c:pt>
                <c:pt idx="8">
                  <c:v>لانه مصدر ثقة</c:v>
                </c:pt>
                <c:pt idx="9">
                  <c:v>لا نه وجه جديد</c:v>
                </c:pt>
              </c:strCache>
            </c:strRef>
          </c:cat>
          <c:val>
            <c:numRef>
              <c:f>ورقة9!$B$11:$K$11</c:f>
              <c:numCache>
                <c:formatCode>###0.0%</c:formatCode>
                <c:ptCount val="10"/>
                <c:pt idx="0">
                  <c:v>0.19900000000000001</c:v>
                </c:pt>
                <c:pt idx="1">
                  <c:v>0.21000000000000021</c:v>
                </c:pt>
                <c:pt idx="2">
                  <c:v>0.05</c:v>
                </c:pt>
                <c:pt idx="3">
                  <c:v>3.0000000000000002E-2</c:v>
                </c:pt>
                <c:pt idx="4">
                  <c:v>0.14000000000000001</c:v>
                </c:pt>
                <c:pt idx="5">
                  <c:v>8.0000000000000043E-2</c:v>
                </c:pt>
                <c:pt idx="6">
                  <c:v>0.11</c:v>
                </c:pt>
                <c:pt idx="7">
                  <c:v>0.18000000000000024</c:v>
                </c:pt>
                <c:pt idx="8">
                  <c:v>0</c:v>
                </c:pt>
                <c:pt idx="9">
                  <c:v>1.0000000000000033E-3</c:v>
                </c:pt>
              </c:numCache>
            </c:numRef>
          </c:val>
          <c:extLst xmlns:c16r2="http://schemas.microsoft.com/office/drawing/2015/06/chart">
            <c:ext xmlns:c16="http://schemas.microsoft.com/office/drawing/2014/chart" uri="{C3380CC4-5D6E-409C-BE32-E72D297353CC}">
              <c16:uniqueId val="{00000003-2F9D-40B2-9D9D-6289E8171409}"/>
            </c:ext>
          </c:extLst>
        </c:ser>
        <c:dLbls>
          <c:showLegendKey val="0"/>
          <c:showVal val="1"/>
          <c:showCatName val="0"/>
          <c:showSerName val="0"/>
          <c:showPercent val="0"/>
          <c:showBubbleSize val="0"/>
        </c:dLbls>
        <c:gapWidth val="150"/>
        <c:axId val="1413607824"/>
        <c:axId val="1413605104"/>
      </c:barChart>
      <c:catAx>
        <c:axId val="1413607824"/>
        <c:scaling>
          <c:orientation val="minMax"/>
        </c:scaling>
        <c:delete val="0"/>
        <c:axPos val="r"/>
        <c:numFmt formatCode="General" sourceLinked="0"/>
        <c:majorTickMark val="none"/>
        <c:minorTickMark val="none"/>
        <c:tickLblPos val="nextTo"/>
        <c:txPr>
          <a:bodyPr/>
          <a:lstStyle/>
          <a:p>
            <a:pPr>
              <a:defRPr lang="en-US" b="1"/>
            </a:pPr>
            <a:endParaRPr lang="ar-IQ"/>
          </a:p>
        </c:txPr>
        <c:crossAx val="1413605104"/>
        <c:crosses val="autoZero"/>
        <c:auto val="1"/>
        <c:lblAlgn val="ctr"/>
        <c:lblOffset val="100"/>
        <c:noMultiLvlLbl val="0"/>
      </c:catAx>
      <c:valAx>
        <c:axId val="1413605104"/>
        <c:scaling>
          <c:orientation val="maxMin"/>
        </c:scaling>
        <c:delete val="1"/>
        <c:axPos val="b"/>
        <c:numFmt formatCode="###0.0%" sourceLinked="1"/>
        <c:majorTickMark val="out"/>
        <c:minorTickMark val="none"/>
        <c:tickLblPos val="none"/>
        <c:crossAx val="1413607824"/>
        <c:crosses val="autoZero"/>
        <c:crossBetween val="between"/>
      </c:valAx>
    </c:plotArea>
    <c:legend>
      <c:legendPos val="t"/>
      <c:overlay val="0"/>
      <c:txPr>
        <a:bodyPr/>
        <a:lstStyle/>
        <a:p>
          <a:pPr>
            <a:defRPr lang="en-US" b="1"/>
          </a:pPr>
          <a:endParaRPr lang="ar-IQ"/>
        </a:p>
      </c:txPr>
    </c:legend>
    <c:plotVisOnly val="1"/>
    <c:dispBlanksAs val="gap"/>
    <c:showDLblsOverMax val="0"/>
  </c:chart>
  <c:spPr>
    <a:blipFill>
      <a:blip xmlns:r="http://schemas.openxmlformats.org/officeDocument/2006/relationships" r:embed="rId1"/>
      <a:tile tx="0" ty="0" sx="100000" sy="100000" flip="none" algn="tl"/>
    </a:blipFill>
    <a:scene3d>
      <a:camera prst="orthographicFront"/>
      <a:lightRig rig="threePt" dir="t"/>
    </a:scene3d>
    <a:sp3d>
      <a:bevelT w="152400" h="50800" prst="softRound"/>
    </a:sp3d>
  </c:spPr>
  <c:externalData r:id="rId2">
    <c:autoUpdate val="0"/>
  </c:externalData>
</c:chartSpac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C9F994D-2657-41D0-9A33-7F6AE8A33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46</Pages>
  <Words>7062</Words>
  <Characters>40254</Characters>
  <Application>Microsoft Office Word</Application>
  <DocSecurity>0</DocSecurity>
  <Lines>335</Lines>
  <Paragraphs>94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47222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NS</cp:lastModifiedBy>
  <cp:revision>3</cp:revision>
  <cp:lastPrinted>2023-05-07T04:09:00Z</cp:lastPrinted>
  <dcterms:created xsi:type="dcterms:W3CDTF">2024-06-05T16:12:00Z</dcterms:created>
  <dcterms:modified xsi:type="dcterms:W3CDTF">2024-06-13T19:15:00Z</dcterms:modified>
</cp:coreProperties>
</file>